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159" w:rsidRPr="005947C6" w:rsidRDefault="004171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page1"/>
      <w:bookmarkEnd w:id="0"/>
      <w:r w:rsidRPr="005947C6">
        <w:rPr>
          <w:rFonts w:ascii="Arial" w:hAnsi="Arial" w:cs="Arial"/>
          <w:b/>
          <w:bCs/>
          <w:color w:val="FFFFFF"/>
          <w:sz w:val="44"/>
          <w:szCs w:val="44"/>
        </w:rPr>
        <w:t>E</w:t>
      </w:r>
      <w:r w:rsidR="00723FB9" w:rsidRPr="005947C6">
        <w:rPr>
          <w:rFonts w:ascii="Arial" w:hAnsi="Arial" w:cs="Arial"/>
          <w:b/>
          <w:bCs/>
          <w:color w:val="FFFFFF"/>
          <w:sz w:val="44"/>
          <w:szCs w:val="44"/>
        </w:rPr>
        <w:t>pidemije</w:t>
      </w:r>
      <w:r w:rsidRPr="005947C6">
        <w:rPr>
          <w:rFonts w:ascii="Arial" w:hAnsi="Arial" w:cs="Arial"/>
          <w:b/>
          <w:bCs/>
          <w:color w:val="FFFFFF"/>
          <w:sz w:val="44"/>
          <w:szCs w:val="44"/>
        </w:rPr>
        <w:t>:</w:t>
      </w:r>
    </w:p>
    <w:p w:rsidR="00417159" w:rsidRPr="005947C6" w:rsidRDefault="008D5A50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/>
          <w:sz w:val="24"/>
          <w:szCs w:val="24"/>
        </w:rPr>
      </w:pPr>
      <w:r>
        <w:rPr>
          <w:noProof/>
          <w:lang w:eastAsia="hr-H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4.85pt;margin-top:-22.15pt;width:543.9pt;height:201.6pt;z-index:-251658240" o:allowincell="f">
            <v:imagedata r:id="rId5" o:title=""/>
          </v:shape>
        </w:pict>
      </w:r>
    </w:p>
    <w:p w:rsidR="00417159" w:rsidRPr="005947C6" w:rsidRDefault="00417159" w:rsidP="00723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417159" w:rsidRPr="005947C6">
          <w:pgSz w:w="11900" w:h="16840"/>
          <w:pgMar w:top="656" w:right="4620" w:bottom="360" w:left="1420" w:header="720" w:footer="720" w:gutter="0"/>
          <w:cols w:space="720" w:equalWidth="0">
            <w:col w:w="5860"/>
          </w:cols>
          <w:noEndnote/>
        </w:sectPr>
      </w:pPr>
      <w:r w:rsidRPr="005947C6">
        <w:rPr>
          <w:rFonts w:ascii="Arial" w:hAnsi="Arial" w:cs="Arial"/>
          <w:b/>
          <w:bCs/>
          <w:color w:val="FFFFFF"/>
          <w:sz w:val="43"/>
          <w:szCs w:val="43"/>
        </w:rPr>
        <w:t>M</w:t>
      </w:r>
      <w:r w:rsidR="00723FB9" w:rsidRPr="005947C6">
        <w:rPr>
          <w:rFonts w:ascii="Arial" w:hAnsi="Arial" w:cs="Arial"/>
          <w:b/>
          <w:bCs/>
          <w:color w:val="FFFFFF"/>
          <w:sz w:val="43"/>
          <w:szCs w:val="43"/>
        </w:rPr>
        <w:t>atematičko modeliranje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417159" w:rsidRPr="005947C6" w:rsidRDefault="00C333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Zaraza žetona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5947C6">
        <w:rPr>
          <w:rFonts w:ascii="Times New Roman" w:hAnsi="Times New Roman"/>
          <w:sz w:val="24"/>
          <w:szCs w:val="24"/>
        </w:rPr>
        <w:br w:type="column"/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sz w:val="24"/>
          <w:szCs w:val="24"/>
        </w:rPr>
      </w:pPr>
    </w:p>
    <w:p w:rsidR="00417159" w:rsidRPr="005947C6" w:rsidRDefault="00417159">
      <w:pPr>
        <w:widowControl w:val="0"/>
        <w:tabs>
          <w:tab w:val="left" w:pos="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47C6">
        <w:rPr>
          <w:rFonts w:ascii="Arial" w:hAnsi="Arial" w:cs="Arial"/>
          <w:b/>
          <w:bCs/>
          <w:sz w:val="21"/>
          <w:szCs w:val="21"/>
        </w:rPr>
        <w:t>3</w:t>
      </w:r>
      <w:r w:rsidRPr="005947C6">
        <w:rPr>
          <w:rFonts w:ascii="Times New Roman" w:hAnsi="Times New Roman"/>
          <w:sz w:val="24"/>
          <w:szCs w:val="24"/>
        </w:rPr>
        <w:tab/>
      </w:r>
      <w:r w:rsidRPr="005947C6">
        <w:rPr>
          <w:rFonts w:ascii="Arial" w:hAnsi="Arial" w:cs="Arial"/>
          <w:b/>
          <w:bCs/>
          <w:sz w:val="21"/>
          <w:szCs w:val="21"/>
        </w:rPr>
        <w:t>2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417159" w:rsidRPr="005947C6" w:rsidSect="00723FB9">
          <w:type w:val="continuous"/>
          <w:pgSz w:w="11900" w:h="16840"/>
          <w:pgMar w:top="656" w:right="2000" w:bottom="360" w:left="1420" w:header="720" w:footer="720" w:gutter="0"/>
          <w:cols w:num="2" w:space="5320" w:equalWidth="0">
            <w:col w:w="2833" w:space="4567"/>
            <w:col w:w="1080"/>
          </w:cols>
          <w:noEndnote/>
        </w:sectPr>
      </w:pP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83" w:lineRule="exact"/>
        <w:rPr>
          <w:rFonts w:ascii="Times New Roman" w:hAnsi="Times New Roman"/>
          <w:sz w:val="24"/>
          <w:szCs w:val="24"/>
        </w:rPr>
      </w:pPr>
    </w:p>
    <w:p w:rsidR="00417159" w:rsidRPr="005947C6" w:rsidRDefault="00723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47C6">
        <w:rPr>
          <w:rFonts w:ascii="Arial" w:hAnsi="Arial" w:cs="Arial"/>
        </w:rPr>
        <w:t>Potrebno je (po učeniku, paru ili manjoj grupi)</w:t>
      </w:r>
      <w:r w:rsidR="00417159" w:rsidRPr="005947C6">
        <w:rPr>
          <w:rFonts w:ascii="Arial" w:hAnsi="Arial" w:cs="Arial"/>
        </w:rPr>
        <w:t>: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147" w:lineRule="exact"/>
        <w:rPr>
          <w:rFonts w:ascii="Times New Roman" w:hAnsi="Times New Roman"/>
          <w:sz w:val="24"/>
          <w:szCs w:val="24"/>
        </w:rPr>
      </w:pPr>
    </w:p>
    <w:p w:rsidR="00417159" w:rsidRPr="005947C6" w:rsidRDefault="00417159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5947C6">
        <w:rPr>
          <w:rFonts w:ascii="Arial" w:hAnsi="Arial" w:cs="Arial"/>
        </w:rPr>
        <w:t xml:space="preserve">20 - 30 </w:t>
      </w:r>
      <w:r w:rsidR="00C333EE">
        <w:rPr>
          <w:rFonts w:ascii="Arial" w:hAnsi="Arial" w:cs="Arial"/>
        </w:rPr>
        <w:t xml:space="preserve">žetona, </w:t>
      </w:r>
      <w:r w:rsidR="00723FB9" w:rsidRPr="005947C6">
        <w:rPr>
          <w:rFonts w:ascii="Arial" w:hAnsi="Arial" w:cs="Arial"/>
        </w:rPr>
        <w:t>boja nije važna</w:t>
      </w:r>
      <w:r w:rsidRPr="005947C6">
        <w:rPr>
          <w:rFonts w:ascii="Arial" w:hAnsi="Arial" w:cs="Arial"/>
        </w:rPr>
        <w:t xml:space="preserve"> 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67" w:lineRule="exact"/>
        <w:rPr>
          <w:rFonts w:ascii="Arial" w:hAnsi="Arial" w:cs="Arial"/>
        </w:rPr>
      </w:pPr>
    </w:p>
    <w:p w:rsidR="00417159" w:rsidRPr="005947C6" w:rsidRDefault="00723FB9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5947C6">
        <w:rPr>
          <w:rFonts w:ascii="Arial" w:hAnsi="Arial" w:cs="Arial"/>
        </w:rPr>
        <w:t>Kockicu sa šest strana</w:t>
      </w:r>
      <w:r w:rsidR="00417159" w:rsidRPr="005947C6">
        <w:rPr>
          <w:rFonts w:ascii="Arial" w:hAnsi="Arial" w:cs="Arial"/>
        </w:rPr>
        <w:t xml:space="preserve"> 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sz w:val="24"/>
          <w:szCs w:val="24"/>
        </w:rPr>
      </w:pPr>
    </w:p>
    <w:p w:rsidR="00417159" w:rsidRPr="005947C6" w:rsidRDefault="00723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47C6">
        <w:rPr>
          <w:rFonts w:ascii="Arial" w:hAnsi="Arial" w:cs="Arial"/>
        </w:rPr>
        <w:t>Aktivnost</w:t>
      </w:r>
      <w:r w:rsidR="00417159" w:rsidRPr="005947C6">
        <w:rPr>
          <w:rFonts w:ascii="Arial" w:hAnsi="Arial" w:cs="Arial"/>
        </w:rPr>
        <w:t>: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sz w:val="24"/>
          <w:szCs w:val="24"/>
        </w:rPr>
      </w:pPr>
    </w:p>
    <w:p w:rsidR="00417159" w:rsidRPr="005947C6" w:rsidRDefault="00723FB9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67" w:lineRule="auto"/>
        <w:ind w:left="360"/>
        <w:jc w:val="both"/>
        <w:rPr>
          <w:rFonts w:ascii="Arial" w:hAnsi="Arial" w:cs="Arial"/>
        </w:rPr>
      </w:pPr>
      <w:r w:rsidRPr="005947C6">
        <w:rPr>
          <w:rFonts w:ascii="Arial" w:hAnsi="Arial" w:cs="Arial"/>
        </w:rPr>
        <w:t>Korak</w:t>
      </w:r>
      <w:r w:rsidR="00417159" w:rsidRPr="005947C6">
        <w:rPr>
          <w:rFonts w:ascii="Arial" w:hAnsi="Arial" w:cs="Arial"/>
        </w:rPr>
        <w:t xml:space="preserve"> 0: </w:t>
      </w:r>
      <w:r w:rsidRPr="005947C6">
        <w:rPr>
          <w:rFonts w:ascii="Arial" w:hAnsi="Arial" w:cs="Arial"/>
        </w:rPr>
        <w:t>Stavite jedan žeton na stol. To je prva zaražena osoba</w:t>
      </w:r>
      <w:r w:rsidR="00417159" w:rsidRPr="005947C6">
        <w:rPr>
          <w:rFonts w:ascii="Arial" w:hAnsi="Arial" w:cs="Arial"/>
        </w:rPr>
        <w:t xml:space="preserve">. 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sz w:val="24"/>
          <w:szCs w:val="24"/>
        </w:rPr>
      </w:pPr>
      <w:r w:rsidRPr="005947C6">
        <w:rPr>
          <w:rFonts w:ascii="Times New Roman" w:hAnsi="Times New Roman"/>
          <w:sz w:val="24"/>
          <w:szCs w:val="24"/>
        </w:rPr>
        <w:br w:type="column"/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"/>
          <w:szCs w:val="2"/>
        </w:rPr>
      </w:pPr>
    </w:p>
    <w:tbl>
      <w:tblPr>
        <w:tblW w:w="3943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0"/>
        <w:gridCol w:w="1225"/>
        <w:gridCol w:w="992"/>
        <w:gridCol w:w="966"/>
      </w:tblGrid>
      <w:tr w:rsidR="00417159" w:rsidRPr="005947C6" w:rsidTr="00723F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159" w:rsidRPr="005947C6" w:rsidRDefault="00723FB9" w:rsidP="00723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b/>
                <w:bCs/>
                <w:w w:val="97"/>
              </w:rPr>
              <w:t xml:space="preserve">       </w:t>
            </w:r>
            <w:r w:rsidR="00417159" w:rsidRPr="005947C6">
              <w:rPr>
                <w:rFonts w:ascii="Arial" w:hAnsi="Arial" w:cs="Arial"/>
                <w:b/>
                <w:bCs/>
                <w:w w:val="97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17159" w:rsidRPr="005947C6" w:rsidTr="00723F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159" w:rsidRPr="005947C6" w:rsidRDefault="00417159" w:rsidP="00723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159" w:rsidRPr="005947C6" w:rsidTr="00723F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159" w:rsidRPr="005947C6" w:rsidRDefault="00723FB9" w:rsidP="00723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b/>
                <w:bCs/>
                <w:w w:val="97"/>
              </w:rPr>
              <w:t xml:space="preserve">       </w:t>
            </w:r>
            <w:r w:rsidR="00417159" w:rsidRPr="005947C6">
              <w:rPr>
                <w:rFonts w:ascii="Arial" w:hAnsi="Arial" w:cs="Arial"/>
                <w:b/>
                <w:bCs/>
                <w:w w:val="97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159" w:rsidRPr="005947C6" w:rsidTr="00723F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159" w:rsidRPr="005947C6" w:rsidRDefault="00723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sz w:val="18"/>
                <w:szCs w:val="18"/>
              </w:rPr>
              <w:t>Korak</w:t>
            </w:r>
            <w:r w:rsidR="00417159" w:rsidRPr="005947C6">
              <w:rPr>
                <w:rFonts w:ascii="Arial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159" w:rsidRPr="005947C6" w:rsidRDefault="00723FB9" w:rsidP="00723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3" w:right="-245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sz w:val="18"/>
                <w:szCs w:val="18"/>
              </w:rPr>
              <w:t>Korak</w:t>
            </w:r>
            <w:r w:rsidR="00417159" w:rsidRPr="005947C6"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159" w:rsidRPr="005947C6" w:rsidRDefault="00723FB9" w:rsidP="00723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sz w:val="18"/>
                <w:szCs w:val="18"/>
              </w:rPr>
              <w:t>Korak</w:t>
            </w:r>
            <w:r w:rsidR="00417159" w:rsidRPr="005947C6">
              <w:rPr>
                <w:rFonts w:ascii="Arial" w:hAnsi="Arial" w:cs="Arial"/>
                <w:sz w:val="18"/>
                <w:szCs w:val="18"/>
              </w:rPr>
              <w:t xml:space="preserve"> 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7159" w:rsidRPr="005947C6" w:rsidRDefault="00723FB9" w:rsidP="00723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9"/>
                <w:sz w:val="18"/>
                <w:szCs w:val="18"/>
              </w:rPr>
              <w:t>Korak</w:t>
            </w:r>
            <w:r w:rsidR="00417159" w:rsidRPr="005947C6">
              <w:rPr>
                <w:rFonts w:ascii="Arial" w:hAnsi="Arial" w:cs="Arial"/>
                <w:w w:val="99"/>
                <w:sz w:val="18"/>
                <w:szCs w:val="18"/>
              </w:rPr>
              <w:t xml:space="preserve"> 3</w:t>
            </w:r>
          </w:p>
        </w:tc>
      </w:tr>
    </w:tbl>
    <w:p w:rsidR="00417159" w:rsidRPr="005947C6" w:rsidRDefault="004171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417159" w:rsidRPr="005947C6">
          <w:type w:val="continuous"/>
          <w:pgSz w:w="11900" w:h="16840"/>
          <w:pgMar w:top="656" w:right="1740" w:bottom="360" w:left="1420" w:header="720" w:footer="720" w:gutter="0"/>
          <w:cols w:num="2" w:space="540" w:equalWidth="0">
            <w:col w:w="4720" w:space="540"/>
            <w:col w:w="3480"/>
          </w:cols>
          <w:noEndnote/>
        </w:sectPr>
      </w:pP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37" w:lineRule="exact"/>
        <w:rPr>
          <w:rFonts w:ascii="Times New Roman" w:hAnsi="Times New Roman"/>
          <w:sz w:val="24"/>
          <w:szCs w:val="24"/>
        </w:rPr>
      </w:pPr>
    </w:p>
    <w:p w:rsidR="00417159" w:rsidRPr="005947C6" w:rsidRDefault="00723FB9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6" w:lineRule="auto"/>
        <w:ind w:left="360" w:right="4360"/>
        <w:jc w:val="both"/>
        <w:rPr>
          <w:rFonts w:ascii="Arial" w:hAnsi="Arial" w:cs="Arial"/>
        </w:rPr>
      </w:pPr>
      <w:r w:rsidRPr="005947C6">
        <w:rPr>
          <w:rFonts w:ascii="Arial" w:hAnsi="Arial" w:cs="Arial"/>
        </w:rPr>
        <w:t>Korak</w:t>
      </w:r>
      <w:r w:rsidR="00417159" w:rsidRPr="005947C6">
        <w:rPr>
          <w:rFonts w:ascii="Arial" w:hAnsi="Arial" w:cs="Arial"/>
        </w:rPr>
        <w:t xml:space="preserve"> 1: </w:t>
      </w:r>
      <w:r w:rsidRPr="005947C6">
        <w:rPr>
          <w:rFonts w:ascii="Arial" w:hAnsi="Arial" w:cs="Arial"/>
        </w:rPr>
        <w:t xml:space="preserve">Bacite kockicu. Koristite jednu od 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</w:rPr>
      </w:pPr>
    </w:p>
    <w:p w:rsidR="00417159" w:rsidRPr="005947C6" w:rsidRDefault="00723FB9">
      <w:pPr>
        <w:widowControl w:val="0"/>
        <w:overflowPunct w:val="0"/>
        <w:autoSpaceDE w:val="0"/>
        <w:autoSpaceDN w:val="0"/>
        <w:adjustRightInd w:val="0"/>
        <w:spacing w:after="0" w:line="257" w:lineRule="auto"/>
        <w:ind w:left="360" w:right="660"/>
        <w:jc w:val="both"/>
        <w:rPr>
          <w:rFonts w:ascii="Arial" w:hAnsi="Arial" w:cs="Arial"/>
        </w:rPr>
      </w:pPr>
      <w:r w:rsidRPr="005947C6">
        <w:rPr>
          <w:rFonts w:ascii="Arial" w:hAnsi="Arial" w:cs="Arial"/>
        </w:rPr>
        <w:t>donjih tablica kako biste vidjeli koliko se ljudi zarazilo i stavite toliki broj žetona desno od prvoga žetona. Gornji primjer koristi lijevu t</w:t>
      </w:r>
      <w:r w:rsidR="002D2B6E" w:rsidRPr="005947C6">
        <w:rPr>
          <w:rFonts w:ascii="Arial" w:hAnsi="Arial" w:cs="Arial"/>
        </w:rPr>
        <w:t>ablicu. Petica na žetonu od nulto</w:t>
      </w:r>
      <w:r w:rsidRPr="005947C6">
        <w:rPr>
          <w:rFonts w:ascii="Arial" w:hAnsi="Arial" w:cs="Arial"/>
        </w:rPr>
        <w:t xml:space="preserve">g koraka označava da je zaraženo još dvoje ljudi, što je prikazano dodavanjem dva žetona u Koraku 1. 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47" w:lineRule="exact"/>
        <w:rPr>
          <w:rFonts w:ascii="Arial" w:hAnsi="Arial" w:cs="Arial"/>
        </w:rPr>
      </w:pPr>
    </w:p>
    <w:p w:rsidR="00417159" w:rsidRPr="005947C6" w:rsidRDefault="002D2B6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7" w:lineRule="auto"/>
        <w:ind w:left="360" w:right="280"/>
        <w:rPr>
          <w:rFonts w:ascii="Arial" w:hAnsi="Arial" w:cs="Arial"/>
        </w:rPr>
      </w:pPr>
      <w:r w:rsidRPr="005947C6">
        <w:rPr>
          <w:rFonts w:ascii="Arial" w:hAnsi="Arial" w:cs="Arial"/>
        </w:rPr>
        <w:t>Korak</w:t>
      </w:r>
      <w:r w:rsidR="00417159" w:rsidRPr="005947C6">
        <w:rPr>
          <w:rFonts w:ascii="Arial" w:hAnsi="Arial" w:cs="Arial"/>
        </w:rPr>
        <w:t xml:space="preserve"> 2: </w:t>
      </w:r>
      <w:r w:rsidRPr="005947C6">
        <w:rPr>
          <w:rFonts w:ascii="Arial" w:hAnsi="Arial" w:cs="Arial"/>
        </w:rPr>
        <w:t xml:space="preserve">Ponovite isto za svaku novu zaraženu osobu. U primjeru petica na gornjem žetonu znači da se još dvoje ljudi zarazilo, dok dvojka na donjem žetonu znači da nije bilo daljnjih zaraza. 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58" w:lineRule="exact"/>
        <w:rPr>
          <w:rFonts w:ascii="Arial" w:hAnsi="Arial" w:cs="Arial"/>
        </w:rPr>
      </w:pPr>
    </w:p>
    <w:p w:rsidR="00417159" w:rsidRPr="005947C6" w:rsidRDefault="002D2B6E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57" w:lineRule="auto"/>
        <w:ind w:left="360" w:right="100"/>
        <w:jc w:val="both"/>
        <w:rPr>
          <w:rFonts w:ascii="Arial" w:hAnsi="Arial" w:cs="Arial"/>
        </w:rPr>
      </w:pPr>
      <w:r w:rsidRPr="005947C6">
        <w:rPr>
          <w:rFonts w:ascii="Arial" w:hAnsi="Arial" w:cs="Arial"/>
        </w:rPr>
        <w:t>Korak</w:t>
      </w:r>
      <w:r w:rsidR="00417159" w:rsidRPr="005947C6">
        <w:rPr>
          <w:rFonts w:ascii="Arial" w:hAnsi="Arial" w:cs="Arial"/>
        </w:rPr>
        <w:t xml:space="preserve"> 3: </w:t>
      </w:r>
      <w:r w:rsidRPr="005947C6">
        <w:rPr>
          <w:rFonts w:ascii="Arial" w:hAnsi="Arial" w:cs="Arial"/>
        </w:rPr>
        <w:t>Ponavljajte postupak sve dok epidemija ne prestane ili dok vam ne ponestane žetona (što znači da se čitava populacija zarazila). U gornjem je primjeru epidemija nestala nakon dvojke u Koraku 3.</w:t>
      </w:r>
      <w:r w:rsidR="00417159" w:rsidRPr="005947C6">
        <w:rPr>
          <w:rFonts w:ascii="Arial" w:hAnsi="Arial" w:cs="Arial"/>
        </w:rPr>
        <w:t xml:space="preserve"> 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/>
          <w:sz w:val="24"/>
          <w:szCs w:val="24"/>
        </w:rPr>
      </w:pPr>
    </w:p>
    <w:p w:rsidR="00417159" w:rsidRPr="005947C6" w:rsidRDefault="002D2B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47C6">
        <w:rPr>
          <w:rFonts w:ascii="Arial" w:hAnsi="Arial" w:cs="Arial"/>
        </w:rPr>
        <w:t>Bilježite napredovanje epidemije grafovima</w:t>
      </w:r>
      <w:r w:rsidR="00417159" w:rsidRPr="005947C6">
        <w:rPr>
          <w:rFonts w:ascii="Arial" w:hAnsi="Arial" w:cs="Arial"/>
        </w:rPr>
        <w:t>.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146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8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0"/>
        <w:gridCol w:w="1700"/>
        <w:gridCol w:w="540"/>
        <w:gridCol w:w="1720"/>
        <w:gridCol w:w="1700"/>
      </w:tblGrid>
      <w:tr w:rsidR="00417159" w:rsidRPr="005947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17159" w:rsidRPr="005947C6" w:rsidRDefault="002D2B6E" w:rsidP="002D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47C6">
              <w:rPr>
                <w:rFonts w:ascii="Arial" w:hAnsi="Arial" w:cs="Arial"/>
                <w:b/>
                <w:bCs/>
                <w:sz w:val="20"/>
                <w:szCs w:val="20"/>
              </w:rPr>
              <w:t>Broj na kockici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417159" w:rsidRPr="005947C6" w:rsidRDefault="002D2B6E" w:rsidP="002D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947C6">
              <w:rPr>
                <w:rFonts w:ascii="Arial" w:hAnsi="Arial" w:cs="Arial"/>
                <w:b/>
                <w:bCs/>
                <w:w w:val="99"/>
                <w:sz w:val="21"/>
                <w:szCs w:val="21"/>
              </w:rPr>
              <w:t>Broj zaraženih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417159" w:rsidRPr="005947C6" w:rsidRDefault="002D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b/>
                <w:bCs/>
                <w:sz w:val="20"/>
                <w:szCs w:val="20"/>
              </w:rPr>
              <w:t>Broj na kockici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417159" w:rsidRPr="005947C6" w:rsidRDefault="002D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b/>
                <w:bCs/>
                <w:w w:val="99"/>
                <w:sz w:val="21"/>
                <w:szCs w:val="21"/>
              </w:rPr>
              <w:t>Broj zaraženih</w:t>
            </w:r>
          </w:p>
        </w:tc>
      </w:tr>
      <w:tr w:rsidR="00417159" w:rsidRPr="005947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 w:rsidP="002D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 w:rsidP="002D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 w:rsidP="002D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159" w:rsidRPr="005947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0</w:t>
            </w:r>
          </w:p>
        </w:tc>
      </w:tr>
      <w:tr w:rsidR="00417159" w:rsidRPr="005947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0</w:t>
            </w:r>
          </w:p>
        </w:tc>
      </w:tr>
      <w:tr w:rsidR="00417159" w:rsidRPr="005947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1</w:t>
            </w:r>
          </w:p>
        </w:tc>
      </w:tr>
      <w:tr w:rsidR="00417159" w:rsidRPr="005947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1</w:t>
            </w:r>
          </w:p>
        </w:tc>
      </w:tr>
      <w:tr w:rsidR="00417159" w:rsidRPr="005947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1</w:t>
            </w:r>
          </w:p>
        </w:tc>
      </w:tr>
      <w:tr w:rsidR="00417159" w:rsidRPr="005947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17159" w:rsidRPr="005947C6" w:rsidRDefault="00417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7C6">
              <w:rPr>
                <w:rFonts w:ascii="Arial" w:hAnsi="Arial" w:cs="Arial"/>
                <w:w w:val="97"/>
              </w:rPr>
              <w:t>2</w:t>
            </w:r>
          </w:p>
        </w:tc>
      </w:tr>
    </w:tbl>
    <w:p w:rsidR="00417159" w:rsidRPr="005947C6" w:rsidRDefault="00417159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417159" w:rsidRPr="005947C6" w:rsidRDefault="00C333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>Zaraza žetona</w:t>
      </w:r>
      <w:r w:rsidR="002D2B6E" w:rsidRPr="005947C6">
        <w:rPr>
          <w:rFonts w:ascii="Arial" w:hAnsi="Arial" w:cs="Arial"/>
        </w:rPr>
        <w:t xml:space="preserve"> kao model epidemije</w:t>
      </w:r>
      <w:r w:rsidR="00417159" w:rsidRPr="005947C6">
        <w:rPr>
          <w:rFonts w:ascii="Arial" w:hAnsi="Arial" w:cs="Arial"/>
        </w:rPr>
        <w:t>: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147" w:lineRule="exact"/>
        <w:rPr>
          <w:rFonts w:ascii="Times New Roman" w:hAnsi="Times New Roman"/>
          <w:sz w:val="24"/>
          <w:szCs w:val="24"/>
        </w:rPr>
      </w:pPr>
    </w:p>
    <w:p w:rsidR="00417159" w:rsidRPr="005947C6" w:rsidRDefault="002D2B6E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5947C6">
        <w:rPr>
          <w:rFonts w:ascii="Arial" w:hAnsi="Arial" w:cs="Arial"/>
        </w:rPr>
        <w:t>Napravite nekoliko “epidemija” koristeći istu tablicu.</w:t>
      </w:r>
      <w:r w:rsidR="00417159" w:rsidRPr="005947C6">
        <w:rPr>
          <w:rFonts w:ascii="Arial" w:hAnsi="Arial" w:cs="Arial"/>
        </w:rPr>
        <w:t xml:space="preserve"> 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67" w:lineRule="exact"/>
        <w:rPr>
          <w:rFonts w:ascii="Arial" w:hAnsi="Arial" w:cs="Arial"/>
        </w:rPr>
      </w:pPr>
    </w:p>
    <w:p w:rsidR="00417159" w:rsidRPr="005947C6" w:rsidRDefault="00C71AE6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5947C6">
        <w:rPr>
          <w:rFonts w:ascii="Arial" w:hAnsi="Arial" w:cs="Arial"/>
        </w:rPr>
        <w:t>Koje su razlike međ</w:t>
      </w:r>
      <w:r w:rsidR="002D2B6E" w:rsidRPr="005947C6">
        <w:rPr>
          <w:rFonts w:ascii="Arial" w:hAnsi="Arial" w:cs="Arial"/>
        </w:rPr>
        <w:t>u grafovima</w:t>
      </w:r>
      <w:r w:rsidR="00417159" w:rsidRPr="005947C6">
        <w:rPr>
          <w:rFonts w:ascii="Arial" w:hAnsi="Arial" w:cs="Arial"/>
        </w:rPr>
        <w:t xml:space="preserve">? 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67" w:lineRule="exact"/>
        <w:rPr>
          <w:rFonts w:ascii="Arial" w:hAnsi="Arial" w:cs="Arial"/>
        </w:rPr>
      </w:pPr>
    </w:p>
    <w:p w:rsidR="00417159" w:rsidRPr="005947C6" w:rsidRDefault="002D2B6E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5947C6">
        <w:rPr>
          <w:rFonts w:ascii="Arial" w:hAnsi="Arial" w:cs="Arial"/>
        </w:rPr>
        <w:t>Sada napravite nekoliko “epidemija koristeći drugu tablicu.</w:t>
      </w:r>
      <w:r w:rsidR="00417159" w:rsidRPr="005947C6">
        <w:rPr>
          <w:rFonts w:ascii="Arial" w:hAnsi="Arial" w:cs="Arial"/>
        </w:rPr>
        <w:t xml:space="preserve"> 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67" w:lineRule="exact"/>
        <w:rPr>
          <w:rFonts w:ascii="Arial" w:hAnsi="Arial" w:cs="Arial"/>
        </w:rPr>
      </w:pPr>
    </w:p>
    <w:p w:rsidR="00417159" w:rsidRPr="005947C6" w:rsidRDefault="00C71AE6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5947C6">
        <w:rPr>
          <w:rFonts w:ascii="Arial" w:hAnsi="Arial" w:cs="Arial"/>
        </w:rPr>
        <w:t>Koje su razlike među grafovima druge tablice? Koje su razlike među grafovima prve i druge tablice?</w:t>
      </w:r>
      <w:r w:rsidR="00417159" w:rsidRPr="005947C6">
        <w:rPr>
          <w:rFonts w:ascii="Arial" w:hAnsi="Arial" w:cs="Arial"/>
        </w:rPr>
        <w:t xml:space="preserve"> 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167" w:lineRule="exact"/>
        <w:rPr>
          <w:rFonts w:ascii="Times New Roman" w:hAnsi="Times New Roman"/>
          <w:sz w:val="24"/>
          <w:szCs w:val="24"/>
        </w:rPr>
      </w:pPr>
    </w:p>
    <w:p w:rsidR="00417159" w:rsidRPr="005947C6" w:rsidRDefault="00C71A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47C6">
        <w:rPr>
          <w:rFonts w:ascii="Arial" w:hAnsi="Arial" w:cs="Arial"/>
        </w:rPr>
        <w:t xml:space="preserve">Koliko je dobar model </w:t>
      </w:r>
      <w:r w:rsidR="00C333EE">
        <w:rPr>
          <w:rFonts w:ascii="Arial" w:hAnsi="Arial" w:cs="Arial"/>
        </w:rPr>
        <w:t>Zaraze žetona</w:t>
      </w:r>
      <w:r w:rsidR="00417159" w:rsidRPr="005947C6">
        <w:rPr>
          <w:rFonts w:ascii="Arial" w:hAnsi="Arial" w:cs="Arial"/>
        </w:rPr>
        <w:t>?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4"/>
          <w:szCs w:val="24"/>
        </w:rPr>
      </w:pPr>
    </w:p>
    <w:p w:rsidR="00417159" w:rsidRPr="005947C6" w:rsidRDefault="00C71AE6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5947C6">
        <w:rPr>
          <w:rFonts w:ascii="Arial" w:hAnsi="Arial" w:cs="Arial"/>
        </w:rPr>
        <w:t>Koji nam dijelovi modela mogu pomoći pri razumijevanju kako se epidemije sire?</w:t>
      </w:r>
      <w:r w:rsidR="00417159" w:rsidRPr="005947C6">
        <w:rPr>
          <w:rFonts w:ascii="Arial" w:hAnsi="Arial" w:cs="Arial"/>
        </w:rPr>
        <w:t xml:space="preserve"> 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67" w:lineRule="exact"/>
        <w:rPr>
          <w:rFonts w:ascii="Arial" w:hAnsi="Arial" w:cs="Arial"/>
        </w:rPr>
      </w:pPr>
    </w:p>
    <w:p w:rsidR="00417159" w:rsidRPr="005947C6" w:rsidRDefault="00C71AE6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5947C6">
        <w:rPr>
          <w:rFonts w:ascii="Arial" w:hAnsi="Arial" w:cs="Arial"/>
        </w:rPr>
        <w:t>Postoje li neki važni faktori koji u ovome nisu uključeni?</w:t>
      </w:r>
      <w:r w:rsidR="00417159" w:rsidRPr="005947C6">
        <w:rPr>
          <w:rFonts w:ascii="Arial" w:hAnsi="Arial" w:cs="Arial"/>
        </w:rPr>
        <w:t xml:space="preserve"> 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67" w:lineRule="exact"/>
        <w:rPr>
          <w:rFonts w:ascii="Arial" w:hAnsi="Arial" w:cs="Arial"/>
        </w:rPr>
      </w:pPr>
    </w:p>
    <w:p w:rsidR="00417159" w:rsidRPr="005947C6" w:rsidRDefault="00C71AE6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5947C6">
        <w:rPr>
          <w:rFonts w:ascii="Arial" w:hAnsi="Arial" w:cs="Arial"/>
        </w:rPr>
        <w:t>Možete li smisliti kako bi se ovaj model mogao unaprijediti</w:t>
      </w:r>
      <w:r w:rsidR="00417159" w:rsidRPr="005947C6">
        <w:rPr>
          <w:rFonts w:ascii="Arial" w:hAnsi="Arial" w:cs="Arial"/>
        </w:rPr>
        <w:t xml:space="preserve">? </w:t>
      </w: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/>
          <w:sz w:val="24"/>
          <w:szCs w:val="24"/>
        </w:rPr>
      </w:pPr>
    </w:p>
    <w:p w:rsidR="00417159" w:rsidRPr="005947C6" w:rsidRDefault="00417159">
      <w:pPr>
        <w:widowControl w:val="0"/>
        <w:autoSpaceDE w:val="0"/>
        <w:autoSpaceDN w:val="0"/>
        <w:adjustRightInd w:val="0"/>
        <w:spacing w:after="0" w:line="94" w:lineRule="exact"/>
        <w:rPr>
          <w:rFonts w:ascii="Times New Roman" w:hAnsi="Times New Roman"/>
          <w:sz w:val="24"/>
          <w:szCs w:val="24"/>
        </w:rPr>
      </w:pPr>
    </w:p>
    <w:p w:rsidR="00417159" w:rsidRPr="005947C6" w:rsidRDefault="00417159">
      <w:pPr>
        <w:widowControl w:val="0"/>
        <w:overflowPunct w:val="0"/>
        <w:autoSpaceDE w:val="0"/>
        <w:autoSpaceDN w:val="0"/>
        <w:adjustRightInd w:val="0"/>
        <w:spacing w:after="0" w:line="256" w:lineRule="auto"/>
        <w:ind w:left="2980" w:right="520" w:hanging="2473"/>
        <w:rPr>
          <w:rFonts w:ascii="Times New Roman" w:hAnsi="Times New Roman"/>
          <w:sz w:val="24"/>
          <w:szCs w:val="24"/>
        </w:rPr>
      </w:pPr>
    </w:p>
    <w:sectPr w:rsidR="00417159" w:rsidRPr="005947C6">
      <w:type w:val="continuous"/>
      <w:pgSz w:w="11900" w:h="16840"/>
      <w:pgMar w:top="656" w:right="1420" w:bottom="360" w:left="1420" w:header="720" w:footer="720" w:gutter="0"/>
      <w:cols w:space="540" w:equalWidth="0">
        <w:col w:w="90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FB9"/>
    <w:rsid w:val="002D2B6E"/>
    <w:rsid w:val="003E6B8C"/>
    <w:rsid w:val="00417159"/>
    <w:rsid w:val="005947C6"/>
    <w:rsid w:val="00711BA9"/>
    <w:rsid w:val="00723FB9"/>
    <w:rsid w:val="008D5A50"/>
    <w:rsid w:val="00C333EE"/>
    <w:rsid w:val="00C71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zh-CN"/>
    </w:r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acmaric</dc:creator>
  <cp:keywords/>
  <dc:description/>
  <cp:lastModifiedBy>acmaric</cp:lastModifiedBy>
  <cp:revision>2</cp:revision>
  <dcterms:created xsi:type="dcterms:W3CDTF">2015-02-17T11:54:00Z</dcterms:created>
  <dcterms:modified xsi:type="dcterms:W3CDTF">2015-02-17T11:54:00Z</dcterms:modified>
</cp:coreProperties>
</file>