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AF3" w:rsidRPr="004C3637" w:rsidRDefault="00593768" w:rsidP="007B7AF3">
      <w:pPr>
        <w:shd w:val="clear" w:color="auto" w:fill="FFFFFF"/>
        <w:spacing w:before="100" w:beforeAutospacing="1" w:after="100" w:afterAutospacing="1" w:line="238" w:lineRule="atLeast"/>
        <w:outlineLvl w:val="2"/>
        <w:rPr>
          <w:rFonts w:ascii="Trebuchet MS" w:eastAsia="Times New Roman" w:hAnsi="Trebuchet MS" w:cs="Times New Roman"/>
          <w:b/>
          <w:bCs/>
          <w:color w:val="00009C"/>
          <w:sz w:val="27"/>
          <w:szCs w:val="27"/>
        </w:rPr>
      </w:pPr>
      <w:r w:rsidRPr="004C3637">
        <w:rPr>
          <w:rFonts w:ascii="Trebuchet MS" w:eastAsia="Times New Roman" w:hAnsi="Trebuchet MS" w:cs="Times New Roman"/>
          <w:b/>
          <w:bCs/>
          <w:color w:val="00009C"/>
          <w:sz w:val="27"/>
          <w:szCs w:val="27"/>
        </w:rPr>
        <w:t>Podaci</w:t>
      </w:r>
      <w:r w:rsidR="006C37DB" w:rsidRPr="004C3637">
        <w:rPr>
          <w:rFonts w:ascii="Trebuchet MS" w:eastAsia="Times New Roman" w:hAnsi="Trebuchet MS" w:cs="Times New Roman"/>
          <w:b/>
          <w:bCs/>
          <w:color w:val="00009C"/>
          <w:sz w:val="27"/>
          <w:szCs w:val="27"/>
        </w:rPr>
        <w:t xml:space="preserve"> o istraživačkom učenju</w:t>
      </w:r>
    </w:p>
    <w:p w:rsidR="007B7AF3" w:rsidRPr="004C3637" w:rsidRDefault="007B7AF3" w:rsidP="007B7AF3">
      <w:pPr>
        <w:shd w:val="clear" w:color="auto" w:fill="FFFFFF"/>
        <w:spacing w:before="100" w:beforeAutospacing="1" w:after="100" w:afterAutospacing="1" w:line="238" w:lineRule="atLeast"/>
        <w:outlineLvl w:val="4"/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</w:pPr>
      <w:r w:rsidRPr="004C3637"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  <w:t>Defini</w:t>
      </w:r>
      <w:r w:rsidR="006C37DB" w:rsidRPr="004C3637"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  <w:t>cija</w:t>
      </w:r>
    </w:p>
    <w:p w:rsidR="007B7AF3" w:rsidRPr="004C3637" w:rsidRDefault="006C37DB" w:rsidP="007B7AF3">
      <w:p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Istraživačko učenje za cilj ima razvijati i </w:t>
      </w:r>
      <w:r w:rsidR="00FC1E02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poticati propitivanja, što je važno za učenike kako bi se lakše suočili s neizvjesnostima u budućnosti. U suštini se istraživačko učenje bazira na tome da učenici aktivno istražuju i propituju temu</w:t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.</w:t>
      </w:r>
    </w:p>
    <w:p w:rsidR="007B7AF3" w:rsidRPr="004C3637" w:rsidRDefault="00FC1E02" w:rsidP="007B7AF3">
      <w:pPr>
        <w:shd w:val="clear" w:color="auto" w:fill="FFFFFF"/>
        <w:spacing w:before="100" w:beforeAutospacing="1" w:after="100" w:afterAutospacing="1" w:line="238" w:lineRule="atLeast"/>
        <w:outlineLvl w:val="4"/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</w:pPr>
      <w:r w:rsidRPr="004C3637"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  <w:t>Pozadina</w:t>
      </w:r>
    </w:p>
    <w:p w:rsidR="007B7AF3" w:rsidRPr="004C3637" w:rsidRDefault="00FC1E02" w:rsidP="007B7AF3">
      <w:p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U učionici u kojoj se odvija istraživačko učenje učenici preuzimaju aktivnu ulogu: postavljaju </w:t>
      </w:r>
      <w:r w:rsidR="004C3637">
        <w:rPr>
          <w:rFonts w:ascii="Trebuchet MS" w:eastAsia="Times New Roman" w:hAnsi="Trebuchet MS" w:cs="Times New Roman"/>
          <w:color w:val="000000"/>
          <w:sz w:val="18"/>
          <w:szCs w:val="18"/>
        </w:rPr>
        <w:t>pitanja, istražuju situacije, r</w:t>
      </w: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ješa</w:t>
      </w:r>
      <w:r w:rsidR="004C3637">
        <w:rPr>
          <w:rFonts w:ascii="Trebuchet MS" w:eastAsia="Times New Roman" w:hAnsi="Trebuchet MS" w:cs="Times New Roman"/>
          <w:color w:val="000000"/>
          <w:sz w:val="18"/>
          <w:szCs w:val="18"/>
        </w:rPr>
        <w:t>vaju problem, pronalaze svoja r</w:t>
      </w: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ješenja i iznose svoje rezultate. Istraživačko učenje može biti različito, ovisno o kontekstu, ciljnoj skupini i ciljevima učenja.</w:t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 </w:t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br/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br/>
      </w: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 xml:space="preserve">Međutim, svi pristupi istraživačkom učenju imaju zajedničku karakteristiku po tome što nastoje poticati znatiželju, angažiranost i </w:t>
      </w:r>
      <w:r w:rsidR="00D45A2E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sveobuhvatno učenje kod učenika</w:t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. </w:t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br/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br/>
      </w:r>
      <w:r w:rsidR="00D45A2E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Istraživa</w:t>
      </w:r>
      <w:r w:rsidR="004C3637">
        <w:rPr>
          <w:rFonts w:ascii="Trebuchet MS" w:eastAsia="Times New Roman" w:hAnsi="Trebuchet MS" w:cs="Times New Roman"/>
          <w:color w:val="000000"/>
          <w:sz w:val="18"/>
          <w:szCs w:val="18"/>
        </w:rPr>
        <w:t>č</w:t>
      </w:r>
      <w:r w:rsidR="00D45A2E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ko podučavanje i korelacija sa svijetom rada pridonijet će tome da učenici uvide veći smisao u bavljenju matematikom i prirodnim znanostima. Tijekom istraživanja učenici rade poput znanstvenika i stječu kompetencije koje će im biti potrebne u budućnosti, u privatnom životu, kada budu aktivni građani u društvu, kao i u poslovnom životu</w:t>
      </w:r>
      <w:r w:rsidR="007B7AF3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.</w:t>
      </w:r>
    </w:p>
    <w:p w:rsidR="007B7AF3" w:rsidRPr="004C3637" w:rsidRDefault="00D45A2E" w:rsidP="007B7AF3">
      <w:pPr>
        <w:shd w:val="clear" w:color="auto" w:fill="FFFFFF"/>
        <w:spacing w:before="100" w:beforeAutospacing="1" w:after="100" w:afterAutospacing="1" w:line="238" w:lineRule="atLeast"/>
        <w:outlineLvl w:val="4"/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</w:pPr>
      <w:r w:rsidRPr="004C3637">
        <w:rPr>
          <w:rFonts w:ascii="Trebuchet MS" w:eastAsia="Times New Roman" w:hAnsi="Trebuchet MS" w:cs="Times New Roman"/>
          <w:b/>
          <w:bCs/>
          <w:color w:val="00009C"/>
          <w:sz w:val="20"/>
          <w:szCs w:val="20"/>
        </w:rPr>
        <w:t>Različiti koraci istraživačkog učenja:</w:t>
      </w:r>
    </w:p>
    <w:p w:rsidR="007B7AF3" w:rsidRPr="004C3637" w:rsidRDefault="000D73CA" w:rsidP="007B7A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Istraživanje situacija</w:t>
      </w:r>
    </w:p>
    <w:p w:rsidR="007B7AF3" w:rsidRPr="004C3637" w:rsidRDefault="007B7AF3" w:rsidP="007B7A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Plan</w:t>
      </w:r>
      <w:r w:rsidR="000D73CA"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iranje istraživanja</w:t>
      </w:r>
    </w:p>
    <w:p w:rsidR="007B7AF3" w:rsidRPr="004C3637" w:rsidRDefault="000D73CA" w:rsidP="007B7A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Sustavno eksperimentiranje</w:t>
      </w:r>
    </w:p>
    <w:p w:rsidR="007B7AF3" w:rsidRPr="004C3637" w:rsidRDefault="000D73CA" w:rsidP="007B7A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Tumačenje i vrednovanje</w:t>
      </w:r>
    </w:p>
    <w:p w:rsidR="007B7AF3" w:rsidRPr="004C3637" w:rsidRDefault="000D73CA" w:rsidP="007B7A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8" w:lineRule="atLeast"/>
        <w:rPr>
          <w:rFonts w:ascii="Trebuchet MS" w:eastAsia="Times New Roman" w:hAnsi="Trebuchet MS" w:cs="Times New Roman"/>
          <w:color w:val="000000"/>
          <w:sz w:val="18"/>
          <w:szCs w:val="18"/>
        </w:rPr>
      </w:pPr>
      <w:r w:rsidRPr="004C3637">
        <w:rPr>
          <w:rFonts w:ascii="Trebuchet MS" w:eastAsia="Times New Roman" w:hAnsi="Trebuchet MS" w:cs="Times New Roman"/>
          <w:color w:val="000000"/>
          <w:sz w:val="18"/>
          <w:szCs w:val="18"/>
        </w:rPr>
        <w:t>Iznošenje rezultata</w:t>
      </w:r>
    </w:p>
    <w:p w:rsidR="000D73CA" w:rsidRPr="004C3637" w:rsidRDefault="000D73CA" w:rsidP="000D73CA"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C3263C" wp14:editId="2A9E82F2">
                <wp:simplePos x="0" y="0"/>
                <wp:positionH relativeFrom="column">
                  <wp:posOffset>3111488</wp:posOffset>
                </wp:positionH>
                <wp:positionV relativeFrom="paragraph">
                  <wp:posOffset>164896</wp:posOffset>
                </wp:positionV>
                <wp:extent cx="3001645" cy="1552563"/>
                <wp:effectExtent l="0" t="0" r="27305" b="1016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55256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CA" w:rsidRPr="004C3637" w:rsidRDefault="000D73CA" w:rsidP="000D73CA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Što se očekuje od učenika: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raspituju, postavljaju pitanja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Da istražuju probleme, da se uključe u rješavanje problema i koriste </w:t>
                            </w:r>
                            <w:r w:rsid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svoja znanja kako bi došli do r</w:t>
                            </w: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ješenja.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objasne situacije i pojave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razmisle o rezultatima  postupcima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si to pojasne i da razumiju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Da istraže Svijet rada</w:t>
                            </w:r>
                          </w:p>
                          <w:p w:rsidR="000D73CA" w:rsidRPr="004C3637" w:rsidRDefault="000D73CA" w:rsidP="000D73CA">
                            <w:pPr>
                              <w:spacing w:after="0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pt;margin-top:13pt;width:236.35pt;height:12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" fillcolor="#f2f2f2 [3052]" strokecolor="#f2f2f2 [3052]">
                <v:textbox>
                  <w:txbxContent>
                    <w:p w:rsidR="000D73CA" w:rsidRPr="004C3637" w:rsidRDefault="000D73CA" w:rsidP="000D73CA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Što se očekuje od učenika: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raspituju, postavljaju pitanja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Da istražuju probleme, da se uključe u rješavanje problema i koriste </w:t>
                      </w:r>
                      <w:r w:rsid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svoja znanja kako bi došli do r</w:t>
                      </w: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ješenja.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objasne situacije i pojave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razmisle o rezultatima  postupcima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si to pojasne i da razumiju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Da istraže Svijet rada</w:t>
                      </w:r>
                    </w:p>
                    <w:p w:rsidR="000D73CA" w:rsidRPr="004C3637" w:rsidRDefault="000D73CA" w:rsidP="000D73CA">
                      <w:pPr>
                        <w:spacing w:after="0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24BC4" wp14:editId="3EF16D7A">
                <wp:simplePos x="0" y="0"/>
                <wp:positionH relativeFrom="column">
                  <wp:posOffset>-347345</wp:posOffset>
                </wp:positionH>
                <wp:positionV relativeFrom="paragraph">
                  <wp:posOffset>155575</wp:posOffset>
                </wp:positionV>
                <wp:extent cx="3001645" cy="1466215"/>
                <wp:effectExtent l="0" t="0" r="27305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CA" w:rsidRPr="004C3637" w:rsidRDefault="000D73CA" w:rsidP="000D73CA">
                            <w:pPr>
                              <w:spacing w:after="0" w:line="240" w:lineRule="auto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Očekivani ishodi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Istraživački umovi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Primjena znanosti u stvarnom životu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Priprema za aktivno građanstvo i </w:t>
                            </w:r>
                            <w:proofErr w:type="spellStart"/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cjeloživotno</w:t>
                            </w:r>
                            <w:proofErr w:type="spellEnd"/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učenje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Shvaćanje prirode znanosti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Razumijevanje kako se znanje iz matematike i prirodnih znanosti primjenjuje u svijetu rada.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7.35pt;margin-top:12.25pt;width:236.35pt;height:1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" fillcolor="#f2f2f2 [3052]" strokecolor="#f2f2f2 [3052]">
                <v:textbox>
                  <w:txbxContent>
                    <w:p w:rsidR="000D73CA" w:rsidRPr="004C3637" w:rsidRDefault="000D73CA" w:rsidP="000D73CA">
                      <w:pPr>
                        <w:spacing w:after="0" w:line="240" w:lineRule="auto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Očekivani ishodi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Istraživački umovi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Primjena znanosti u stvarnom životu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Priprema za aktivno građanstvo i </w:t>
                      </w:r>
                      <w:proofErr w:type="spellStart"/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cjeloživotno</w:t>
                      </w:r>
                      <w:proofErr w:type="spellEnd"/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učenje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Shvaćanje prirode znanosti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Razumijevanje kako se znanje iz matematike i prirodnih znanosti primjenjuje u svijetu rada.</w:t>
                      </w:r>
                    </w:p>
                  </w:txbxContent>
                </v:textbox>
              </v:shape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01C1E7" wp14:editId="117899EE">
                <wp:simplePos x="0" y="0"/>
                <wp:positionH relativeFrom="column">
                  <wp:posOffset>2934335</wp:posOffset>
                </wp:positionH>
                <wp:positionV relativeFrom="paragraph">
                  <wp:posOffset>57150</wp:posOffset>
                </wp:positionV>
                <wp:extent cx="3311525" cy="1656080"/>
                <wp:effectExtent l="0" t="0" r="22225" b="2032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31.05pt;margin-top:4.5pt;width:260.75pt;height:130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" fillcolor="#f2f2f2 [3052]" strokecolor="#f2f2f2 [3052]" strokeweight="2pt"/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B5FF39" wp14:editId="130D1DA7">
                <wp:simplePos x="0" y="0"/>
                <wp:positionH relativeFrom="column">
                  <wp:posOffset>-494665</wp:posOffset>
                </wp:positionH>
                <wp:positionV relativeFrom="paragraph">
                  <wp:posOffset>60325</wp:posOffset>
                </wp:positionV>
                <wp:extent cx="3311525" cy="1656080"/>
                <wp:effectExtent l="0" t="0" r="22225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38.95pt;margin-top:4.75pt;width:260.75pt;height:130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" fillcolor="#f2f2f2 [3052]" strokecolor="#f2f2f2 [3052]" strokeweight="2pt"/>
            </w:pict>
          </mc:Fallback>
        </mc:AlternateContent>
      </w:r>
    </w:p>
    <w:p w:rsidR="000D73CA" w:rsidRPr="004C3637" w:rsidRDefault="000D73CA" w:rsidP="000D73CA"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75160" wp14:editId="5A39DB8A">
                <wp:simplePos x="0" y="0"/>
                <wp:positionH relativeFrom="column">
                  <wp:posOffset>-347345</wp:posOffset>
                </wp:positionH>
                <wp:positionV relativeFrom="paragraph">
                  <wp:posOffset>1626235</wp:posOffset>
                </wp:positionV>
                <wp:extent cx="3001645" cy="1466215"/>
                <wp:effectExtent l="0" t="0" r="27305" b="1968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CA" w:rsidRPr="004C3637" w:rsidRDefault="000D73CA" w:rsidP="000D73CA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Smjernice za učitelja</w:t>
                            </w:r>
                          </w:p>
                          <w:p w:rsidR="000D73CA" w:rsidRPr="004C3637" w:rsidRDefault="000D73CA" w:rsidP="000D73CA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4"/>
                              </w:numPr>
                              <w:spacing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Cijeni i nadovezuje se na učeničke zaključke i razmišljanja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Povezuje se s učeničkim iskustvima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Motivira učenike povezivanjem škole i posla.</w:t>
                            </w:r>
                          </w:p>
                          <w:p w:rsidR="000D73CA" w:rsidRPr="004C3637" w:rsidRDefault="000D73CA" w:rsidP="000D73CA">
                            <w:pPr>
                              <w:spacing w:after="0" w:line="240" w:lineRule="auto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7.35pt;margin-top:128.05pt;width:236.35pt;height:11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" fillcolor="#f2f2f2 [3052]" strokecolor="#f2f2f2 [3052]">
                <v:textbox>
                  <w:txbxContent>
                    <w:p w:rsidR="000D73CA" w:rsidRPr="004C3637" w:rsidRDefault="000D73CA" w:rsidP="000D73CA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Smjernice za učitelja</w:t>
                      </w:r>
                    </w:p>
                    <w:p w:rsidR="000D73CA" w:rsidRPr="004C3637" w:rsidRDefault="000D73CA" w:rsidP="000D73CA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4"/>
                        </w:numPr>
                        <w:spacing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Cijeni i nadovezuje se na učeničke zaključke i razmišljanja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Povezuje se s učeničkim iskustvima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Motivira učenike povezivanjem škole i posla.</w:t>
                      </w:r>
                    </w:p>
                    <w:p w:rsidR="000D73CA" w:rsidRPr="004C3637" w:rsidRDefault="000D73CA" w:rsidP="000D73CA">
                      <w:pPr>
                        <w:spacing w:after="0" w:line="240" w:lineRule="auto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A82D26" wp14:editId="66D8F9D9">
                <wp:simplePos x="0" y="0"/>
                <wp:positionH relativeFrom="column">
                  <wp:posOffset>3107690</wp:posOffset>
                </wp:positionH>
                <wp:positionV relativeFrom="paragraph">
                  <wp:posOffset>1623060</wp:posOffset>
                </wp:positionV>
                <wp:extent cx="3001645" cy="1466215"/>
                <wp:effectExtent l="0" t="0" r="27305" b="1968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CA" w:rsidRPr="004C3637" w:rsidRDefault="000D73CA" w:rsidP="000D73CA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Kultura u učionici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Zajednički osjećaj svrhe/opravdanija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Vrijednost pogrešaka, njihov doprinos (treba biti otvorenog uma)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Dijaloška metoda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Zajedničko vlasništvo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Suradnja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4.7pt;margin-top:127.8pt;width:236.35pt;height:11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" fillcolor="#f2f2f2 [3052]" strokecolor="#f2f2f2 [3052]">
                <v:textbox>
                  <w:txbxContent>
                    <w:p w:rsidR="000D73CA" w:rsidRPr="004C3637" w:rsidRDefault="000D73CA" w:rsidP="000D73CA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Kultura u učionici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Zajednički osjećaj svrhe/opravdanija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Vrijednost pogrešaka, njihov doprinos (treba biti otvorenog uma)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Dijaloška metoda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Zajedničko vlasništvo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Suradnja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spacing w:after="0" w:line="240" w:lineRule="auto"/>
                        <w:ind w:left="284" w:hanging="284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F5DB2A" wp14:editId="6EE5B239">
                <wp:simplePos x="0" y="0"/>
                <wp:positionH relativeFrom="column">
                  <wp:posOffset>2931795</wp:posOffset>
                </wp:positionH>
                <wp:positionV relativeFrom="paragraph">
                  <wp:posOffset>1551305</wp:posOffset>
                </wp:positionV>
                <wp:extent cx="3311525" cy="1656080"/>
                <wp:effectExtent l="0" t="0" r="22225" b="2032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230.85pt;margin-top:122.15pt;width:260.75pt;height:130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" fillcolor="#f2f2f2 [3052]" strokecolor="#f2f2f2 [3052]" strokeweight="2pt"/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CF317FC" wp14:editId="14EC1250">
                <wp:simplePos x="0" y="0"/>
                <wp:positionH relativeFrom="column">
                  <wp:posOffset>-497205</wp:posOffset>
                </wp:positionH>
                <wp:positionV relativeFrom="paragraph">
                  <wp:posOffset>1553845</wp:posOffset>
                </wp:positionV>
                <wp:extent cx="3311525" cy="1656080"/>
                <wp:effectExtent l="0" t="0" r="22225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-39.15pt;margin-top:122.35pt;width:260.75pt;height:130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" fillcolor="#f2f2f2 [3052]" strokecolor="#f2f2f2 [3052]" strokeweight="2pt"/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8752F7" wp14:editId="4586A7A5">
                <wp:simplePos x="0" y="0"/>
                <wp:positionH relativeFrom="column">
                  <wp:posOffset>3108960</wp:posOffset>
                </wp:positionH>
                <wp:positionV relativeFrom="paragraph">
                  <wp:posOffset>3426460</wp:posOffset>
                </wp:positionV>
                <wp:extent cx="3001645" cy="1466215"/>
                <wp:effectExtent l="0" t="0" r="27305" b="1968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CA" w:rsidRPr="004C3637" w:rsidRDefault="000D73CA" w:rsidP="000D73CA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 xml:space="preserve">World </w:t>
                            </w:r>
                            <w:proofErr w:type="spellStart"/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of</w:t>
                            </w:r>
                            <w:proofErr w:type="spellEnd"/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Work</w:t>
                            </w:r>
                            <w:proofErr w:type="spellEnd"/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 xml:space="preserve"> (Svijet rada)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Kontekst</w:t>
                            </w: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 zadatka odnosi se na Svijet rada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Učenici preuzimaju </w:t>
                            </w: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ulogu </w:t>
                            </w: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profesionalaca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Aktiv</w:t>
                            </w:r>
                            <w:bookmarkStart w:id="0" w:name="_GoBack"/>
                            <w:bookmarkEnd w:id="0"/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nosti</w:t>
                            </w: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učenika slične onima u poslovnom okruženju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Zadatak iziskuje </w:t>
                            </w: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proizvod.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4.8pt;margin-top:269.8pt;width:236.35pt;height:11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" filled="f" strokecolor="#f2f2f2 [3052]">
                <v:textbox>
                  <w:txbxContent>
                    <w:p w:rsidR="000D73CA" w:rsidRPr="004C3637" w:rsidRDefault="000D73CA" w:rsidP="000D73CA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 xml:space="preserve">World </w:t>
                      </w:r>
                      <w:proofErr w:type="spellStart"/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of</w:t>
                      </w:r>
                      <w:proofErr w:type="spellEnd"/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>Work</w:t>
                      </w:r>
                      <w:proofErr w:type="spellEnd"/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6"/>
                          <w:szCs w:val="26"/>
                        </w:rPr>
                        <w:t xml:space="preserve"> (Svijet rada)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Kontekst</w:t>
                      </w: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 zadatka odnosi se na Svijet rada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Učenici preuzimaju </w:t>
                      </w: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color w:val="A6A6A6" w:themeColor="background1" w:themeShade="A6"/>
                          <w:sz w:val="20"/>
                          <w:szCs w:val="20"/>
                        </w:rPr>
                        <w:t xml:space="preserve">ulogu </w:t>
                      </w: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>profesionalaca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color w:val="A6A6A6" w:themeColor="background1" w:themeShade="A6"/>
                          <w:sz w:val="20"/>
                          <w:szCs w:val="20"/>
                        </w:rPr>
                        <w:t>Aktiv</w:t>
                      </w:r>
                      <w:bookmarkStart w:id="1" w:name="_GoBack"/>
                      <w:bookmarkEnd w:id="1"/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color w:val="A6A6A6" w:themeColor="background1" w:themeShade="A6"/>
                          <w:sz w:val="20"/>
                          <w:szCs w:val="20"/>
                        </w:rPr>
                        <w:t>nosti</w:t>
                      </w: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 učenika slične onima u poslovnom okruženju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color w:val="A6A6A6" w:themeColor="background1" w:themeShade="A6"/>
                          <w:sz w:val="20"/>
                          <w:szCs w:val="20"/>
                        </w:rPr>
                        <w:t xml:space="preserve">Zadatak iziskuje </w:t>
                      </w: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color w:val="A6A6A6" w:themeColor="background1" w:themeShade="A6"/>
                          <w:sz w:val="20"/>
                          <w:szCs w:val="20"/>
                        </w:rPr>
                        <w:t>proizvod.</w:t>
                      </w:r>
                    </w:p>
                  </w:txbxContent>
                </v:textbox>
              </v:shape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A3D95" wp14:editId="24795266">
                <wp:simplePos x="0" y="0"/>
                <wp:positionH relativeFrom="column">
                  <wp:posOffset>-345440</wp:posOffset>
                </wp:positionH>
                <wp:positionV relativeFrom="paragraph">
                  <wp:posOffset>3432175</wp:posOffset>
                </wp:positionV>
                <wp:extent cx="3001645" cy="1466215"/>
                <wp:effectExtent l="0" t="0" r="27305" b="1968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662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3CA" w:rsidRPr="004C3637" w:rsidRDefault="000D73CA" w:rsidP="000D73CA">
                            <w:pPr>
                              <w:spacing w:after="0" w:line="240" w:lineRule="atLeast"/>
                              <w:jc w:val="center"/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sz w:val="26"/>
                                <w:szCs w:val="26"/>
                                <w:lang w:eastAsia="zh-TW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b/>
                                <w:bCs/>
                                <w:sz w:val="26"/>
                                <w:szCs w:val="26"/>
                                <w:lang w:eastAsia="zh-TW"/>
                              </w:rPr>
                              <w:t>Zadaci istraživačkog učenja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  <w:t>Kontekst je važan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  <w:t>Situacija izaziva više strategija rješavanja problema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  <w:t>Učenici planiraju istraživanje</w:t>
                            </w:r>
                          </w:p>
                          <w:p w:rsidR="000D73CA" w:rsidRPr="004C3637" w:rsidRDefault="000D73CA" w:rsidP="000D73CA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</w:pPr>
                            <w:r w:rsidRPr="004C3637">
                              <w:rPr>
                                <w:rFonts w:ascii="Gill Sans MT" w:eastAsia="Times New Roman" w:hAnsi="Gill Sans MT" w:cs="Times New Roman"/>
                                <w:sz w:val="20"/>
                                <w:szCs w:val="20"/>
                                <w:lang w:eastAsia="zh-TW"/>
                              </w:rPr>
                              <w:t>Zadatak potiče suradnju i komunikaciju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7.2pt;margin-top:270.25pt;width:236.35pt;height:11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" filled="f" strokecolor="#f2f2f2 [3052]">
                <v:textbox>
                  <w:txbxContent>
                    <w:p w:rsidR="000D73CA" w:rsidRPr="004C3637" w:rsidRDefault="000D73CA" w:rsidP="000D73CA">
                      <w:pPr>
                        <w:spacing w:after="0" w:line="240" w:lineRule="atLeast"/>
                        <w:jc w:val="center"/>
                        <w:rPr>
                          <w:rFonts w:ascii="Gill Sans MT" w:eastAsia="Times New Roman" w:hAnsi="Gill Sans MT" w:cs="Times New Roman"/>
                          <w:b/>
                          <w:bCs/>
                          <w:sz w:val="26"/>
                          <w:szCs w:val="26"/>
                          <w:lang w:eastAsia="zh-TW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b/>
                          <w:bCs/>
                          <w:sz w:val="26"/>
                          <w:szCs w:val="26"/>
                          <w:lang w:eastAsia="zh-TW"/>
                        </w:rPr>
                        <w:t>Zadaci istraživačkog učenja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  <w:t>Kontekst je važan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  <w:t>Situacija izaziva više strategija rješavanja problema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  <w:t>Učenici planiraju istraživanje</w:t>
                      </w:r>
                    </w:p>
                    <w:p w:rsidR="000D73CA" w:rsidRPr="004C3637" w:rsidRDefault="000D73CA" w:rsidP="000D73CA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</w:pPr>
                      <w:r w:rsidRPr="004C3637">
                        <w:rPr>
                          <w:rFonts w:ascii="Gill Sans MT" w:eastAsia="Times New Roman" w:hAnsi="Gill Sans MT" w:cs="Times New Roman"/>
                          <w:sz w:val="20"/>
                          <w:szCs w:val="20"/>
                          <w:lang w:eastAsia="zh-TW"/>
                        </w:rPr>
                        <w:t>Zadatak potiče suradnju i komunikaciju</w:t>
                      </w:r>
                    </w:p>
                  </w:txbxContent>
                </v:textbox>
              </v:shape>
            </w:pict>
          </mc:Fallback>
        </mc:AlternateContent>
      </w:r>
    </w:p>
    <w:p w:rsidR="00E573FB" w:rsidRPr="004C3637" w:rsidRDefault="000D73CA"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D5AE1A7" wp14:editId="028FB244">
                <wp:simplePos x="0" y="0"/>
                <wp:positionH relativeFrom="column">
                  <wp:posOffset>2969978</wp:posOffset>
                </wp:positionH>
                <wp:positionV relativeFrom="paragraph">
                  <wp:posOffset>3045304</wp:posOffset>
                </wp:positionV>
                <wp:extent cx="3311525" cy="1656080"/>
                <wp:effectExtent l="0" t="0" r="22225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33.85pt;margin-top:239.8pt;width:260.75pt;height:130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" fillcolor="#f2f2f2 [3052]" strokecolor="#f2f2f2 [3052]" strokeweight="2pt"/>
            </w:pict>
          </mc:Fallback>
        </mc:AlternateContent>
      </w:r>
      <w:r w:rsidRPr="004C3637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DB69213" wp14:editId="400EC5A9">
                <wp:simplePos x="0" y="0"/>
                <wp:positionH relativeFrom="column">
                  <wp:posOffset>-539115</wp:posOffset>
                </wp:positionH>
                <wp:positionV relativeFrom="paragraph">
                  <wp:posOffset>3046154</wp:posOffset>
                </wp:positionV>
                <wp:extent cx="3311525" cy="1656080"/>
                <wp:effectExtent l="0" t="0" r="22225" b="203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656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42.45pt;margin-top:239.85pt;width:260.75pt;height:130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" fillcolor="#dbe5f1 [660]" strokecolor="#f2f2f2 [3052]" strokeweight="2pt"/>
            </w:pict>
          </mc:Fallback>
        </mc:AlternateContent>
      </w:r>
    </w:p>
    <w:sectPr w:rsidR="00E573FB" w:rsidRPr="004C3637" w:rsidSect="000D73C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6EF"/>
    <w:multiLevelType w:val="multilevel"/>
    <w:tmpl w:val="64F2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BA78BA"/>
    <w:multiLevelType w:val="multilevel"/>
    <w:tmpl w:val="A27C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4118AF"/>
    <w:multiLevelType w:val="multilevel"/>
    <w:tmpl w:val="4B520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7E370B"/>
    <w:multiLevelType w:val="multilevel"/>
    <w:tmpl w:val="CC8E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F3"/>
    <w:rsid w:val="000D73CA"/>
    <w:rsid w:val="004C3637"/>
    <w:rsid w:val="00593768"/>
    <w:rsid w:val="006C37DB"/>
    <w:rsid w:val="007B7AF3"/>
    <w:rsid w:val="00D45A2E"/>
    <w:rsid w:val="00E573FB"/>
    <w:rsid w:val="00FC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B7A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B7A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B7AF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B7A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B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B7AF3"/>
  </w:style>
  <w:style w:type="paragraph" w:styleId="BalloonText">
    <w:name w:val="Balloon Text"/>
    <w:basedOn w:val="Normal"/>
    <w:link w:val="BalloonTextChar"/>
    <w:uiPriority w:val="99"/>
    <w:semiHidden/>
    <w:unhideWhenUsed/>
    <w:rsid w:val="007B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B7A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B7A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B7AF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B7A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B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B7AF3"/>
  </w:style>
  <w:style w:type="paragraph" w:styleId="BalloonText">
    <w:name w:val="Balloon Text"/>
    <w:basedOn w:val="Normal"/>
    <w:link w:val="BalloonTextChar"/>
    <w:uiPriority w:val="99"/>
    <w:semiHidden/>
    <w:unhideWhenUsed/>
    <w:rsid w:val="007B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Josipa</cp:lastModifiedBy>
  <cp:revision>5</cp:revision>
  <dcterms:created xsi:type="dcterms:W3CDTF">2014-10-16T08:38:00Z</dcterms:created>
  <dcterms:modified xsi:type="dcterms:W3CDTF">2014-10-17T06:27:00Z</dcterms:modified>
</cp:coreProperties>
</file>