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70D" w:rsidRDefault="004D0E9C" w:rsidP="004D0E9C">
      <w:pPr>
        <w:jc w:val="center"/>
      </w:pPr>
      <w:r>
        <w:t>KRITERIJI</w:t>
      </w:r>
      <w:r w:rsidR="002D0662">
        <w:t xml:space="preserve"> KVALITETE</w:t>
      </w:r>
      <w:r>
        <w:t xml:space="preserve"> PROJEKTA OOR</w:t>
      </w:r>
    </w:p>
    <w:p w:rsidR="004D0E9C" w:rsidRDefault="004D0E9C" w:rsidP="004D0E9C">
      <w:pPr>
        <w:jc w:val="center"/>
      </w:pP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održivost</w:t>
      </w: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podizanje svijesti o korištenju izvora E</w:t>
      </w: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energetska učinkovitost</w:t>
      </w: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ekonomska isplativost</w:t>
      </w: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upoznavanje i  očuvanje autohtonih vrsta (biljaka)</w:t>
      </w: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poučavanje učenika (o izvorima E)</w:t>
      </w: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izvnučionička nastava</w:t>
      </w:r>
    </w:p>
    <w:p w:rsidR="00E332DC" w:rsidRDefault="00E332DC" w:rsidP="00E332DC">
      <w:pPr>
        <w:pStyle w:val="ListParagraph"/>
        <w:numPr>
          <w:ilvl w:val="0"/>
          <w:numId w:val="1"/>
        </w:numPr>
      </w:pPr>
      <w:r>
        <w:t>edukacija lokalnog stanovništva i roditelja</w:t>
      </w: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suradnja s lokalnom zajednicom i međunarodna suradnja</w:t>
      </w: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dostupnost informacija</w:t>
      </w: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motivacija</w:t>
      </w:r>
    </w:p>
    <w:p w:rsidR="00E332DC" w:rsidRDefault="00E332DC" w:rsidP="00E332DC">
      <w:pPr>
        <w:pStyle w:val="ListParagraph"/>
        <w:numPr>
          <w:ilvl w:val="0"/>
          <w:numId w:val="1"/>
        </w:numPr>
      </w:pPr>
      <w:r>
        <w:t>samofinanciranje i  financiranje</w:t>
      </w: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zapošljavanje na novim radnim mjestima</w:t>
      </w: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jasnoća, opravdanost i mjerljivost cilja</w:t>
      </w: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sudionici u projektu</w:t>
      </w: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trajanje i vrijeme provedbe projekta</w:t>
      </w:r>
    </w:p>
    <w:p w:rsidR="004D0E9C" w:rsidRDefault="004D0E9C" w:rsidP="004D0E9C">
      <w:pPr>
        <w:pStyle w:val="ListParagraph"/>
        <w:numPr>
          <w:ilvl w:val="0"/>
          <w:numId w:val="1"/>
        </w:numPr>
      </w:pPr>
      <w:r>
        <w:t>prezentiranje i promocija projekta</w:t>
      </w:r>
    </w:p>
    <w:sectPr w:rsidR="004D0E9C" w:rsidSect="009B2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D3E4D"/>
    <w:multiLevelType w:val="hybridMultilevel"/>
    <w:tmpl w:val="08A05144"/>
    <w:lvl w:ilvl="0" w:tplc="885EE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0E9C"/>
    <w:rsid w:val="002D0662"/>
    <w:rsid w:val="004D0E9C"/>
    <w:rsid w:val="00502BEB"/>
    <w:rsid w:val="009B270D"/>
    <w:rsid w:val="00E332DC"/>
    <w:rsid w:val="00F10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E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mnist</dc:creator>
  <cp:keywords/>
  <dc:description/>
  <cp:lastModifiedBy>mnist</cp:lastModifiedBy>
  <cp:revision>3</cp:revision>
  <dcterms:created xsi:type="dcterms:W3CDTF">2012-01-25T09:22:00Z</dcterms:created>
  <dcterms:modified xsi:type="dcterms:W3CDTF">2012-01-27T13:55:00Z</dcterms:modified>
</cp:coreProperties>
</file>