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4119" w:rsidRDefault="00124119" w:rsidP="00124119"/>
    <w:p w:rsidR="00E76994" w:rsidRPr="0058594C" w:rsidRDefault="00E76994" w:rsidP="00E76994">
      <w:pPr>
        <w:jc w:val="both"/>
        <w:rPr>
          <w:rFonts w:ascii="Calibri" w:hAnsi="Calibri"/>
          <w:b/>
          <w:sz w:val="28"/>
          <w:szCs w:val="28"/>
          <w:lang w:val="hr-HR"/>
        </w:rPr>
      </w:pPr>
      <w:r w:rsidRPr="0058594C">
        <w:rPr>
          <w:rFonts w:ascii="Calibri" w:hAnsi="Calibri"/>
          <w:b/>
          <w:sz w:val="28"/>
          <w:szCs w:val="28"/>
          <w:lang w:val="hr-HR"/>
        </w:rPr>
        <w:t>______________________________________________________________</w:t>
      </w:r>
      <w:r w:rsidR="00681525">
        <w:rPr>
          <w:rFonts w:ascii="Calibri" w:hAnsi="Calibri"/>
          <w:b/>
          <w:sz w:val="28"/>
          <w:szCs w:val="28"/>
          <w:lang w:val="hr-HR"/>
        </w:rPr>
        <w:t>____</w:t>
      </w:r>
    </w:p>
    <w:p w:rsidR="00E76994" w:rsidRPr="0058594C" w:rsidRDefault="00E76994" w:rsidP="00E76994">
      <w:pPr>
        <w:pStyle w:val="NoSpacing"/>
        <w:jc w:val="center"/>
        <w:rPr>
          <w:rFonts w:ascii="Calibri" w:hAnsi="Calibri"/>
          <w:b/>
          <w:sz w:val="28"/>
          <w:szCs w:val="28"/>
          <w:lang w:val="hr-HR"/>
        </w:rPr>
      </w:pPr>
      <w:r w:rsidRPr="0058594C">
        <w:rPr>
          <w:rFonts w:ascii="Calibri" w:hAnsi="Calibri"/>
          <w:b/>
          <w:sz w:val="28"/>
          <w:szCs w:val="28"/>
          <w:lang w:val="hr-HR"/>
        </w:rPr>
        <w:t>Pokus: Zagrijavanje vodovodne vode</w:t>
      </w:r>
    </w:p>
    <w:p w:rsidR="00E76994" w:rsidRPr="0058594C" w:rsidRDefault="00E76994" w:rsidP="00E76994">
      <w:pPr>
        <w:pStyle w:val="NoSpacing"/>
        <w:rPr>
          <w:b/>
          <w:sz w:val="28"/>
          <w:szCs w:val="28"/>
          <w:lang w:val="hr-HR"/>
        </w:rPr>
      </w:pPr>
      <w:r w:rsidRPr="0058594C">
        <w:rPr>
          <w:rFonts w:ascii="Calibri" w:hAnsi="Calibri"/>
          <w:b/>
          <w:sz w:val="28"/>
          <w:szCs w:val="28"/>
          <w:lang w:val="hr-HR"/>
        </w:rPr>
        <w:t>___________________________________</w:t>
      </w:r>
      <w:r>
        <w:rPr>
          <w:rFonts w:ascii="Calibri" w:hAnsi="Calibri"/>
          <w:b/>
          <w:sz w:val="28"/>
          <w:szCs w:val="28"/>
          <w:lang w:val="hr-HR"/>
        </w:rPr>
        <w:t>_______________________</w:t>
      </w:r>
      <w:r w:rsidRPr="0058594C">
        <w:rPr>
          <w:rFonts w:ascii="Calibri" w:hAnsi="Calibri"/>
          <w:b/>
          <w:sz w:val="28"/>
          <w:szCs w:val="28"/>
          <w:lang w:val="hr-HR"/>
        </w:rPr>
        <w:t>________</w:t>
      </w:r>
    </w:p>
    <w:p w:rsidR="00E76994" w:rsidRPr="0058594C" w:rsidRDefault="00E76994" w:rsidP="00E76994">
      <w:pPr>
        <w:jc w:val="both"/>
        <w:rPr>
          <w:rFonts w:ascii="Calibri" w:hAnsi="Calibri"/>
          <w:sz w:val="22"/>
          <w:szCs w:val="22"/>
          <w:lang w:val="hr-HR"/>
        </w:rPr>
      </w:pPr>
    </w:p>
    <w:p w:rsidR="00E76994" w:rsidRDefault="00E76994" w:rsidP="00E76994">
      <w:pPr>
        <w:jc w:val="both"/>
        <w:rPr>
          <w:rFonts w:ascii="Calibri" w:hAnsi="Calibri"/>
          <w:sz w:val="22"/>
          <w:szCs w:val="22"/>
          <w:lang w:val="hr-HR"/>
        </w:rPr>
      </w:pPr>
      <w:r>
        <w:rPr>
          <w:rFonts w:ascii="Calibri" w:hAnsi="Calibri"/>
          <w:b/>
          <w:sz w:val="22"/>
          <w:szCs w:val="22"/>
          <w:lang w:val="hr-HR"/>
        </w:rPr>
        <w:t>Zadatci:</w:t>
      </w:r>
    </w:p>
    <w:p w:rsidR="00E76994" w:rsidRPr="00602EF9" w:rsidRDefault="00E76994" w:rsidP="00E76994">
      <w:pPr>
        <w:jc w:val="both"/>
        <w:rPr>
          <w:rFonts w:ascii="Calibri" w:hAnsi="Calibri"/>
          <w:sz w:val="22"/>
          <w:szCs w:val="22"/>
          <w:lang w:val="hr-HR"/>
        </w:rPr>
      </w:pPr>
      <w:r w:rsidRPr="00602EF9">
        <w:rPr>
          <w:rFonts w:ascii="Calibri" w:hAnsi="Calibri"/>
          <w:sz w:val="22"/>
          <w:szCs w:val="22"/>
          <w:lang w:val="hr-HR"/>
        </w:rPr>
        <w:t>1. Zagrijavati smjesu vodovodne vod</w:t>
      </w:r>
      <w:r>
        <w:rPr>
          <w:rFonts w:ascii="Calibri" w:hAnsi="Calibri"/>
          <w:sz w:val="22"/>
          <w:szCs w:val="22"/>
          <w:lang w:val="hr-HR"/>
        </w:rPr>
        <w:t>e</w:t>
      </w:r>
      <w:r w:rsidRPr="00602EF9">
        <w:rPr>
          <w:rFonts w:ascii="Calibri" w:hAnsi="Calibri"/>
          <w:sz w:val="22"/>
          <w:szCs w:val="22"/>
          <w:lang w:val="hr-HR"/>
        </w:rPr>
        <w:t xml:space="preserve"> s ledom do vrenja</w:t>
      </w:r>
      <w:r>
        <w:rPr>
          <w:rFonts w:ascii="Calibri" w:hAnsi="Calibri"/>
          <w:sz w:val="22"/>
          <w:szCs w:val="22"/>
          <w:lang w:val="hr-HR"/>
        </w:rPr>
        <w:t>.</w:t>
      </w:r>
    </w:p>
    <w:p w:rsidR="00E76994" w:rsidRPr="00602EF9" w:rsidRDefault="00E76994" w:rsidP="00E76994">
      <w:pPr>
        <w:jc w:val="both"/>
        <w:rPr>
          <w:rFonts w:ascii="Calibri" w:hAnsi="Calibri"/>
          <w:sz w:val="22"/>
          <w:szCs w:val="22"/>
          <w:lang w:val="hr-HR"/>
        </w:rPr>
      </w:pPr>
      <w:r w:rsidRPr="00602EF9">
        <w:rPr>
          <w:rFonts w:ascii="Calibri" w:hAnsi="Calibri"/>
          <w:sz w:val="22"/>
          <w:szCs w:val="22"/>
          <w:lang w:val="hr-HR"/>
        </w:rPr>
        <w:t>2. Pratiti promjene tijekom zagrijavanja smjese</w:t>
      </w:r>
      <w:r>
        <w:rPr>
          <w:rFonts w:ascii="Calibri" w:hAnsi="Calibri"/>
          <w:sz w:val="22"/>
          <w:szCs w:val="22"/>
          <w:lang w:val="hr-HR"/>
        </w:rPr>
        <w:t>.</w:t>
      </w:r>
    </w:p>
    <w:p w:rsidR="00E76994" w:rsidRDefault="00E76994" w:rsidP="00E76994">
      <w:pPr>
        <w:jc w:val="both"/>
        <w:rPr>
          <w:rFonts w:ascii="Calibri" w:hAnsi="Calibri"/>
          <w:sz w:val="22"/>
          <w:szCs w:val="22"/>
          <w:lang w:val="hr-HR"/>
        </w:rPr>
      </w:pPr>
      <w:r>
        <w:rPr>
          <w:rFonts w:ascii="Calibri" w:hAnsi="Calibri"/>
          <w:sz w:val="22"/>
          <w:szCs w:val="22"/>
          <w:lang w:val="hr-HR"/>
        </w:rPr>
        <w:t xml:space="preserve">– </w:t>
      </w:r>
      <w:r w:rsidRPr="00602EF9">
        <w:rPr>
          <w:rFonts w:ascii="Calibri" w:hAnsi="Calibri"/>
          <w:sz w:val="22"/>
          <w:szCs w:val="22"/>
          <w:lang w:val="hr-HR"/>
        </w:rPr>
        <w:t>bilježiti opažanja</w:t>
      </w:r>
    </w:p>
    <w:p w:rsidR="00E76994" w:rsidRPr="00602EF9" w:rsidRDefault="00E76994" w:rsidP="00E76994">
      <w:pPr>
        <w:jc w:val="both"/>
        <w:rPr>
          <w:rFonts w:ascii="Calibri" w:hAnsi="Calibri"/>
          <w:sz w:val="22"/>
          <w:szCs w:val="22"/>
          <w:lang w:val="hr-HR"/>
        </w:rPr>
      </w:pPr>
      <w:r>
        <w:rPr>
          <w:rFonts w:ascii="Calibri" w:hAnsi="Calibri"/>
          <w:sz w:val="22"/>
          <w:szCs w:val="22"/>
          <w:lang w:val="hr-HR"/>
        </w:rPr>
        <w:t xml:space="preserve">– bilježiti </w:t>
      </w:r>
      <w:r w:rsidRPr="00602EF9">
        <w:rPr>
          <w:rFonts w:ascii="Calibri" w:hAnsi="Calibri"/>
          <w:sz w:val="22"/>
          <w:szCs w:val="22"/>
          <w:lang w:val="hr-HR"/>
        </w:rPr>
        <w:t>temperatur</w:t>
      </w:r>
      <w:r>
        <w:rPr>
          <w:rFonts w:ascii="Calibri" w:hAnsi="Calibri"/>
          <w:sz w:val="22"/>
          <w:szCs w:val="22"/>
          <w:lang w:val="hr-HR"/>
        </w:rPr>
        <w:t>u vode</w:t>
      </w:r>
      <w:r w:rsidRPr="00602EF9">
        <w:rPr>
          <w:rFonts w:ascii="Calibri" w:hAnsi="Calibri"/>
          <w:sz w:val="22"/>
          <w:szCs w:val="22"/>
          <w:lang w:val="hr-HR"/>
        </w:rPr>
        <w:t xml:space="preserve"> svaku</w:t>
      </w:r>
      <w:r>
        <w:rPr>
          <w:rFonts w:ascii="Calibri" w:hAnsi="Calibri"/>
          <w:sz w:val="22"/>
          <w:szCs w:val="22"/>
          <w:lang w:val="hr-HR"/>
        </w:rPr>
        <w:t xml:space="preserve"> minutu</w:t>
      </w:r>
    </w:p>
    <w:p w:rsidR="00E76994" w:rsidRPr="002735AA" w:rsidRDefault="00E76994" w:rsidP="00E76994">
      <w:pPr>
        <w:jc w:val="both"/>
        <w:rPr>
          <w:rFonts w:ascii="Calibri" w:hAnsi="Calibri"/>
          <w:sz w:val="22"/>
          <w:szCs w:val="22"/>
          <w:lang w:val="hr-HR"/>
        </w:rPr>
      </w:pPr>
      <w:r w:rsidRPr="00602EF9">
        <w:rPr>
          <w:rFonts w:ascii="Calibri" w:hAnsi="Calibri"/>
          <w:sz w:val="22"/>
          <w:szCs w:val="22"/>
          <w:lang w:val="hr-HR"/>
        </w:rPr>
        <w:t>3. Rezultate mjerenja prikazati grafički na milimetarskom papiru</w:t>
      </w:r>
      <w:r w:rsidR="00681525">
        <w:rPr>
          <w:rFonts w:ascii="Calibri" w:hAnsi="Calibri"/>
          <w:sz w:val="22"/>
          <w:szCs w:val="22"/>
          <w:lang w:val="hr-HR"/>
        </w:rPr>
        <w:t>.</w:t>
      </w:r>
    </w:p>
    <w:p w:rsidR="00E76994" w:rsidRDefault="00E76994" w:rsidP="00E76994">
      <w:pPr>
        <w:jc w:val="both"/>
        <w:rPr>
          <w:rFonts w:ascii="Calibri" w:hAnsi="Calibri"/>
          <w:sz w:val="22"/>
          <w:szCs w:val="22"/>
          <w:lang w:val="hr-HR"/>
        </w:rPr>
      </w:pPr>
      <w:r w:rsidRPr="00D02566">
        <w:rPr>
          <w:rFonts w:ascii="Calibri" w:hAnsi="Calibri"/>
          <w:b/>
          <w:sz w:val="22"/>
          <w:szCs w:val="22"/>
          <w:lang w:val="hr-HR"/>
        </w:rPr>
        <w:t>Pribor:</w:t>
      </w:r>
      <w:r>
        <w:rPr>
          <w:rFonts w:ascii="Calibri" w:hAnsi="Calibri"/>
          <w:sz w:val="22"/>
          <w:szCs w:val="22"/>
          <w:lang w:val="hr-HR"/>
        </w:rPr>
        <w:t xml:space="preserve"> čaša od 600 mL, tronožac, keramička mrežica, plamenik, šibice, termometar</w:t>
      </w:r>
    </w:p>
    <w:p w:rsidR="00E76994" w:rsidRDefault="00E76994" w:rsidP="00E76994">
      <w:pPr>
        <w:jc w:val="both"/>
        <w:rPr>
          <w:rFonts w:ascii="Calibri" w:hAnsi="Calibri"/>
          <w:sz w:val="22"/>
          <w:szCs w:val="22"/>
          <w:lang w:val="hr-HR"/>
        </w:rPr>
      </w:pPr>
      <w:r w:rsidRPr="001052BC">
        <w:rPr>
          <w:rFonts w:ascii="Calibri" w:hAnsi="Calibri"/>
          <w:b/>
          <w:sz w:val="22"/>
          <w:szCs w:val="22"/>
          <w:lang w:val="hr-HR"/>
        </w:rPr>
        <w:t>Kemikalije:</w:t>
      </w:r>
      <w:r>
        <w:rPr>
          <w:rFonts w:ascii="Calibri" w:hAnsi="Calibri"/>
          <w:sz w:val="22"/>
          <w:szCs w:val="22"/>
          <w:lang w:val="hr-HR"/>
        </w:rPr>
        <w:t xml:space="preserve"> vodovodna voda, led</w:t>
      </w:r>
    </w:p>
    <w:p w:rsidR="00E76994" w:rsidRDefault="00E76994" w:rsidP="00E76994">
      <w:pPr>
        <w:jc w:val="both"/>
        <w:rPr>
          <w:rFonts w:ascii="Calibri" w:hAnsi="Calibri"/>
          <w:sz w:val="22"/>
          <w:szCs w:val="22"/>
          <w:lang w:val="hr-HR"/>
        </w:rPr>
      </w:pPr>
      <w:r w:rsidRPr="007E612B">
        <w:rPr>
          <w:rFonts w:ascii="Calibri" w:hAnsi="Calibri"/>
          <w:b/>
          <w:sz w:val="22"/>
          <w:szCs w:val="22"/>
          <w:lang w:val="hr-HR"/>
        </w:rPr>
        <w:t xml:space="preserve">Mjere opreza: </w:t>
      </w:r>
      <w:r>
        <w:rPr>
          <w:rFonts w:ascii="Calibri" w:hAnsi="Calibri"/>
          <w:sz w:val="22"/>
          <w:szCs w:val="22"/>
          <w:lang w:val="hr-HR"/>
        </w:rPr>
        <w:t>Paziti pri radu s plamenikom i vrućom vodom.</w:t>
      </w:r>
    </w:p>
    <w:p w:rsidR="00E76994" w:rsidRDefault="00E76994" w:rsidP="00E76994">
      <w:pPr>
        <w:jc w:val="both"/>
        <w:rPr>
          <w:rFonts w:ascii="Calibri" w:hAnsi="Calibri"/>
          <w:b/>
          <w:noProof/>
          <w:sz w:val="22"/>
          <w:szCs w:val="22"/>
          <w:lang w:val="hr-HR" w:eastAsia="hr-HR"/>
        </w:rPr>
      </w:pPr>
      <w:r>
        <w:rPr>
          <w:rFonts w:ascii="Calibri" w:hAnsi="Calibri"/>
          <w:b/>
          <w:noProof/>
          <w:sz w:val="22"/>
          <w:szCs w:val="22"/>
          <w:lang w:val="hr-HR" w:eastAsia="hr-HR"/>
        </w:rPr>
        <w:t>Oznake opasnosti:</w:t>
      </w:r>
      <w:r w:rsidR="00A21BB8">
        <w:rPr>
          <w:rFonts w:ascii="Calibri" w:hAnsi="Calibri"/>
          <w:b/>
          <w:noProof/>
          <w:sz w:val="22"/>
          <w:szCs w:val="22"/>
          <w:lang w:val="hr-HR" w:eastAsia="hr-HR"/>
        </w:rPr>
        <w:t xml:space="preserve"> –</w:t>
      </w:r>
    </w:p>
    <w:p w:rsidR="00E76994" w:rsidRDefault="00E76994" w:rsidP="00E76994">
      <w:pPr>
        <w:jc w:val="both"/>
        <w:rPr>
          <w:rFonts w:ascii="Calibri" w:hAnsi="Calibri"/>
          <w:sz w:val="22"/>
          <w:szCs w:val="22"/>
          <w:lang w:val="hr-HR"/>
        </w:rPr>
      </w:pPr>
      <w:r>
        <w:rPr>
          <w:rFonts w:ascii="Calibri" w:hAnsi="Calibri"/>
          <w:b/>
          <w:sz w:val="22"/>
          <w:szCs w:val="22"/>
          <w:lang w:val="hr-HR"/>
        </w:rPr>
        <w:t>Postupak:</w:t>
      </w:r>
      <w:r>
        <w:rPr>
          <w:rFonts w:ascii="Calibri" w:hAnsi="Calibri"/>
          <w:sz w:val="22"/>
          <w:szCs w:val="22"/>
          <w:lang w:val="hr-HR"/>
        </w:rPr>
        <w:t xml:space="preserve"> U čašu se ulije oko 500 mL vodovodne vode.</w:t>
      </w:r>
      <w:r w:rsidRPr="00C712A6">
        <w:rPr>
          <w:rFonts w:ascii="Calibri" w:hAnsi="Calibri"/>
          <w:sz w:val="22"/>
          <w:szCs w:val="22"/>
          <w:lang w:val="hr-HR"/>
        </w:rPr>
        <w:t xml:space="preserve"> </w:t>
      </w:r>
      <w:r>
        <w:rPr>
          <w:rFonts w:ascii="Calibri" w:hAnsi="Calibri"/>
          <w:sz w:val="22"/>
          <w:szCs w:val="22"/>
          <w:lang w:val="hr-HR"/>
        </w:rPr>
        <w:t>Termometar se objesi na stativ tako da njegov vrh bude u sredini vode u čaši. Stavi se nekoliko kockica leda i zagrijava plamenikom do vrenja. Bilježe se opažanja. Svake minute izmjeri se temperatura vode u čaši i bilježi u tablicu. Nacrta se grafički prikaz ovisnosti temperature o vremenu zagrijavanja.</w:t>
      </w:r>
    </w:p>
    <w:p w:rsidR="00E76994" w:rsidRDefault="00E76994" w:rsidP="00E76994">
      <w:pPr>
        <w:jc w:val="both"/>
        <w:rPr>
          <w:rFonts w:ascii="Calibri" w:hAnsi="Calibri"/>
          <w:b/>
          <w:sz w:val="22"/>
          <w:szCs w:val="22"/>
          <w:lang w:val="hr-HR"/>
        </w:rPr>
      </w:pPr>
      <w:r>
        <w:rPr>
          <w:rFonts w:ascii="Calibri" w:hAnsi="Calibri"/>
          <w:b/>
          <w:sz w:val="22"/>
          <w:szCs w:val="22"/>
          <w:lang w:val="hr-HR"/>
        </w:rPr>
        <w:t>Smjernice prilikom izvođenja pokusa:</w:t>
      </w:r>
    </w:p>
    <w:p w:rsidR="00E76994" w:rsidRPr="00601B7F" w:rsidRDefault="00E76994" w:rsidP="00E76994">
      <w:pPr>
        <w:jc w:val="both"/>
        <w:rPr>
          <w:rFonts w:ascii="Calibri" w:hAnsi="Calibri"/>
          <w:sz w:val="22"/>
          <w:szCs w:val="22"/>
          <w:lang w:val="hr-HR"/>
        </w:rPr>
      </w:pPr>
      <w:r w:rsidRPr="00601B7F">
        <w:rPr>
          <w:rFonts w:ascii="Calibri" w:hAnsi="Calibri"/>
          <w:sz w:val="22"/>
          <w:szCs w:val="22"/>
          <w:lang w:val="hr-HR"/>
        </w:rPr>
        <w:t xml:space="preserve">1. </w:t>
      </w:r>
      <w:r>
        <w:rPr>
          <w:rFonts w:ascii="Calibri" w:hAnsi="Calibri"/>
          <w:sz w:val="22"/>
          <w:szCs w:val="22"/>
          <w:lang w:val="hr-HR"/>
        </w:rPr>
        <w:t>Raspravite o svakoj</w:t>
      </w:r>
      <w:r w:rsidRPr="00601B7F">
        <w:rPr>
          <w:rFonts w:ascii="Calibri" w:hAnsi="Calibri"/>
          <w:sz w:val="22"/>
          <w:szCs w:val="22"/>
          <w:lang w:val="hr-HR"/>
        </w:rPr>
        <w:t xml:space="preserve"> uočen</w:t>
      </w:r>
      <w:r>
        <w:rPr>
          <w:rFonts w:ascii="Calibri" w:hAnsi="Calibri"/>
          <w:sz w:val="22"/>
          <w:szCs w:val="22"/>
          <w:lang w:val="hr-HR"/>
        </w:rPr>
        <w:t>oj</w:t>
      </w:r>
      <w:r w:rsidRPr="00601B7F">
        <w:rPr>
          <w:rFonts w:ascii="Calibri" w:hAnsi="Calibri"/>
          <w:sz w:val="22"/>
          <w:szCs w:val="22"/>
          <w:lang w:val="hr-HR"/>
        </w:rPr>
        <w:t xml:space="preserve"> promjen</w:t>
      </w:r>
      <w:r>
        <w:rPr>
          <w:rFonts w:ascii="Calibri" w:hAnsi="Calibri"/>
          <w:sz w:val="22"/>
          <w:szCs w:val="22"/>
          <w:lang w:val="hr-HR"/>
        </w:rPr>
        <w:t>i</w:t>
      </w:r>
      <w:r w:rsidRPr="00601B7F">
        <w:rPr>
          <w:rFonts w:ascii="Calibri" w:hAnsi="Calibri"/>
          <w:sz w:val="22"/>
          <w:szCs w:val="22"/>
          <w:lang w:val="hr-HR"/>
        </w:rPr>
        <w:t xml:space="preserve"> agregacijskog stanja vode.</w:t>
      </w:r>
    </w:p>
    <w:p w:rsidR="00E76994" w:rsidRPr="00601B7F" w:rsidRDefault="00E76994" w:rsidP="00E76994">
      <w:pPr>
        <w:jc w:val="both"/>
        <w:rPr>
          <w:rFonts w:ascii="Calibri" w:hAnsi="Calibri"/>
          <w:sz w:val="22"/>
          <w:szCs w:val="22"/>
          <w:lang w:val="hr-HR"/>
        </w:rPr>
      </w:pPr>
      <w:r w:rsidRPr="00601B7F">
        <w:rPr>
          <w:rFonts w:ascii="Calibri" w:hAnsi="Calibri"/>
          <w:sz w:val="22"/>
          <w:szCs w:val="22"/>
          <w:lang w:val="hr-HR"/>
        </w:rPr>
        <w:t xml:space="preserve">2. </w:t>
      </w:r>
      <w:r>
        <w:rPr>
          <w:rFonts w:ascii="Calibri" w:hAnsi="Calibri"/>
          <w:sz w:val="22"/>
          <w:szCs w:val="22"/>
          <w:lang w:val="hr-HR"/>
        </w:rPr>
        <w:t xml:space="preserve">Komentirajte </w:t>
      </w:r>
      <w:r w:rsidRPr="00601B7F">
        <w:rPr>
          <w:rFonts w:ascii="Calibri" w:hAnsi="Calibri"/>
          <w:sz w:val="22"/>
          <w:szCs w:val="22"/>
          <w:lang w:val="hr-HR"/>
        </w:rPr>
        <w:t>kemijsk</w:t>
      </w:r>
      <w:r>
        <w:rPr>
          <w:rFonts w:ascii="Calibri" w:hAnsi="Calibri"/>
          <w:sz w:val="22"/>
          <w:szCs w:val="22"/>
          <w:lang w:val="hr-HR"/>
        </w:rPr>
        <w:t>i</w:t>
      </w:r>
      <w:r w:rsidRPr="00601B7F">
        <w:rPr>
          <w:rFonts w:ascii="Calibri" w:hAnsi="Calibri"/>
          <w:sz w:val="22"/>
          <w:szCs w:val="22"/>
          <w:lang w:val="hr-HR"/>
        </w:rPr>
        <w:t xml:space="preserve"> sastav mjehurića koji se pojavljuju tijekom zagrijavanja vode.</w:t>
      </w:r>
    </w:p>
    <w:p w:rsidR="00E76994" w:rsidRPr="00601B7F" w:rsidRDefault="00E76994" w:rsidP="00E76994">
      <w:pPr>
        <w:jc w:val="both"/>
        <w:rPr>
          <w:rFonts w:ascii="Calibri" w:hAnsi="Calibri"/>
          <w:sz w:val="22"/>
          <w:szCs w:val="22"/>
        </w:rPr>
      </w:pPr>
      <w:r w:rsidRPr="00601B7F">
        <w:rPr>
          <w:rFonts w:ascii="Calibri" w:hAnsi="Calibri"/>
          <w:sz w:val="22"/>
          <w:szCs w:val="22"/>
          <w:lang w:val="hr-HR"/>
        </w:rPr>
        <w:t xml:space="preserve">3. </w:t>
      </w:r>
      <w:r>
        <w:rPr>
          <w:rFonts w:ascii="Calibri" w:hAnsi="Calibri"/>
          <w:sz w:val="22"/>
          <w:szCs w:val="22"/>
        </w:rPr>
        <w:t>Objasnite</w:t>
      </w:r>
      <w:r w:rsidRPr="00601B7F">
        <w:rPr>
          <w:rFonts w:ascii="Calibri" w:hAnsi="Calibri"/>
          <w:sz w:val="22"/>
          <w:szCs w:val="22"/>
        </w:rPr>
        <w:t xml:space="preserve"> </w:t>
      </w:r>
      <w:r>
        <w:rPr>
          <w:rFonts w:ascii="Calibri" w:hAnsi="Calibri"/>
          <w:sz w:val="22"/>
          <w:szCs w:val="22"/>
        </w:rPr>
        <w:t>tvrdnju da</w:t>
      </w:r>
      <w:r w:rsidRPr="00601B7F">
        <w:rPr>
          <w:rFonts w:ascii="Calibri" w:hAnsi="Calibri"/>
          <w:sz w:val="22"/>
          <w:szCs w:val="22"/>
        </w:rPr>
        <w:t xml:space="preserve"> se prvi mjehurići pojavljuju na dnu čaše.</w:t>
      </w:r>
    </w:p>
    <w:p w:rsidR="00E76994" w:rsidRPr="00601B7F" w:rsidRDefault="00E76994" w:rsidP="00E76994">
      <w:pPr>
        <w:jc w:val="both"/>
        <w:rPr>
          <w:rFonts w:ascii="Calibri" w:hAnsi="Calibri"/>
          <w:sz w:val="22"/>
          <w:szCs w:val="22"/>
          <w:lang w:val="hr-HR"/>
        </w:rPr>
      </w:pPr>
      <w:r w:rsidRPr="00601B7F">
        <w:rPr>
          <w:rFonts w:ascii="Calibri" w:hAnsi="Calibri"/>
          <w:sz w:val="22"/>
          <w:szCs w:val="22"/>
        </w:rPr>
        <w:t xml:space="preserve">4. </w:t>
      </w:r>
      <w:r>
        <w:rPr>
          <w:rFonts w:ascii="Calibri" w:hAnsi="Calibri"/>
          <w:sz w:val="22"/>
          <w:szCs w:val="22"/>
        </w:rPr>
        <w:t>Objasnite</w:t>
      </w:r>
      <w:r w:rsidRPr="00601B7F">
        <w:rPr>
          <w:rFonts w:ascii="Calibri" w:hAnsi="Calibri"/>
          <w:sz w:val="22"/>
          <w:szCs w:val="22"/>
        </w:rPr>
        <w:t xml:space="preserve"> zašto </w:t>
      </w:r>
      <w:r>
        <w:rPr>
          <w:rFonts w:ascii="Calibri" w:hAnsi="Calibri"/>
          <w:sz w:val="22"/>
          <w:szCs w:val="22"/>
        </w:rPr>
        <w:t xml:space="preserve">se </w:t>
      </w:r>
      <w:r w:rsidRPr="00601B7F">
        <w:rPr>
          <w:rFonts w:ascii="Calibri" w:hAnsi="Calibri"/>
          <w:sz w:val="22"/>
          <w:szCs w:val="22"/>
        </w:rPr>
        <w:t xml:space="preserve">mjehurići </w:t>
      </w:r>
      <w:r>
        <w:rPr>
          <w:rFonts w:ascii="Calibri" w:hAnsi="Calibri"/>
          <w:sz w:val="22"/>
          <w:szCs w:val="22"/>
        </w:rPr>
        <w:t>dižu</w:t>
      </w:r>
      <w:r w:rsidRPr="00601B7F">
        <w:rPr>
          <w:rFonts w:ascii="Calibri" w:hAnsi="Calibri"/>
          <w:sz w:val="22"/>
          <w:szCs w:val="22"/>
        </w:rPr>
        <w:t xml:space="preserve"> prema površini.</w:t>
      </w:r>
    </w:p>
    <w:p w:rsidR="00E76994" w:rsidRPr="00601B7F" w:rsidRDefault="00E76994" w:rsidP="00E76994">
      <w:pPr>
        <w:jc w:val="both"/>
        <w:rPr>
          <w:rFonts w:ascii="Calibri" w:hAnsi="Calibri"/>
          <w:sz w:val="22"/>
          <w:szCs w:val="22"/>
          <w:lang w:val="hr-HR"/>
        </w:rPr>
      </w:pPr>
      <w:r w:rsidRPr="00601B7F">
        <w:rPr>
          <w:rFonts w:ascii="Calibri" w:hAnsi="Calibri"/>
          <w:sz w:val="22"/>
          <w:szCs w:val="22"/>
          <w:lang w:val="hr-HR"/>
        </w:rPr>
        <w:t>5. Povežite promjene agregacijskih stanja vode s faznim dijagramom.</w:t>
      </w:r>
    </w:p>
    <w:p w:rsidR="00CC3A92" w:rsidRDefault="00E76994" w:rsidP="00E76994">
      <w:pPr>
        <w:jc w:val="both"/>
        <w:rPr>
          <w:rFonts w:ascii="Calibri" w:hAnsi="Calibri"/>
          <w:sz w:val="22"/>
          <w:szCs w:val="22"/>
        </w:rPr>
      </w:pPr>
      <w:r w:rsidRPr="00601B7F">
        <w:rPr>
          <w:rFonts w:ascii="Calibri" w:hAnsi="Calibri"/>
          <w:sz w:val="22"/>
          <w:szCs w:val="22"/>
          <w:lang w:val="hr-HR"/>
        </w:rPr>
        <w:t xml:space="preserve">6. Potražite literaturne vrijednosti ovisnosti tlaka vodene pare o temperaturi. </w:t>
      </w:r>
      <w:r w:rsidRPr="00601B7F">
        <w:rPr>
          <w:rFonts w:ascii="Calibri" w:hAnsi="Calibri"/>
          <w:sz w:val="22"/>
          <w:szCs w:val="22"/>
        </w:rPr>
        <w:t>Prikažite tu ovisnost grafički.</w:t>
      </w:r>
    </w:p>
    <w:p w:rsidR="00E76994" w:rsidRPr="00CC3A92" w:rsidRDefault="00E76994">
      <w:pPr>
        <w:rPr>
          <w:rFonts w:ascii="Calibri" w:hAnsi="Calibri"/>
          <w:sz w:val="22"/>
          <w:szCs w:val="22"/>
          <w:lang w:val="hr-HR"/>
        </w:rPr>
      </w:pPr>
      <w:r>
        <w:rPr>
          <w:rFonts w:ascii="Calibri" w:hAnsi="Calibri"/>
          <w:b/>
          <w:sz w:val="22"/>
          <w:szCs w:val="22"/>
          <w:lang w:val="hr-HR"/>
        </w:rPr>
        <w:br w:type="page"/>
      </w:r>
    </w:p>
    <w:p w:rsidR="008F278D" w:rsidRDefault="008F278D" w:rsidP="00017BDC">
      <w:pPr>
        <w:jc w:val="both"/>
        <w:rPr>
          <w:rFonts w:ascii="Calibri" w:hAnsi="Calibri"/>
          <w:b/>
          <w:sz w:val="22"/>
          <w:szCs w:val="22"/>
          <w:lang w:val="hr-HR"/>
        </w:rPr>
      </w:pPr>
    </w:p>
    <w:p w:rsidR="00E76994" w:rsidRDefault="008F278D" w:rsidP="00017BDC">
      <w:pPr>
        <w:jc w:val="both"/>
        <w:rPr>
          <w:rFonts w:ascii="Calibri" w:hAnsi="Calibri"/>
          <w:b/>
          <w:sz w:val="22"/>
          <w:szCs w:val="22"/>
          <w:lang w:val="hr-HR"/>
        </w:rPr>
      </w:pPr>
      <w:r w:rsidRPr="002C306B">
        <w:rPr>
          <w:rFonts w:ascii="Calibri" w:hAnsi="Calibri"/>
          <w:b/>
          <w:sz w:val="22"/>
          <w:szCs w:val="22"/>
          <w:lang w:val="hr-HR"/>
        </w:rPr>
        <w:t>Opažanja:</w:t>
      </w:r>
    </w:p>
    <w:p w:rsidR="008F278D" w:rsidRDefault="008F278D" w:rsidP="00017BDC">
      <w:pPr>
        <w:jc w:val="both"/>
        <w:rPr>
          <w:rFonts w:ascii="Calibri" w:hAnsi="Calibri"/>
          <w:b/>
          <w:sz w:val="24"/>
          <w:szCs w:val="24"/>
          <w:u w:val="single"/>
          <w:lang w:val="hr-HR"/>
        </w:rPr>
      </w:pPr>
    </w:p>
    <w:p w:rsidR="00E76994" w:rsidRDefault="00E76994" w:rsidP="00E76994">
      <w:pPr>
        <w:jc w:val="center"/>
        <w:rPr>
          <w:rFonts w:ascii="Calibri" w:hAnsi="Calibri"/>
          <w:b/>
          <w:sz w:val="28"/>
          <w:szCs w:val="28"/>
          <w:lang w:val="hr-HR"/>
        </w:rPr>
      </w:pPr>
      <w:r>
        <w:rPr>
          <w:rFonts w:ascii="Calibri" w:hAnsi="Calibri"/>
          <w:b/>
          <w:sz w:val="28"/>
          <w:szCs w:val="28"/>
          <w:lang w:val="hr-HR"/>
        </w:rPr>
        <w:t>Ishodi učenja na temelju izvedenog pokusa</w:t>
      </w:r>
    </w:p>
    <w:p w:rsidR="00E76994" w:rsidRDefault="00E76994" w:rsidP="00E76994">
      <w:pPr>
        <w:jc w:val="both"/>
        <w:rPr>
          <w:rFonts w:ascii="Calibri" w:hAnsi="Calibri"/>
          <w:sz w:val="22"/>
          <w:szCs w:val="22"/>
          <w:lang w:val="hr-HR"/>
        </w:rPr>
      </w:pPr>
      <w:r w:rsidRPr="00F0773B">
        <w:rPr>
          <w:rFonts w:ascii="Calibri" w:hAnsi="Calibri"/>
          <w:b/>
          <w:sz w:val="22"/>
          <w:szCs w:val="22"/>
          <w:lang w:val="hr-HR"/>
        </w:rPr>
        <w:t>Zadatak</w:t>
      </w:r>
      <w:r w:rsidRPr="004B1FE1">
        <w:rPr>
          <w:rFonts w:ascii="Calibri" w:hAnsi="Calibri"/>
          <w:b/>
          <w:sz w:val="22"/>
          <w:szCs w:val="22"/>
          <w:lang w:val="hr-HR"/>
        </w:rPr>
        <w:t xml:space="preserve">: </w:t>
      </w:r>
      <w:r>
        <w:rPr>
          <w:rFonts w:ascii="Calibri" w:hAnsi="Calibri"/>
          <w:sz w:val="22"/>
          <w:szCs w:val="22"/>
          <w:lang w:val="hr-HR"/>
        </w:rPr>
        <w:t>P</w:t>
      </w:r>
      <w:r w:rsidRPr="004B1FE1">
        <w:rPr>
          <w:rFonts w:ascii="Calibri" w:hAnsi="Calibri"/>
          <w:sz w:val="22"/>
          <w:szCs w:val="22"/>
          <w:lang w:val="hr-HR"/>
        </w:rPr>
        <w:t>ročitati Ishode učenja iz I</w:t>
      </w:r>
      <w:r w:rsidR="00436889">
        <w:rPr>
          <w:rFonts w:ascii="Calibri" w:hAnsi="Calibri"/>
          <w:sz w:val="22"/>
          <w:szCs w:val="22"/>
          <w:lang w:val="hr-HR"/>
        </w:rPr>
        <w:t>spitnog kataloga</w:t>
      </w:r>
      <w:r w:rsidRPr="004B1FE1">
        <w:rPr>
          <w:rFonts w:ascii="Calibri" w:hAnsi="Calibri"/>
          <w:sz w:val="22"/>
          <w:szCs w:val="22"/>
          <w:lang w:val="hr-HR"/>
        </w:rPr>
        <w:t xml:space="preserve"> i </w:t>
      </w:r>
      <w:r>
        <w:rPr>
          <w:rFonts w:ascii="Calibri" w:hAnsi="Calibri"/>
          <w:sz w:val="22"/>
          <w:szCs w:val="22"/>
          <w:lang w:val="hr-HR"/>
        </w:rPr>
        <w:t>predložiti</w:t>
      </w:r>
      <w:r w:rsidRPr="004B1FE1">
        <w:rPr>
          <w:rFonts w:ascii="Calibri" w:hAnsi="Calibri"/>
          <w:sz w:val="22"/>
          <w:szCs w:val="22"/>
          <w:lang w:val="hr-HR"/>
        </w:rPr>
        <w:t xml:space="preserve"> ishod</w:t>
      </w:r>
      <w:r>
        <w:rPr>
          <w:rFonts w:ascii="Calibri" w:hAnsi="Calibri"/>
          <w:sz w:val="22"/>
          <w:szCs w:val="22"/>
          <w:lang w:val="hr-HR"/>
        </w:rPr>
        <w:t>e</w:t>
      </w:r>
      <w:r w:rsidRPr="004B1FE1">
        <w:rPr>
          <w:rFonts w:ascii="Calibri" w:hAnsi="Calibri"/>
          <w:sz w:val="22"/>
          <w:szCs w:val="22"/>
          <w:lang w:val="hr-HR"/>
        </w:rPr>
        <w:t xml:space="preserve"> učenja za izvedeni pokus u svim područjima ispitivanja, predloži</w:t>
      </w:r>
      <w:r>
        <w:rPr>
          <w:rFonts w:ascii="Calibri" w:hAnsi="Calibri"/>
          <w:sz w:val="22"/>
          <w:szCs w:val="22"/>
          <w:lang w:val="hr-HR"/>
        </w:rPr>
        <w:t>ti razinu opisnica ishoda učenja</w:t>
      </w:r>
      <w:r w:rsidRPr="004B1FE1">
        <w:rPr>
          <w:rFonts w:ascii="Calibri" w:hAnsi="Calibri"/>
          <w:sz w:val="22"/>
          <w:szCs w:val="22"/>
          <w:lang w:val="hr-HR"/>
        </w:rPr>
        <w:t>.</w:t>
      </w:r>
    </w:p>
    <w:p w:rsidR="00E76994" w:rsidRDefault="00E76994" w:rsidP="00E76994">
      <w:pPr>
        <w:spacing w:after="0" w:line="240" w:lineRule="auto"/>
        <w:jc w:val="both"/>
        <w:rPr>
          <w:rFonts w:ascii="Calibri" w:hAnsi="Calibri"/>
          <w:sz w:val="22"/>
          <w:szCs w:val="22"/>
          <w:lang w:val="hr-HR"/>
        </w:rPr>
      </w:pPr>
      <w:r w:rsidRPr="00F27E94">
        <w:rPr>
          <w:rFonts w:ascii="Calibri" w:hAnsi="Calibri"/>
          <w:b/>
          <w:sz w:val="22"/>
          <w:szCs w:val="22"/>
          <w:lang w:val="hr-HR"/>
        </w:rPr>
        <w:t>Težina zadataka:</w:t>
      </w:r>
      <w:r>
        <w:rPr>
          <w:rFonts w:ascii="Calibri" w:hAnsi="Calibri"/>
          <w:sz w:val="22"/>
          <w:szCs w:val="22"/>
          <w:lang w:val="hr-HR"/>
        </w:rPr>
        <w:t xml:space="preserve"> lagani, srednji, teški</w:t>
      </w:r>
    </w:p>
    <w:p w:rsidR="00E76994" w:rsidRDefault="00E76994" w:rsidP="00E76994">
      <w:pPr>
        <w:spacing w:after="0" w:line="240" w:lineRule="auto"/>
        <w:jc w:val="both"/>
        <w:rPr>
          <w:rFonts w:ascii="Calibri" w:hAnsi="Calibri"/>
          <w:sz w:val="22"/>
          <w:szCs w:val="22"/>
          <w:lang w:val="hr-HR"/>
        </w:rPr>
      </w:pPr>
      <w:r w:rsidRPr="00F27E94">
        <w:rPr>
          <w:rFonts w:ascii="Calibri" w:hAnsi="Calibri"/>
          <w:b/>
          <w:sz w:val="22"/>
          <w:szCs w:val="22"/>
          <w:lang w:val="hr-HR"/>
        </w:rPr>
        <w:t>Kognitivna razina zadataka:</w:t>
      </w:r>
      <w:r>
        <w:rPr>
          <w:rFonts w:ascii="Calibri" w:hAnsi="Calibri"/>
          <w:sz w:val="22"/>
          <w:szCs w:val="22"/>
          <w:lang w:val="hr-HR"/>
        </w:rPr>
        <w:t xml:space="preserve"> 1 prepoznavanje (navođenje), 2 razumijevanje, 3. primjena usvojenog znanja</w:t>
      </w:r>
    </w:p>
    <w:p w:rsidR="00E76994" w:rsidRDefault="00E76994" w:rsidP="00E76994">
      <w:pPr>
        <w:jc w:val="both"/>
        <w:rPr>
          <w:rFonts w:ascii="Calibri" w:hAnsi="Calibri"/>
          <w:b/>
          <w:color w:val="000000"/>
          <w:sz w:val="22"/>
          <w:szCs w:val="22"/>
          <w:lang w:val="hr-HR"/>
        </w:rPr>
      </w:pPr>
    </w:p>
    <w:tbl>
      <w:tblPr>
        <w:tblW w:w="102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68"/>
        <w:gridCol w:w="1842"/>
        <w:gridCol w:w="6757"/>
      </w:tblGrid>
      <w:tr w:rsidR="00E76994" w:rsidRPr="009348D8" w:rsidTr="008F278D">
        <w:trPr>
          <w:trHeight w:val="622"/>
        </w:trPr>
        <w:tc>
          <w:tcPr>
            <w:tcW w:w="1668" w:type="dxa"/>
            <w:vAlign w:val="center"/>
          </w:tcPr>
          <w:p w:rsidR="00E76994" w:rsidRPr="008F278D" w:rsidRDefault="00E76994" w:rsidP="008F278D">
            <w:pPr>
              <w:pStyle w:val="NoSpacing"/>
              <w:jc w:val="center"/>
              <w:rPr>
                <w:rFonts w:ascii="Calibri" w:hAnsi="Calibri"/>
                <w:b/>
                <w:lang w:val="hr-HR"/>
              </w:rPr>
            </w:pPr>
            <w:r w:rsidRPr="008F278D">
              <w:rPr>
                <w:rFonts w:ascii="Calibri" w:hAnsi="Calibri"/>
                <w:b/>
                <w:lang w:val="hr-HR"/>
              </w:rPr>
              <w:t>PODRUČJE</w:t>
            </w:r>
          </w:p>
        </w:tc>
        <w:tc>
          <w:tcPr>
            <w:tcW w:w="1842" w:type="dxa"/>
            <w:vAlign w:val="center"/>
          </w:tcPr>
          <w:p w:rsidR="00E76994" w:rsidRPr="008F278D" w:rsidRDefault="00E76994" w:rsidP="008F278D">
            <w:pPr>
              <w:pStyle w:val="NoSpacing"/>
              <w:jc w:val="center"/>
              <w:rPr>
                <w:rFonts w:ascii="Calibri" w:hAnsi="Calibri"/>
                <w:b/>
                <w:lang w:val="hr-HR"/>
              </w:rPr>
            </w:pPr>
            <w:r w:rsidRPr="008F278D">
              <w:rPr>
                <w:rFonts w:ascii="Calibri" w:hAnsi="Calibri"/>
                <w:b/>
                <w:lang w:val="hr-HR"/>
              </w:rPr>
              <w:t>PODPODRUČJE</w:t>
            </w:r>
          </w:p>
        </w:tc>
        <w:tc>
          <w:tcPr>
            <w:tcW w:w="6757" w:type="dxa"/>
            <w:vAlign w:val="center"/>
          </w:tcPr>
          <w:p w:rsidR="00E76994" w:rsidRPr="008F278D" w:rsidRDefault="00E76994" w:rsidP="008F278D">
            <w:pPr>
              <w:pStyle w:val="NoSpacing"/>
              <w:jc w:val="center"/>
              <w:rPr>
                <w:rFonts w:ascii="Calibri" w:hAnsi="Calibri"/>
                <w:b/>
                <w:lang w:val="hr-HR"/>
              </w:rPr>
            </w:pPr>
            <w:r w:rsidRPr="008F278D">
              <w:rPr>
                <w:rFonts w:ascii="Calibri" w:hAnsi="Calibri"/>
                <w:b/>
                <w:lang w:val="hr-HR"/>
              </w:rPr>
              <w:t>ISHODI</w:t>
            </w:r>
          </w:p>
        </w:tc>
      </w:tr>
      <w:tr w:rsidR="00E76994" w:rsidRPr="009348D8" w:rsidTr="008F278D">
        <w:trPr>
          <w:trHeight w:hRule="exact" w:val="1361"/>
        </w:trPr>
        <w:tc>
          <w:tcPr>
            <w:tcW w:w="1668" w:type="dxa"/>
            <w:vAlign w:val="center"/>
          </w:tcPr>
          <w:p w:rsidR="00E76994" w:rsidRPr="00B7786A" w:rsidRDefault="00E76994" w:rsidP="00020F03">
            <w:pPr>
              <w:jc w:val="center"/>
              <w:rPr>
                <w:rFonts w:ascii="Calibri" w:hAnsi="Calibri"/>
                <w:b/>
                <w:lang w:val="hr-HR"/>
              </w:rPr>
            </w:pPr>
          </w:p>
        </w:tc>
        <w:tc>
          <w:tcPr>
            <w:tcW w:w="1842" w:type="dxa"/>
            <w:vAlign w:val="center"/>
          </w:tcPr>
          <w:p w:rsidR="00E76994" w:rsidRPr="00B7786A" w:rsidRDefault="00E76994" w:rsidP="00020F03">
            <w:pPr>
              <w:jc w:val="center"/>
              <w:rPr>
                <w:rFonts w:ascii="Calibri" w:hAnsi="Calibri"/>
                <w:b/>
                <w:lang w:val="hr-HR"/>
              </w:rPr>
            </w:pPr>
          </w:p>
        </w:tc>
        <w:tc>
          <w:tcPr>
            <w:tcW w:w="6757" w:type="dxa"/>
            <w:vAlign w:val="center"/>
          </w:tcPr>
          <w:p w:rsidR="00E76994" w:rsidRPr="00B7786A" w:rsidRDefault="00E76994" w:rsidP="00020F03">
            <w:pPr>
              <w:jc w:val="both"/>
              <w:rPr>
                <w:rFonts w:ascii="Calibri" w:hAnsi="Calibri"/>
                <w:lang w:val="hr-HR"/>
              </w:rPr>
            </w:pPr>
          </w:p>
        </w:tc>
      </w:tr>
      <w:tr w:rsidR="00E76994" w:rsidRPr="009348D8" w:rsidTr="008F278D">
        <w:trPr>
          <w:trHeight w:hRule="exact" w:val="1361"/>
        </w:trPr>
        <w:tc>
          <w:tcPr>
            <w:tcW w:w="1668" w:type="dxa"/>
            <w:vAlign w:val="center"/>
          </w:tcPr>
          <w:p w:rsidR="00E76994" w:rsidRPr="00B7786A" w:rsidRDefault="00E76994" w:rsidP="00020F03">
            <w:pPr>
              <w:jc w:val="center"/>
              <w:rPr>
                <w:rFonts w:ascii="Calibri" w:hAnsi="Calibri"/>
                <w:b/>
                <w:lang w:val="hr-HR"/>
              </w:rPr>
            </w:pPr>
          </w:p>
        </w:tc>
        <w:tc>
          <w:tcPr>
            <w:tcW w:w="1842" w:type="dxa"/>
            <w:vAlign w:val="center"/>
          </w:tcPr>
          <w:p w:rsidR="00E76994" w:rsidRPr="00B7786A" w:rsidRDefault="00E76994" w:rsidP="00020F03">
            <w:pPr>
              <w:jc w:val="center"/>
              <w:rPr>
                <w:rFonts w:ascii="Calibri" w:hAnsi="Calibri"/>
                <w:lang w:val="hr-HR"/>
              </w:rPr>
            </w:pPr>
          </w:p>
        </w:tc>
        <w:tc>
          <w:tcPr>
            <w:tcW w:w="6757" w:type="dxa"/>
            <w:vAlign w:val="center"/>
          </w:tcPr>
          <w:p w:rsidR="00E76994" w:rsidRPr="00B7786A" w:rsidRDefault="00E76994" w:rsidP="00020F03">
            <w:pPr>
              <w:rPr>
                <w:rFonts w:ascii="Calibri" w:hAnsi="Calibri"/>
                <w:lang w:val="hr-HR"/>
              </w:rPr>
            </w:pPr>
          </w:p>
        </w:tc>
      </w:tr>
      <w:tr w:rsidR="00E76994" w:rsidRPr="009348D8" w:rsidTr="008F278D">
        <w:trPr>
          <w:trHeight w:hRule="exact" w:val="1361"/>
        </w:trPr>
        <w:tc>
          <w:tcPr>
            <w:tcW w:w="1668" w:type="dxa"/>
            <w:vAlign w:val="center"/>
          </w:tcPr>
          <w:p w:rsidR="00E76994" w:rsidRPr="00B7786A" w:rsidRDefault="00E76994" w:rsidP="00020F03">
            <w:pPr>
              <w:jc w:val="center"/>
              <w:rPr>
                <w:rFonts w:ascii="Calibri" w:hAnsi="Calibri"/>
                <w:b/>
                <w:lang w:val="hr-HR"/>
              </w:rPr>
            </w:pPr>
          </w:p>
        </w:tc>
        <w:tc>
          <w:tcPr>
            <w:tcW w:w="1842" w:type="dxa"/>
            <w:vAlign w:val="center"/>
          </w:tcPr>
          <w:p w:rsidR="00E76994" w:rsidRPr="00B7786A" w:rsidRDefault="00E76994" w:rsidP="00020F03">
            <w:pPr>
              <w:jc w:val="center"/>
              <w:rPr>
                <w:rFonts w:ascii="Calibri" w:hAnsi="Calibri"/>
                <w:b/>
                <w:lang w:val="hr-HR"/>
              </w:rPr>
            </w:pPr>
          </w:p>
        </w:tc>
        <w:tc>
          <w:tcPr>
            <w:tcW w:w="6757" w:type="dxa"/>
            <w:vAlign w:val="center"/>
          </w:tcPr>
          <w:p w:rsidR="00E76994" w:rsidRPr="00B7786A" w:rsidRDefault="00E76994" w:rsidP="00020F03">
            <w:pPr>
              <w:jc w:val="both"/>
              <w:rPr>
                <w:rFonts w:ascii="Calibri" w:hAnsi="Calibri"/>
                <w:lang w:val="hr-HR"/>
              </w:rPr>
            </w:pPr>
          </w:p>
        </w:tc>
      </w:tr>
      <w:tr w:rsidR="00E76994" w:rsidRPr="009348D8" w:rsidTr="008F278D">
        <w:trPr>
          <w:trHeight w:hRule="exact" w:val="1361"/>
        </w:trPr>
        <w:tc>
          <w:tcPr>
            <w:tcW w:w="1668" w:type="dxa"/>
            <w:vAlign w:val="center"/>
          </w:tcPr>
          <w:p w:rsidR="00E76994" w:rsidRPr="00B7786A" w:rsidRDefault="00E76994" w:rsidP="00020F03">
            <w:pPr>
              <w:jc w:val="center"/>
              <w:rPr>
                <w:rFonts w:ascii="Calibri" w:hAnsi="Calibri"/>
                <w:lang w:val="hr-HR"/>
              </w:rPr>
            </w:pPr>
          </w:p>
        </w:tc>
        <w:tc>
          <w:tcPr>
            <w:tcW w:w="1842" w:type="dxa"/>
            <w:vAlign w:val="center"/>
          </w:tcPr>
          <w:p w:rsidR="00E76994" w:rsidRPr="00B7786A" w:rsidRDefault="00E76994" w:rsidP="00020F03">
            <w:pPr>
              <w:jc w:val="center"/>
              <w:rPr>
                <w:rFonts w:ascii="Calibri" w:hAnsi="Calibri"/>
                <w:lang w:val="hr-HR"/>
              </w:rPr>
            </w:pPr>
          </w:p>
        </w:tc>
        <w:tc>
          <w:tcPr>
            <w:tcW w:w="6757" w:type="dxa"/>
            <w:vAlign w:val="center"/>
          </w:tcPr>
          <w:p w:rsidR="00E76994" w:rsidRPr="00B7786A" w:rsidRDefault="00E76994" w:rsidP="00020F03">
            <w:pPr>
              <w:jc w:val="both"/>
              <w:rPr>
                <w:rFonts w:ascii="Calibri" w:hAnsi="Calibri"/>
                <w:lang w:val="hr-HR"/>
              </w:rPr>
            </w:pPr>
          </w:p>
        </w:tc>
      </w:tr>
      <w:tr w:rsidR="00E76994" w:rsidRPr="009348D8" w:rsidTr="008F278D">
        <w:trPr>
          <w:trHeight w:hRule="exact" w:val="1361"/>
        </w:trPr>
        <w:tc>
          <w:tcPr>
            <w:tcW w:w="1668" w:type="dxa"/>
            <w:tcBorders>
              <w:top w:val="single" w:sz="4" w:space="0" w:color="auto"/>
              <w:bottom w:val="single" w:sz="4" w:space="0" w:color="auto"/>
            </w:tcBorders>
            <w:vAlign w:val="center"/>
          </w:tcPr>
          <w:p w:rsidR="00E76994" w:rsidRPr="00B7786A" w:rsidRDefault="00E76994" w:rsidP="00020F03">
            <w:pPr>
              <w:jc w:val="center"/>
              <w:rPr>
                <w:rFonts w:ascii="Calibri" w:hAnsi="Calibri"/>
                <w:b/>
                <w:lang w:val="hr-HR"/>
              </w:rPr>
            </w:pPr>
          </w:p>
        </w:tc>
        <w:tc>
          <w:tcPr>
            <w:tcW w:w="1842" w:type="dxa"/>
            <w:vAlign w:val="center"/>
          </w:tcPr>
          <w:p w:rsidR="00E76994" w:rsidRPr="00B7786A" w:rsidRDefault="00E76994" w:rsidP="00020F03">
            <w:pPr>
              <w:jc w:val="center"/>
              <w:rPr>
                <w:rFonts w:ascii="Calibri" w:hAnsi="Calibri"/>
                <w:lang w:val="hr-HR"/>
              </w:rPr>
            </w:pPr>
          </w:p>
        </w:tc>
        <w:tc>
          <w:tcPr>
            <w:tcW w:w="6757" w:type="dxa"/>
            <w:vAlign w:val="center"/>
          </w:tcPr>
          <w:p w:rsidR="00E76994" w:rsidRPr="00B7786A" w:rsidRDefault="00E76994" w:rsidP="00020F03">
            <w:pPr>
              <w:rPr>
                <w:rFonts w:ascii="Calibri" w:hAnsi="Calibri"/>
                <w:lang w:val="hr-HR"/>
              </w:rPr>
            </w:pPr>
          </w:p>
        </w:tc>
      </w:tr>
      <w:tr w:rsidR="00E76994" w:rsidRPr="009348D8" w:rsidTr="008F278D">
        <w:trPr>
          <w:trHeight w:hRule="exact" w:val="1361"/>
        </w:trPr>
        <w:tc>
          <w:tcPr>
            <w:tcW w:w="1668" w:type="dxa"/>
            <w:tcBorders>
              <w:top w:val="single" w:sz="4" w:space="0" w:color="auto"/>
            </w:tcBorders>
            <w:vAlign w:val="center"/>
          </w:tcPr>
          <w:p w:rsidR="00E76994" w:rsidRPr="00B7786A" w:rsidRDefault="00E76994" w:rsidP="00020F03">
            <w:pPr>
              <w:jc w:val="center"/>
              <w:rPr>
                <w:rFonts w:ascii="Calibri" w:hAnsi="Calibri"/>
                <w:b/>
                <w:lang w:val="hr-HR"/>
              </w:rPr>
            </w:pPr>
          </w:p>
        </w:tc>
        <w:tc>
          <w:tcPr>
            <w:tcW w:w="1842" w:type="dxa"/>
            <w:vAlign w:val="center"/>
          </w:tcPr>
          <w:p w:rsidR="00E76994" w:rsidRPr="00B7786A" w:rsidRDefault="00E76994" w:rsidP="00020F03">
            <w:pPr>
              <w:jc w:val="center"/>
              <w:rPr>
                <w:rFonts w:ascii="Calibri" w:hAnsi="Calibri"/>
                <w:lang w:val="hr-HR"/>
              </w:rPr>
            </w:pPr>
          </w:p>
        </w:tc>
        <w:tc>
          <w:tcPr>
            <w:tcW w:w="6757" w:type="dxa"/>
            <w:vAlign w:val="center"/>
          </w:tcPr>
          <w:p w:rsidR="00E76994" w:rsidRPr="00B7786A" w:rsidRDefault="00E76994" w:rsidP="00020F03">
            <w:pPr>
              <w:rPr>
                <w:rFonts w:ascii="Calibri" w:hAnsi="Calibri"/>
                <w:lang w:val="hr-HR"/>
              </w:rPr>
            </w:pPr>
          </w:p>
        </w:tc>
      </w:tr>
    </w:tbl>
    <w:p w:rsidR="00CC3A92" w:rsidRDefault="00CC3A92">
      <w:pPr>
        <w:rPr>
          <w:rFonts w:ascii="Calibri" w:hAnsi="Calibri"/>
          <w:b/>
          <w:sz w:val="24"/>
          <w:szCs w:val="24"/>
          <w:u w:val="single"/>
          <w:lang w:val="hr-HR"/>
        </w:rPr>
      </w:pPr>
      <w:r>
        <w:rPr>
          <w:rFonts w:ascii="Calibri" w:hAnsi="Calibri"/>
          <w:b/>
          <w:sz w:val="24"/>
          <w:szCs w:val="24"/>
          <w:u w:val="single"/>
          <w:lang w:val="hr-HR"/>
        </w:rPr>
        <w:br w:type="page"/>
      </w:r>
    </w:p>
    <w:p w:rsidR="00D4649E" w:rsidRDefault="00D4649E" w:rsidP="000877E2">
      <w:pPr>
        <w:pStyle w:val="NoSpacing"/>
        <w:rPr>
          <w:rFonts w:ascii="Calibri" w:hAnsi="Calibri"/>
          <w:b/>
          <w:sz w:val="24"/>
          <w:szCs w:val="24"/>
          <w:lang w:val="hr-HR"/>
        </w:rPr>
      </w:pPr>
    </w:p>
    <w:p w:rsidR="000877E2" w:rsidRDefault="000877E2" w:rsidP="000877E2">
      <w:pPr>
        <w:pStyle w:val="NoSpacing"/>
        <w:rPr>
          <w:rFonts w:ascii="Calibri" w:hAnsi="Calibri"/>
          <w:b/>
          <w:sz w:val="24"/>
          <w:szCs w:val="24"/>
          <w:lang w:val="hr-HR"/>
        </w:rPr>
      </w:pPr>
      <w:r w:rsidRPr="00394AFC">
        <w:rPr>
          <w:rFonts w:ascii="Calibri" w:hAnsi="Calibri"/>
          <w:b/>
          <w:sz w:val="24"/>
          <w:szCs w:val="24"/>
          <w:lang w:val="hr-HR"/>
        </w:rPr>
        <w:t>Odabrani ishodi učenja na temelju izvedenog pokusa:</w:t>
      </w:r>
    </w:p>
    <w:p w:rsidR="00D4649E" w:rsidRPr="00394AFC" w:rsidRDefault="00D4649E" w:rsidP="000877E2">
      <w:pPr>
        <w:pStyle w:val="NoSpacing"/>
        <w:rPr>
          <w:rFonts w:ascii="Calibri" w:hAnsi="Calibri"/>
          <w:b/>
          <w:sz w:val="24"/>
          <w:szCs w:val="24"/>
          <w:lang w:val="hr-HR"/>
        </w:rPr>
      </w:pPr>
    </w:p>
    <w:tbl>
      <w:tblPr>
        <w:tblW w:w="10267" w:type="dxa"/>
        <w:tblLook w:val="0000"/>
      </w:tblPr>
      <w:tblGrid>
        <w:gridCol w:w="1823"/>
        <w:gridCol w:w="2774"/>
        <w:gridCol w:w="5670"/>
      </w:tblGrid>
      <w:tr w:rsidR="000877E2" w:rsidTr="00020F03">
        <w:trPr>
          <w:trHeight w:val="284"/>
        </w:trPr>
        <w:tc>
          <w:tcPr>
            <w:tcW w:w="1678" w:type="dxa"/>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jc w:val="center"/>
              <w:rPr>
                <w:rFonts w:ascii="Calibri" w:hAnsi="Calibri"/>
                <w:b/>
                <w:sz w:val="18"/>
                <w:szCs w:val="18"/>
                <w:lang w:val="hr-HR"/>
              </w:rPr>
            </w:pPr>
            <w:r>
              <w:rPr>
                <w:rFonts w:ascii="Calibri" w:hAnsi="Calibri"/>
                <w:sz w:val="28"/>
                <w:szCs w:val="28"/>
                <w:lang w:val="hr-HR"/>
              </w:rPr>
              <w:br w:type="page"/>
            </w:r>
            <w:r>
              <w:rPr>
                <w:rFonts w:ascii="Calibri" w:hAnsi="Calibri"/>
                <w:b/>
                <w:sz w:val="18"/>
                <w:szCs w:val="18"/>
                <w:lang w:val="hr-HR"/>
              </w:rPr>
              <w:t>PODRUČJE</w:t>
            </w:r>
          </w:p>
        </w:tc>
        <w:tc>
          <w:tcPr>
            <w:tcW w:w="2555" w:type="dxa"/>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jc w:val="center"/>
              <w:rPr>
                <w:rFonts w:ascii="Calibri" w:hAnsi="Calibri"/>
                <w:b/>
                <w:sz w:val="18"/>
                <w:szCs w:val="18"/>
                <w:lang w:val="hr-HR"/>
              </w:rPr>
            </w:pPr>
            <w:r>
              <w:rPr>
                <w:rFonts w:ascii="Calibri" w:hAnsi="Calibri"/>
                <w:b/>
                <w:sz w:val="18"/>
                <w:szCs w:val="18"/>
                <w:lang w:val="hr-HR"/>
              </w:rPr>
              <w:t>PODPODRUČJE</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jc w:val="center"/>
              <w:rPr>
                <w:rFonts w:ascii="Calibri" w:hAnsi="Calibri"/>
                <w:b/>
                <w:sz w:val="18"/>
                <w:szCs w:val="18"/>
                <w:lang w:val="hr-HR"/>
              </w:rPr>
            </w:pPr>
            <w:r>
              <w:rPr>
                <w:rFonts w:ascii="Calibri" w:hAnsi="Calibri"/>
                <w:b/>
                <w:sz w:val="18"/>
                <w:szCs w:val="18"/>
                <w:lang w:val="hr-HR"/>
              </w:rPr>
              <w:t>ISHODI</w:t>
            </w:r>
          </w:p>
        </w:tc>
      </w:tr>
      <w:tr w:rsidR="000877E2" w:rsidTr="00020F03">
        <w:trPr>
          <w:trHeight w:val="284"/>
        </w:trPr>
        <w:tc>
          <w:tcPr>
            <w:tcW w:w="1678"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b/>
                <w:sz w:val="18"/>
                <w:szCs w:val="18"/>
                <w:lang w:val="hr-HR"/>
              </w:rPr>
              <w:t>1. TVARI</w:t>
            </w: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rPr>
            </w:pPr>
            <w:r>
              <w:rPr>
                <w:rFonts w:ascii="Calibri" w:hAnsi="Calibri"/>
                <w:b/>
                <w:sz w:val="18"/>
                <w:szCs w:val="18"/>
                <w:lang w:val="hr-HR"/>
              </w:rPr>
              <w:t>1.1. VRSTE TVARI</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rPr>
              <w:t>1.1.1. razlikovati čiste tvari od smjesa tvari</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 xml:space="preserve">1.1.8. </w:t>
            </w:r>
            <w:r>
              <w:rPr>
                <w:rFonts w:ascii="Calibri" w:hAnsi="Calibri"/>
                <w:sz w:val="18"/>
                <w:szCs w:val="18"/>
              </w:rPr>
              <w:t>predložiti postupak izdvajanja tvari iz smjese na temelju poznavanja kemijskog sastava smjese i svojstava sastojka smjese</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 xml:space="preserve">1.1.11. </w:t>
            </w:r>
            <w:r>
              <w:rPr>
                <w:rFonts w:ascii="Calibri" w:hAnsi="Calibri"/>
                <w:sz w:val="18"/>
                <w:szCs w:val="18"/>
              </w:rPr>
              <w:t>razlikovati vrste disperznih sustava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1.2. GRAĐA TVARI</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 xml:space="preserve">1.2.10. </w:t>
            </w:r>
            <w:r>
              <w:rPr>
                <w:rFonts w:ascii="Calibri" w:hAnsi="Calibri"/>
                <w:sz w:val="18"/>
                <w:szCs w:val="18"/>
              </w:rPr>
              <w:t>predvidjeti prostornu građu molekule na temelju VSEPR metode</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rPr>
              <w:t>1.3. SVOJSTVA TVARI</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1.3.1. razlikovati tvari na temelju njihovih temeljnih fizikalnih svojstava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1.3.3. očitati iz faznog dijagrama: (a) agregacijsko stanje pri određenim uvjetima tlaka i temperature ili (b) temperaturu i tlak pri kojima dolazi do faznih promjena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1.3.4. povezati makroskopska svojstva tvari s vrstom kemijske veze ili međumolekulskim interakcijama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1.3.5. procijeniti utjecaj temperature na odabrano fizikalno svojstvo fluida (primjerice gustoću, viskoznost, volumen)</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sz w:val="18"/>
                <w:szCs w:val="18"/>
                <w:lang w:val="hr-HR"/>
              </w:rPr>
              <w:t>1.3.6. primijeniti jednadžbu stanja idealnoga plina</w:t>
            </w:r>
          </w:p>
        </w:tc>
      </w:tr>
      <w:tr w:rsidR="000877E2" w:rsidTr="00020F03">
        <w:trPr>
          <w:trHeight w:val="284"/>
        </w:trPr>
        <w:tc>
          <w:tcPr>
            <w:tcW w:w="1678"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b/>
                <w:sz w:val="18"/>
                <w:szCs w:val="18"/>
                <w:lang w:val="hr-HR"/>
              </w:rPr>
              <w:t>2. KEMIJSKE PROMJENE</w:t>
            </w: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2.3. KEMIJSKA REAKTIVNOST ORGANSKIH SPOJEVA</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2.3.1. prikazati jednadžbama kemijskih reakcija gorenje i pirolizu organskih spojeva (sa ili bez označenih agregacijskih stanja)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sz w:val="18"/>
                <w:szCs w:val="18"/>
                <w:lang w:val="hr-HR"/>
              </w:rPr>
              <w:t>2.3.3. predvidjeti produkte kemijskih reakcija organskih spojeva</w:t>
            </w:r>
          </w:p>
        </w:tc>
      </w:tr>
      <w:tr w:rsidR="000877E2" w:rsidTr="00020F03">
        <w:trPr>
          <w:trHeight w:val="284"/>
        </w:trPr>
        <w:tc>
          <w:tcPr>
            <w:tcW w:w="1678"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b/>
                <w:sz w:val="18"/>
                <w:szCs w:val="18"/>
                <w:lang w:val="hr-HR"/>
              </w:rPr>
              <w:t>3. ENERGIJA</w:t>
            </w: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3.1. ENERGIJA SUSTAVA</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3.1.1. razlikovati sustav od okoline te načine izmjene tvari i energije između sustava i okoline (toplina i rad)</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3.1.2. predvidjeti dominantnu vrstu međumolekulskih interakcija na temelju građe molekula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3.1.3. prepoznati primjere molekula koje se mogu udruživati vodikovim vezama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3.1.4. povezati prosječnu kinetičku energiju gibanja čestica s temperaturom</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3.2. IZMJENA ENERGIJE</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3.2.1. razlikovati sustav od okoline te načine izmjene tvari i energije između sustava i okoline (toplina i rad)</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3.2.2. razlikovati egzotermne i endotermne promjene</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3.2.3. navesti energijske promjene do kojih dolazi tijekom promjene agregacijskog stanja ili tijekom kemijske reakcije</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3.2.4. izračunati reakcijsku entalpiju iz zadane izmijenjene topline (promjene entalpije) tijekom kemijske reakcije i množine utrošenog reaktanta (ili nastalog produkta)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sz w:val="18"/>
                <w:szCs w:val="18"/>
                <w:lang w:val="hr-HR"/>
              </w:rPr>
              <w:t>3.2.6. prikazati entalpijskim dijagramom odnose entalpija reaktanata i produkata, te smjer reakcijske promjene</w:t>
            </w:r>
          </w:p>
        </w:tc>
      </w:tr>
      <w:tr w:rsidR="000877E2" w:rsidTr="00020F03">
        <w:trPr>
          <w:trHeight w:val="284"/>
        </w:trPr>
        <w:tc>
          <w:tcPr>
            <w:tcW w:w="1678"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b/>
                <w:sz w:val="18"/>
                <w:szCs w:val="18"/>
                <w:lang w:val="hr-HR"/>
              </w:rPr>
              <w:t>5. RAVNOTEŽA KEMIJSKIH REAKCIJA</w:t>
            </w:r>
          </w:p>
        </w:tc>
        <w:tc>
          <w:tcPr>
            <w:tcW w:w="2555" w:type="dxa"/>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5.1. SASTAV RAVNOTEŽNE SMJESE</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5.1.1. prikazati sustav ravnotežne smjese jednadžbom kemijske reakcije</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5.2. ČIMBENICI KOJI UTJEČU NA KEMIJSKU RAVNOTEŽU</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sz w:val="18"/>
                <w:szCs w:val="18"/>
                <w:lang w:val="hr-HR"/>
              </w:rPr>
              <w:t>5.2.3. predvidjeti utjecaj tlaka i temperature na topljivost plinova u vodi</w:t>
            </w:r>
          </w:p>
        </w:tc>
      </w:tr>
      <w:tr w:rsidR="000877E2" w:rsidTr="00020F03">
        <w:trPr>
          <w:trHeight w:val="284"/>
        </w:trPr>
        <w:tc>
          <w:tcPr>
            <w:tcW w:w="1678"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b/>
                <w:sz w:val="18"/>
                <w:szCs w:val="18"/>
                <w:lang w:val="hr-HR"/>
              </w:rPr>
            </w:pPr>
            <w:r>
              <w:rPr>
                <w:rFonts w:ascii="Calibri" w:hAnsi="Calibri"/>
                <w:b/>
                <w:sz w:val="18"/>
                <w:szCs w:val="18"/>
                <w:lang w:val="hr-HR"/>
              </w:rPr>
              <w:t>6. PRIKUPLJANJE PODATAKA, OBRADA I PRIKAZIVANJE REZULTATA</w:t>
            </w:r>
          </w:p>
        </w:tc>
        <w:tc>
          <w:tcPr>
            <w:tcW w:w="2555" w:type="dxa"/>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6.1. FIZIKALNE VELIČINE I MJERNE JEDINICE</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6.1.4. razlikovati intenzivna i ekstenzivna svojstva tvari</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6.2. METODE I TEHNIKE RADA</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6.2.4. opisati promjene na temelju navedenih opažanja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6.2.5. napisati jednadžbu kemijske reakcije (sa ili bez označenih agregacijskih stanja) na temelju navedenog opisa promjene</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6.2.6. zaključiti o fizikalnim i kemijskim svojstvima sudionika reakcije na temelju navedenih opisa ili rezultata pokusa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6.2.8. navesti opasnosti i potrebne mjere sigurnosti pri radu s otrovnim, korozivnim i zapaljivim kemikalijama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6.2.9. prepoznati osnovne znakove opasnosti i upozorenja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val="restart"/>
            <w:tcBorders>
              <w:top w:val="single" w:sz="4" w:space="0" w:color="000000"/>
              <w:left w:val="single" w:sz="4" w:space="0" w:color="000000"/>
              <w:bottom w:val="single" w:sz="4" w:space="0" w:color="000000"/>
            </w:tcBorders>
            <w:shd w:val="clear" w:color="auto" w:fill="auto"/>
            <w:vAlign w:val="center"/>
          </w:tcPr>
          <w:p w:rsidR="000877E2" w:rsidRDefault="000877E2" w:rsidP="00020F03">
            <w:pPr>
              <w:spacing w:after="0" w:line="100" w:lineRule="atLeast"/>
              <w:rPr>
                <w:rFonts w:ascii="Calibri" w:hAnsi="Calibri"/>
                <w:sz w:val="18"/>
                <w:szCs w:val="18"/>
                <w:lang w:val="hr-HR"/>
              </w:rPr>
            </w:pPr>
            <w:r>
              <w:rPr>
                <w:rFonts w:ascii="Calibri" w:hAnsi="Calibri"/>
                <w:b/>
                <w:sz w:val="18"/>
                <w:szCs w:val="18"/>
                <w:lang w:val="hr-HR"/>
              </w:rPr>
              <w:t>6.4. GRAFIČKI PRIKAZI</w:t>
            </w: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6.4.1. očitati podatke iz grafičkog ili tabličnog prikaza</w:t>
            </w:r>
          </w:p>
        </w:tc>
      </w:tr>
      <w:tr w:rsidR="000877E2" w:rsidTr="00020F03">
        <w:trPr>
          <w:trHeight w:val="284"/>
        </w:trPr>
        <w:tc>
          <w:tcPr>
            <w:tcW w:w="1678"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2555" w:type="dxa"/>
            <w:vMerge/>
            <w:tcBorders>
              <w:top w:val="single" w:sz="4" w:space="0" w:color="000000"/>
              <w:left w:val="single" w:sz="4" w:space="0" w:color="000000"/>
              <w:bottom w:val="single" w:sz="4" w:space="0" w:color="000000"/>
            </w:tcBorders>
            <w:shd w:val="clear" w:color="auto" w:fill="auto"/>
            <w:vAlign w:val="center"/>
          </w:tcPr>
          <w:p w:rsidR="000877E2" w:rsidRDefault="000877E2" w:rsidP="00020F03">
            <w:pPr>
              <w:snapToGrid w:val="0"/>
            </w:pPr>
          </w:p>
        </w:tc>
        <w:tc>
          <w:tcPr>
            <w:tcW w:w="5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77E2" w:rsidRDefault="000877E2" w:rsidP="00020F03">
            <w:pPr>
              <w:spacing w:after="0" w:line="100" w:lineRule="atLeast"/>
            </w:pPr>
            <w:r>
              <w:rPr>
                <w:rFonts w:ascii="Calibri" w:hAnsi="Calibri"/>
                <w:sz w:val="18"/>
                <w:szCs w:val="18"/>
                <w:lang w:val="hr-HR"/>
              </w:rPr>
              <w:t>6.4.3. analizirati vrijednosti na grafičkom prikazu</w:t>
            </w:r>
          </w:p>
        </w:tc>
      </w:tr>
    </w:tbl>
    <w:p w:rsidR="00D4649E" w:rsidRDefault="00D4649E" w:rsidP="00394AFC">
      <w:pPr>
        <w:jc w:val="center"/>
        <w:rPr>
          <w:rFonts w:ascii="Calibri" w:hAnsi="Calibri"/>
          <w:b/>
          <w:sz w:val="24"/>
          <w:szCs w:val="24"/>
        </w:rPr>
      </w:pPr>
    </w:p>
    <w:p w:rsidR="00BC0270" w:rsidRDefault="00394AFC" w:rsidP="00394AFC">
      <w:pPr>
        <w:jc w:val="center"/>
        <w:rPr>
          <w:rFonts w:ascii="Calibri" w:hAnsi="Calibri"/>
          <w:b/>
          <w:sz w:val="24"/>
          <w:szCs w:val="24"/>
        </w:rPr>
      </w:pPr>
      <w:r w:rsidRPr="00020F03">
        <w:rPr>
          <w:rFonts w:ascii="Calibri" w:hAnsi="Calibri"/>
          <w:b/>
          <w:sz w:val="24"/>
          <w:szCs w:val="24"/>
        </w:rPr>
        <w:t xml:space="preserve">Razine </w:t>
      </w:r>
      <w:r w:rsidR="00BC0270">
        <w:rPr>
          <w:rFonts w:ascii="Calibri" w:hAnsi="Calibri"/>
          <w:b/>
          <w:sz w:val="24"/>
          <w:szCs w:val="24"/>
        </w:rPr>
        <w:t xml:space="preserve">opisnica </w:t>
      </w:r>
      <w:r w:rsidRPr="00020F03">
        <w:rPr>
          <w:rFonts w:ascii="Calibri" w:hAnsi="Calibri"/>
          <w:b/>
          <w:sz w:val="24"/>
          <w:szCs w:val="24"/>
        </w:rPr>
        <w:t>ishoda učen</w:t>
      </w:r>
      <w:r w:rsidR="00BC0270">
        <w:rPr>
          <w:rFonts w:ascii="Calibri" w:hAnsi="Calibri"/>
          <w:b/>
          <w:sz w:val="24"/>
          <w:szCs w:val="24"/>
        </w:rPr>
        <w:t>ja na temelju odabranog pokusa:</w:t>
      </w:r>
    </w:p>
    <w:p w:rsidR="000877E2" w:rsidRDefault="00394AFC" w:rsidP="00394AFC">
      <w:pPr>
        <w:jc w:val="center"/>
        <w:rPr>
          <w:rFonts w:ascii="Calibri" w:hAnsi="Calibri"/>
          <w:b/>
          <w:sz w:val="24"/>
          <w:szCs w:val="24"/>
        </w:rPr>
      </w:pPr>
      <w:r w:rsidRPr="00020F03">
        <w:rPr>
          <w:rFonts w:ascii="Calibri" w:hAnsi="Calibri"/>
          <w:b/>
          <w:sz w:val="24"/>
          <w:szCs w:val="24"/>
        </w:rPr>
        <w:t>ZAGRIJAVANJE VODOVODNE VODE</w:t>
      </w:r>
    </w:p>
    <w:tbl>
      <w:tblPr>
        <w:tblStyle w:val="TableGrid"/>
        <w:tblW w:w="10632" w:type="dxa"/>
        <w:tblInd w:w="-459" w:type="dxa"/>
        <w:tblLook w:val="04A0"/>
      </w:tblPr>
      <w:tblGrid>
        <w:gridCol w:w="967"/>
        <w:gridCol w:w="3085"/>
        <w:gridCol w:w="3360"/>
        <w:gridCol w:w="3220"/>
      </w:tblGrid>
      <w:tr w:rsidR="00020F03" w:rsidTr="00020F03">
        <w:trPr>
          <w:trHeight w:val="351"/>
        </w:trPr>
        <w:tc>
          <w:tcPr>
            <w:tcW w:w="851" w:type="dxa"/>
            <w:vMerge w:val="restart"/>
            <w:vAlign w:val="center"/>
          </w:tcPr>
          <w:p w:rsidR="00020F03" w:rsidRPr="00020F03" w:rsidRDefault="00020F03" w:rsidP="001E6261">
            <w:pPr>
              <w:jc w:val="center"/>
              <w:rPr>
                <w:rFonts w:ascii="Calibri" w:hAnsi="Calibri"/>
                <w:b/>
                <w:sz w:val="22"/>
                <w:szCs w:val="22"/>
              </w:rPr>
            </w:pPr>
            <w:r w:rsidRPr="00020F03">
              <w:rPr>
                <w:rFonts w:ascii="Calibri" w:hAnsi="Calibri"/>
                <w:b/>
                <w:color w:val="008000"/>
                <w:sz w:val="22"/>
                <w:szCs w:val="22"/>
              </w:rPr>
              <w:t>Težina</w:t>
            </w:r>
          </w:p>
        </w:tc>
        <w:tc>
          <w:tcPr>
            <w:tcW w:w="9781" w:type="dxa"/>
            <w:gridSpan w:val="3"/>
            <w:vAlign w:val="center"/>
          </w:tcPr>
          <w:p w:rsidR="00020F03" w:rsidRPr="008F278D" w:rsidRDefault="00020F03" w:rsidP="00020F03">
            <w:pPr>
              <w:jc w:val="center"/>
              <w:rPr>
                <w:rFonts w:ascii="Calibri" w:hAnsi="Calibri"/>
                <w:b/>
                <w:color w:val="FF0000"/>
                <w:sz w:val="22"/>
                <w:szCs w:val="22"/>
              </w:rPr>
            </w:pPr>
            <w:r w:rsidRPr="008F278D">
              <w:rPr>
                <w:rFonts w:ascii="Calibri" w:hAnsi="Calibri"/>
                <w:b/>
                <w:color w:val="FF0000"/>
                <w:sz w:val="22"/>
                <w:szCs w:val="22"/>
              </w:rPr>
              <w:t>Kognitivna razina</w:t>
            </w:r>
          </w:p>
        </w:tc>
      </w:tr>
      <w:tr w:rsidR="00020F03" w:rsidTr="00020F03">
        <w:trPr>
          <w:trHeight w:hRule="exact" w:val="350"/>
        </w:trPr>
        <w:tc>
          <w:tcPr>
            <w:tcW w:w="851" w:type="dxa"/>
            <w:vMerge/>
            <w:vAlign w:val="center"/>
          </w:tcPr>
          <w:p w:rsidR="00020F03" w:rsidRPr="00020F03" w:rsidRDefault="00020F03" w:rsidP="001E6261">
            <w:pPr>
              <w:jc w:val="center"/>
              <w:rPr>
                <w:rFonts w:ascii="Calibri" w:hAnsi="Calibri"/>
                <w:b/>
                <w:color w:val="008000"/>
                <w:sz w:val="22"/>
                <w:szCs w:val="22"/>
              </w:rPr>
            </w:pPr>
          </w:p>
        </w:tc>
        <w:tc>
          <w:tcPr>
            <w:tcW w:w="3118" w:type="dxa"/>
            <w:vAlign w:val="center"/>
          </w:tcPr>
          <w:p w:rsidR="00020F03" w:rsidRPr="008F278D" w:rsidRDefault="00020F03" w:rsidP="00020F03">
            <w:pPr>
              <w:jc w:val="center"/>
              <w:rPr>
                <w:rFonts w:ascii="Calibri" w:hAnsi="Calibri"/>
                <w:b/>
                <w:color w:val="FF0000"/>
                <w:sz w:val="22"/>
                <w:szCs w:val="22"/>
              </w:rPr>
            </w:pPr>
            <w:r w:rsidRPr="008F278D">
              <w:rPr>
                <w:rFonts w:ascii="Calibri" w:hAnsi="Calibri"/>
                <w:b/>
                <w:color w:val="FF0000"/>
                <w:sz w:val="22"/>
                <w:szCs w:val="22"/>
              </w:rPr>
              <w:t>1 (prepoznavanje, navođenje)</w:t>
            </w:r>
          </w:p>
        </w:tc>
        <w:tc>
          <w:tcPr>
            <w:tcW w:w="3402" w:type="dxa"/>
            <w:vAlign w:val="center"/>
          </w:tcPr>
          <w:p w:rsidR="00020F03" w:rsidRPr="008F278D" w:rsidRDefault="00020F03" w:rsidP="00020F03">
            <w:pPr>
              <w:jc w:val="center"/>
              <w:rPr>
                <w:rFonts w:ascii="Calibri" w:hAnsi="Calibri"/>
                <w:b/>
                <w:color w:val="FF0000"/>
                <w:sz w:val="22"/>
                <w:szCs w:val="22"/>
              </w:rPr>
            </w:pPr>
            <w:r w:rsidRPr="008F278D">
              <w:rPr>
                <w:rFonts w:ascii="Calibri" w:hAnsi="Calibri"/>
                <w:b/>
                <w:color w:val="FF0000"/>
                <w:sz w:val="22"/>
                <w:szCs w:val="22"/>
              </w:rPr>
              <w:t>2 (razumijevanje)</w:t>
            </w:r>
          </w:p>
        </w:tc>
        <w:tc>
          <w:tcPr>
            <w:tcW w:w="3261" w:type="dxa"/>
            <w:vAlign w:val="center"/>
          </w:tcPr>
          <w:p w:rsidR="00020F03" w:rsidRPr="008F278D" w:rsidRDefault="00020F03" w:rsidP="00020F03">
            <w:pPr>
              <w:jc w:val="center"/>
              <w:rPr>
                <w:rFonts w:ascii="Calibri" w:hAnsi="Calibri"/>
                <w:b/>
                <w:color w:val="FF0000"/>
                <w:sz w:val="22"/>
                <w:szCs w:val="22"/>
              </w:rPr>
            </w:pPr>
            <w:r w:rsidRPr="008F278D">
              <w:rPr>
                <w:rFonts w:ascii="Calibri" w:hAnsi="Calibri"/>
                <w:b/>
                <w:color w:val="FF0000"/>
                <w:sz w:val="22"/>
                <w:szCs w:val="22"/>
              </w:rPr>
              <w:t>3 (primjena usvojenog znanja)</w:t>
            </w:r>
          </w:p>
        </w:tc>
      </w:tr>
      <w:tr w:rsidR="00020F03" w:rsidTr="002A37E7">
        <w:trPr>
          <w:trHeight w:val="3566"/>
        </w:trPr>
        <w:tc>
          <w:tcPr>
            <w:tcW w:w="851" w:type="dxa"/>
            <w:vAlign w:val="center"/>
          </w:tcPr>
          <w:p w:rsidR="00020F03" w:rsidRPr="001E6261" w:rsidRDefault="00020F03" w:rsidP="002A37E7">
            <w:pPr>
              <w:jc w:val="center"/>
              <w:rPr>
                <w:rFonts w:ascii="Calibri" w:hAnsi="Calibri"/>
                <w:b/>
                <w:color w:val="008000"/>
                <w:sz w:val="22"/>
                <w:szCs w:val="22"/>
              </w:rPr>
            </w:pPr>
            <w:r w:rsidRPr="001E6261">
              <w:rPr>
                <w:rFonts w:ascii="Calibri" w:hAnsi="Calibri"/>
                <w:b/>
                <w:color w:val="008000"/>
                <w:sz w:val="22"/>
                <w:szCs w:val="22"/>
              </w:rPr>
              <w:t>LAGAN</w:t>
            </w:r>
          </w:p>
        </w:tc>
        <w:tc>
          <w:tcPr>
            <w:tcW w:w="3118" w:type="dxa"/>
          </w:tcPr>
          <w:p w:rsidR="00020F03" w:rsidRPr="00AA259F" w:rsidRDefault="00020F03" w:rsidP="00020F03">
            <w:pPr>
              <w:pStyle w:val="ListParagraph"/>
              <w:numPr>
                <w:ilvl w:val="0"/>
                <w:numId w:val="9"/>
              </w:numPr>
              <w:ind w:left="240" w:hanging="240"/>
              <w:rPr>
                <w:rFonts w:ascii="Calibri" w:hAnsi="Calibri"/>
                <w:sz w:val="20"/>
                <w:szCs w:val="20"/>
              </w:rPr>
            </w:pPr>
            <w:r w:rsidRPr="00AA259F">
              <w:rPr>
                <w:rFonts w:ascii="Calibri" w:hAnsi="Calibri"/>
                <w:sz w:val="20"/>
                <w:szCs w:val="20"/>
              </w:rPr>
              <w:t>Je li destilirana voda čista tvar ili smjesa?</w:t>
            </w:r>
          </w:p>
          <w:p w:rsidR="00020F03" w:rsidRPr="00AA259F" w:rsidRDefault="00020F03" w:rsidP="00020F03">
            <w:pPr>
              <w:pStyle w:val="ListParagraph"/>
              <w:numPr>
                <w:ilvl w:val="0"/>
                <w:numId w:val="9"/>
              </w:numPr>
              <w:ind w:left="240" w:hanging="240"/>
              <w:rPr>
                <w:rFonts w:ascii="Calibri" w:hAnsi="Calibri"/>
                <w:sz w:val="20"/>
                <w:szCs w:val="20"/>
              </w:rPr>
            </w:pPr>
            <w:r w:rsidRPr="00AA259F">
              <w:rPr>
                <w:rFonts w:ascii="Calibri" w:hAnsi="Calibri"/>
                <w:sz w:val="20"/>
                <w:szCs w:val="20"/>
              </w:rPr>
              <w:t>Je li voda elementarna tvar ili kemijski spoj?</w:t>
            </w:r>
          </w:p>
          <w:p w:rsidR="00020F03" w:rsidRPr="00AA259F" w:rsidRDefault="00020F03" w:rsidP="00020F03">
            <w:pPr>
              <w:pStyle w:val="ListParagraph"/>
              <w:numPr>
                <w:ilvl w:val="0"/>
                <w:numId w:val="9"/>
              </w:numPr>
              <w:ind w:left="240" w:hanging="240"/>
              <w:rPr>
                <w:rFonts w:ascii="Calibri" w:hAnsi="Calibri"/>
                <w:sz w:val="20"/>
                <w:szCs w:val="20"/>
              </w:rPr>
            </w:pPr>
            <w:r w:rsidRPr="00AA259F">
              <w:rPr>
                <w:rFonts w:ascii="Calibri" w:hAnsi="Calibri"/>
                <w:sz w:val="20"/>
                <w:szCs w:val="20"/>
              </w:rPr>
              <w:t xml:space="preserve"> Kojom su vrstom kemijske veze povezani atomi u molekuli vode?</w:t>
            </w:r>
          </w:p>
          <w:p w:rsidR="00020F03" w:rsidRPr="00AA259F" w:rsidRDefault="00020F03" w:rsidP="00020F03">
            <w:pPr>
              <w:pStyle w:val="ListParagraph"/>
              <w:numPr>
                <w:ilvl w:val="0"/>
                <w:numId w:val="9"/>
              </w:numPr>
              <w:ind w:left="240" w:hanging="240"/>
              <w:rPr>
                <w:rFonts w:ascii="Calibri" w:hAnsi="Calibri"/>
                <w:sz w:val="20"/>
                <w:szCs w:val="20"/>
              </w:rPr>
            </w:pPr>
            <w:r w:rsidRPr="00AA259F">
              <w:rPr>
                <w:rFonts w:ascii="Calibri" w:hAnsi="Calibri"/>
                <w:sz w:val="20"/>
                <w:szCs w:val="20"/>
              </w:rPr>
              <w:t>Nabrojite agregacijska stanja vode i napišite njihove oznake.</w:t>
            </w:r>
          </w:p>
          <w:p w:rsidR="00020F03" w:rsidRPr="00AA259F" w:rsidRDefault="00020F03" w:rsidP="00020F03">
            <w:pPr>
              <w:pStyle w:val="ListParagraph"/>
              <w:numPr>
                <w:ilvl w:val="0"/>
                <w:numId w:val="9"/>
              </w:numPr>
              <w:ind w:left="240" w:hanging="240"/>
              <w:rPr>
                <w:rFonts w:ascii="Calibri" w:hAnsi="Calibri"/>
                <w:sz w:val="20"/>
                <w:szCs w:val="20"/>
              </w:rPr>
            </w:pPr>
            <w:r w:rsidRPr="00AA259F">
              <w:rPr>
                <w:rFonts w:ascii="Calibri" w:hAnsi="Calibri"/>
                <w:sz w:val="20"/>
                <w:szCs w:val="20"/>
              </w:rPr>
              <w:t xml:space="preserve">Kolika je pH-vrijednost čiste vode? </w:t>
            </w:r>
          </w:p>
          <w:p w:rsidR="00020F03" w:rsidRPr="00AA259F" w:rsidRDefault="00020F03" w:rsidP="00020F03">
            <w:pPr>
              <w:pStyle w:val="ListParagraph"/>
              <w:numPr>
                <w:ilvl w:val="0"/>
                <w:numId w:val="9"/>
              </w:numPr>
              <w:ind w:left="240" w:hanging="240"/>
              <w:rPr>
                <w:rFonts w:ascii="Calibri" w:hAnsi="Calibri"/>
                <w:sz w:val="20"/>
                <w:szCs w:val="20"/>
              </w:rPr>
            </w:pPr>
            <w:r w:rsidRPr="00AA259F">
              <w:rPr>
                <w:rFonts w:ascii="Calibri" w:hAnsi="Calibri"/>
                <w:sz w:val="20"/>
                <w:szCs w:val="20"/>
              </w:rPr>
              <w:t xml:space="preserve"> Skicirajte uobičajeni laboratorijski pribor potreban za zagrijavanje vode u čaši.</w:t>
            </w:r>
          </w:p>
        </w:tc>
        <w:tc>
          <w:tcPr>
            <w:tcW w:w="3402" w:type="dxa"/>
          </w:tcPr>
          <w:p w:rsidR="00020F03" w:rsidRPr="00AA259F" w:rsidRDefault="00020F03" w:rsidP="00020F03">
            <w:pPr>
              <w:pStyle w:val="ListParagraph"/>
              <w:numPr>
                <w:ilvl w:val="0"/>
                <w:numId w:val="10"/>
              </w:numPr>
              <w:ind w:left="329" w:hanging="284"/>
              <w:rPr>
                <w:rFonts w:ascii="Calibri" w:hAnsi="Calibri"/>
                <w:sz w:val="20"/>
                <w:szCs w:val="20"/>
              </w:rPr>
            </w:pPr>
            <w:r w:rsidRPr="00AA259F">
              <w:rPr>
                <w:rFonts w:ascii="Calibri" w:hAnsi="Calibri"/>
                <w:sz w:val="20"/>
                <w:szCs w:val="20"/>
              </w:rPr>
              <w:t>Koliki je maseni udio vodika i kisika u vodi.</w:t>
            </w:r>
          </w:p>
          <w:p w:rsidR="00020F03" w:rsidRPr="00AA259F" w:rsidRDefault="00020F03" w:rsidP="00020F03">
            <w:pPr>
              <w:pStyle w:val="ListParagraph"/>
              <w:numPr>
                <w:ilvl w:val="0"/>
                <w:numId w:val="10"/>
              </w:numPr>
              <w:ind w:left="329" w:hanging="284"/>
              <w:rPr>
                <w:rFonts w:ascii="Calibri" w:hAnsi="Calibri"/>
                <w:sz w:val="20"/>
                <w:szCs w:val="20"/>
              </w:rPr>
            </w:pPr>
            <w:r w:rsidRPr="00AA259F">
              <w:rPr>
                <w:rFonts w:ascii="Calibri" w:hAnsi="Calibri"/>
                <w:sz w:val="20"/>
                <w:szCs w:val="20"/>
              </w:rPr>
              <w:t>Mjehurići vode koji se pojavljuju tijekom zagrijavanja nastaju od (pitanja dopunjavanja)</w:t>
            </w:r>
          </w:p>
        </w:tc>
        <w:tc>
          <w:tcPr>
            <w:tcW w:w="3261" w:type="dxa"/>
          </w:tcPr>
          <w:p w:rsidR="00020F03" w:rsidRPr="00AA259F" w:rsidRDefault="00020F03" w:rsidP="00020F03">
            <w:pPr>
              <w:pStyle w:val="ListParagraph"/>
              <w:numPr>
                <w:ilvl w:val="0"/>
                <w:numId w:val="15"/>
              </w:numPr>
              <w:ind w:left="229" w:hanging="229"/>
              <w:rPr>
                <w:rFonts w:ascii="Calibri" w:hAnsi="Calibri"/>
                <w:sz w:val="20"/>
                <w:szCs w:val="20"/>
              </w:rPr>
            </w:pPr>
            <w:r w:rsidRPr="00AA259F">
              <w:rPr>
                <w:rFonts w:ascii="Calibri" w:hAnsi="Calibri"/>
                <w:sz w:val="20"/>
                <w:szCs w:val="20"/>
              </w:rPr>
              <w:t>Je li vodovodna voda čista tvar ili smjesa?</w:t>
            </w:r>
          </w:p>
          <w:p w:rsidR="00020F03" w:rsidRPr="00AA259F" w:rsidRDefault="00020F03" w:rsidP="00020F03">
            <w:pPr>
              <w:pStyle w:val="ListParagraph"/>
              <w:numPr>
                <w:ilvl w:val="0"/>
                <w:numId w:val="15"/>
              </w:numPr>
              <w:ind w:left="229" w:hanging="229"/>
              <w:rPr>
                <w:rFonts w:ascii="Calibri" w:hAnsi="Calibri"/>
                <w:sz w:val="20"/>
                <w:szCs w:val="20"/>
              </w:rPr>
            </w:pPr>
            <w:r w:rsidRPr="00AA259F">
              <w:rPr>
                <w:rFonts w:ascii="Calibri" w:hAnsi="Calibri"/>
                <w:sz w:val="20"/>
                <w:szCs w:val="20"/>
              </w:rPr>
              <w:t>Kako se može dokazati je li vodovodna voda čista tvar ili smjesa?</w:t>
            </w:r>
          </w:p>
        </w:tc>
      </w:tr>
      <w:tr w:rsidR="00020F03" w:rsidTr="002A37E7">
        <w:trPr>
          <w:trHeight w:val="1700"/>
        </w:trPr>
        <w:tc>
          <w:tcPr>
            <w:tcW w:w="851" w:type="dxa"/>
            <w:vAlign w:val="center"/>
          </w:tcPr>
          <w:p w:rsidR="00020F03" w:rsidRPr="001E6261" w:rsidRDefault="00020F03" w:rsidP="002A37E7">
            <w:pPr>
              <w:jc w:val="center"/>
              <w:rPr>
                <w:rFonts w:ascii="Calibri" w:hAnsi="Calibri"/>
                <w:b/>
                <w:color w:val="008000"/>
                <w:sz w:val="22"/>
                <w:szCs w:val="22"/>
              </w:rPr>
            </w:pPr>
            <w:r w:rsidRPr="00EE1CC7">
              <w:rPr>
                <w:rFonts w:ascii="Calibri" w:hAnsi="Calibri"/>
                <w:b/>
                <w:color w:val="008000"/>
                <w:sz w:val="22"/>
                <w:szCs w:val="22"/>
              </w:rPr>
              <w:t>SREDNJI</w:t>
            </w:r>
          </w:p>
        </w:tc>
        <w:tc>
          <w:tcPr>
            <w:tcW w:w="3118" w:type="dxa"/>
          </w:tcPr>
          <w:p w:rsidR="00020F03" w:rsidRPr="00AA259F" w:rsidRDefault="00020F03" w:rsidP="00AA259F">
            <w:pPr>
              <w:pStyle w:val="ListParagraph"/>
              <w:numPr>
                <w:ilvl w:val="0"/>
                <w:numId w:val="11"/>
              </w:numPr>
              <w:ind w:left="317" w:hanging="283"/>
              <w:rPr>
                <w:rFonts w:ascii="Calibri" w:hAnsi="Calibri"/>
                <w:sz w:val="20"/>
                <w:szCs w:val="20"/>
              </w:rPr>
            </w:pPr>
            <w:r w:rsidRPr="00AA259F">
              <w:rPr>
                <w:rFonts w:ascii="Calibri" w:hAnsi="Calibri"/>
                <w:sz w:val="20"/>
                <w:szCs w:val="20"/>
              </w:rPr>
              <w:t>Prikažite Lewisovom simbolikom prostornu građu molekule vode.</w:t>
            </w:r>
          </w:p>
          <w:p w:rsidR="00020F03" w:rsidRPr="00AA259F" w:rsidRDefault="00020F03" w:rsidP="00AA259F">
            <w:pPr>
              <w:pStyle w:val="ListParagraph"/>
              <w:numPr>
                <w:ilvl w:val="0"/>
                <w:numId w:val="11"/>
              </w:numPr>
              <w:ind w:left="317" w:hanging="283"/>
              <w:rPr>
                <w:rFonts w:ascii="Calibri" w:hAnsi="Calibri"/>
                <w:sz w:val="20"/>
                <w:szCs w:val="20"/>
              </w:rPr>
            </w:pPr>
            <w:r w:rsidRPr="00AA259F">
              <w:rPr>
                <w:rFonts w:ascii="Calibri" w:hAnsi="Calibri"/>
                <w:sz w:val="20"/>
                <w:szCs w:val="20"/>
              </w:rPr>
              <w:t xml:space="preserve">Kojom su vrstom međumolekulskih interakcija povezane molekule vode? </w:t>
            </w:r>
          </w:p>
          <w:p w:rsidR="00020F03" w:rsidRPr="00AA259F" w:rsidRDefault="00020F03" w:rsidP="00AA259F">
            <w:pPr>
              <w:pStyle w:val="ListParagraph"/>
              <w:numPr>
                <w:ilvl w:val="0"/>
                <w:numId w:val="11"/>
              </w:numPr>
              <w:ind w:left="317" w:hanging="283"/>
              <w:rPr>
                <w:rFonts w:ascii="Calibri" w:hAnsi="Calibri"/>
                <w:sz w:val="20"/>
                <w:szCs w:val="20"/>
              </w:rPr>
            </w:pPr>
            <w:r w:rsidRPr="00AA259F">
              <w:rPr>
                <w:rFonts w:ascii="Calibri" w:hAnsi="Calibri"/>
                <w:sz w:val="20"/>
                <w:szCs w:val="20"/>
              </w:rPr>
              <w:t>Što je vrelište?</w:t>
            </w:r>
          </w:p>
          <w:p w:rsidR="00020F03" w:rsidRPr="00AA259F" w:rsidRDefault="00020F03" w:rsidP="00AA259F">
            <w:pPr>
              <w:pStyle w:val="ListParagraph"/>
              <w:numPr>
                <w:ilvl w:val="0"/>
                <w:numId w:val="11"/>
              </w:numPr>
              <w:ind w:left="317" w:hanging="283"/>
              <w:rPr>
                <w:rFonts w:ascii="Calibri" w:hAnsi="Calibri"/>
                <w:sz w:val="20"/>
                <w:szCs w:val="20"/>
              </w:rPr>
            </w:pPr>
            <w:r w:rsidRPr="00AA259F">
              <w:rPr>
                <w:rFonts w:ascii="Calibri" w:hAnsi="Calibri"/>
                <w:sz w:val="20"/>
                <w:szCs w:val="20"/>
              </w:rPr>
              <w:t xml:space="preserve"> Što je talište?</w:t>
            </w:r>
          </w:p>
          <w:p w:rsidR="00020F03" w:rsidRPr="00AA259F" w:rsidRDefault="00020F03" w:rsidP="00AA259F">
            <w:pPr>
              <w:pStyle w:val="ListParagraph"/>
              <w:numPr>
                <w:ilvl w:val="0"/>
                <w:numId w:val="11"/>
              </w:numPr>
              <w:ind w:left="317" w:hanging="283"/>
              <w:rPr>
                <w:rFonts w:ascii="Calibri" w:hAnsi="Calibri"/>
                <w:sz w:val="20"/>
                <w:szCs w:val="20"/>
              </w:rPr>
            </w:pPr>
            <w:r w:rsidRPr="00AA259F">
              <w:rPr>
                <w:rFonts w:ascii="Calibri" w:hAnsi="Calibri"/>
                <w:sz w:val="20"/>
                <w:szCs w:val="20"/>
              </w:rPr>
              <w:t>Opišite promjene od početka do kraja zagrijavanja vode.</w:t>
            </w:r>
          </w:p>
          <w:p w:rsidR="00020F03" w:rsidRPr="00AA259F" w:rsidRDefault="00020F03" w:rsidP="00AA259F">
            <w:pPr>
              <w:pStyle w:val="ListParagraph"/>
              <w:ind w:left="317" w:hanging="283"/>
              <w:rPr>
                <w:rFonts w:ascii="Calibri" w:hAnsi="Calibri"/>
                <w:sz w:val="20"/>
                <w:szCs w:val="20"/>
              </w:rPr>
            </w:pPr>
          </w:p>
          <w:p w:rsidR="00020F03" w:rsidRPr="00AA259F" w:rsidRDefault="00020F03" w:rsidP="00AA259F">
            <w:pPr>
              <w:pStyle w:val="ListParagraph"/>
              <w:numPr>
                <w:ilvl w:val="0"/>
                <w:numId w:val="11"/>
              </w:numPr>
              <w:ind w:left="317" w:hanging="283"/>
              <w:rPr>
                <w:rFonts w:ascii="Calibri" w:hAnsi="Calibri"/>
                <w:sz w:val="20"/>
                <w:szCs w:val="20"/>
              </w:rPr>
            </w:pPr>
            <w:r w:rsidRPr="00AA259F">
              <w:rPr>
                <w:rFonts w:ascii="Calibri" w:hAnsi="Calibri"/>
                <w:sz w:val="20"/>
                <w:szCs w:val="20"/>
              </w:rPr>
              <w:t>Koja vrsta tvari nastane doda li se u vodu žličicu soli i promiješa?</w:t>
            </w:r>
          </w:p>
          <w:p w:rsidR="00020F03" w:rsidRPr="00AA259F" w:rsidRDefault="00020F03" w:rsidP="00AA259F">
            <w:pPr>
              <w:pStyle w:val="ListParagraph"/>
              <w:ind w:left="742" w:hanging="141"/>
              <w:rPr>
                <w:rFonts w:ascii="Calibri" w:hAnsi="Calibri"/>
                <w:sz w:val="20"/>
                <w:szCs w:val="20"/>
              </w:rPr>
            </w:pPr>
            <w:r w:rsidRPr="00AA259F">
              <w:rPr>
                <w:rFonts w:ascii="Calibri" w:hAnsi="Calibri"/>
                <w:b/>
                <w:sz w:val="20"/>
                <w:szCs w:val="20"/>
              </w:rPr>
              <w:t>A</w:t>
            </w:r>
            <w:r w:rsidRPr="00AA259F">
              <w:rPr>
                <w:rFonts w:ascii="Calibri" w:hAnsi="Calibri"/>
                <w:sz w:val="20"/>
                <w:szCs w:val="20"/>
              </w:rPr>
              <w:t>… homogena smjesa</w:t>
            </w:r>
          </w:p>
          <w:p w:rsidR="00020F03" w:rsidRPr="00AA259F" w:rsidRDefault="00020F03" w:rsidP="00AA259F">
            <w:pPr>
              <w:pStyle w:val="ListParagraph"/>
              <w:ind w:left="742" w:hanging="141"/>
              <w:rPr>
                <w:rFonts w:ascii="Calibri" w:hAnsi="Calibri"/>
                <w:sz w:val="20"/>
                <w:szCs w:val="20"/>
              </w:rPr>
            </w:pPr>
            <w:r w:rsidRPr="00AA259F">
              <w:rPr>
                <w:rFonts w:ascii="Calibri" w:hAnsi="Calibri"/>
                <w:b/>
                <w:sz w:val="20"/>
                <w:szCs w:val="20"/>
              </w:rPr>
              <w:t>B</w:t>
            </w:r>
            <w:r w:rsidRPr="00AA259F">
              <w:rPr>
                <w:rFonts w:ascii="Calibri" w:hAnsi="Calibri"/>
                <w:sz w:val="20"/>
                <w:szCs w:val="20"/>
              </w:rPr>
              <w:t>… heterogena smjesa</w:t>
            </w:r>
          </w:p>
          <w:p w:rsidR="00020F03" w:rsidRPr="00AA259F" w:rsidRDefault="00020F03" w:rsidP="00AA259F">
            <w:pPr>
              <w:pStyle w:val="ListParagraph"/>
              <w:ind w:left="742" w:hanging="141"/>
              <w:rPr>
                <w:rFonts w:ascii="Calibri" w:hAnsi="Calibri"/>
                <w:sz w:val="20"/>
                <w:szCs w:val="20"/>
              </w:rPr>
            </w:pPr>
            <w:r w:rsidRPr="00AA259F">
              <w:rPr>
                <w:rFonts w:ascii="Calibri" w:hAnsi="Calibri"/>
                <w:b/>
                <w:sz w:val="20"/>
                <w:szCs w:val="20"/>
              </w:rPr>
              <w:t>C</w:t>
            </w:r>
            <w:r w:rsidRPr="00AA259F">
              <w:rPr>
                <w:rFonts w:ascii="Calibri" w:hAnsi="Calibri"/>
                <w:sz w:val="20"/>
                <w:szCs w:val="20"/>
              </w:rPr>
              <w:t>…novi kemijski spoj</w:t>
            </w:r>
          </w:p>
        </w:tc>
        <w:tc>
          <w:tcPr>
            <w:tcW w:w="3402" w:type="dxa"/>
          </w:tcPr>
          <w:p w:rsidR="00020F03" w:rsidRPr="00AA259F" w:rsidRDefault="00020F03" w:rsidP="00AA259F">
            <w:pPr>
              <w:pStyle w:val="ListParagraph"/>
              <w:numPr>
                <w:ilvl w:val="0"/>
                <w:numId w:val="12"/>
              </w:numPr>
              <w:ind w:left="318" w:hanging="318"/>
              <w:rPr>
                <w:rFonts w:ascii="Calibri" w:hAnsi="Calibri"/>
                <w:sz w:val="20"/>
                <w:szCs w:val="20"/>
              </w:rPr>
            </w:pPr>
            <w:r w:rsidRPr="00AA259F">
              <w:rPr>
                <w:rFonts w:ascii="Calibri" w:hAnsi="Calibri"/>
                <w:sz w:val="20"/>
                <w:szCs w:val="20"/>
              </w:rPr>
              <w:t>Prikažite vodikovu vezu između dvije molekule vode.</w:t>
            </w:r>
          </w:p>
          <w:p w:rsidR="00020F03" w:rsidRPr="00AA259F" w:rsidRDefault="00020F03" w:rsidP="00AA259F">
            <w:pPr>
              <w:pStyle w:val="ListParagraph"/>
              <w:numPr>
                <w:ilvl w:val="0"/>
                <w:numId w:val="12"/>
              </w:numPr>
              <w:ind w:left="318" w:hanging="318"/>
              <w:rPr>
                <w:rFonts w:ascii="Calibri" w:hAnsi="Calibri"/>
                <w:sz w:val="20"/>
                <w:szCs w:val="20"/>
              </w:rPr>
            </w:pPr>
            <w:r w:rsidRPr="00AA259F">
              <w:rPr>
                <w:rFonts w:ascii="Calibri" w:hAnsi="Calibri"/>
                <w:sz w:val="20"/>
                <w:szCs w:val="20"/>
              </w:rPr>
              <w:t>Koje se tvari u vodi dobro otapaju?</w:t>
            </w:r>
          </w:p>
          <w:p w:rsidR="00020F03" w:rsidRPr="00AA259F" w:rsidRDefault="00020F03" w:rsidP="00AA259F">
            <w:pPr>
              <w:pStyle w:val="ListParagraph"/>
              <w:numPr>
                <w:ilvl w:val="0"/>
                <w:numId w:val="12"/>
              </w:numPr>
              <w:ind w:left="318" w:hanging="318"/>
              <w:rPr>
                <w:rFonts w:ascii="Calibri" w:hAnsi="Calibri"/>
                <w:sz w:val="20"/>
                <w:szCs w:val="20"/>
              </w:rPr>
            </w:pPr>
            <w:r w:rsidRPr="00AA259F">
              <w:rPr>
                <w:rFonts w:ascii="Calibri" w:hAnsi="Calibri"/>
                <w:sz w:val="20"/>
                <w:szCs w:val="20"/>
              </w:rPr>
              <w:t xml:space="preserve">Koja je razlika između isparavanja i vrenja vode? </w:t>
            </w:r>
          </w:p>
          <w:p w:rsidR="00020F03" w:rsidRPr="00AA259F" w:rsidRDefault="00020F03" w:rsidP="00AA259F">
            <w:pPr>
              <w:pStyle w:val="ListParagraph"/>
              <w:numPr>
                <w:ilvl w:val="0"/>
                <w:numId w:val="12"/>
              </w:numPr>
              <w:ind w:left="318" w:hanging="318"/>
              <w:rPr>
                <w:rFonts w:ascii="Calibri" w:hAnsi="Calibri"/>
                <w:sz w:val="20"/>
                <w:szCs w:val="20"/>
              </w:rPr>
            </w:pPr>
            <w:r w:rsidRPr="00AA259F">
              <w:rPr>
                <w:rFonts w:ascii="Calibri" w:hAnsi="Calibri"/>
                <w:sz w:val="20"/>
                <w:szCs w:val="20"/>
              </w:rPr>
              <w:t>Prikažite jednadžbom kemijske reakcije gorenje butana i označite agregacijska stanja svih sudionika u reakciji.</w:t>
            </w:r>
          </w:p>
          <w:p w:rsidR="00020F03" w:rsidRPr="00AA259F" w:rsidRDefault="00020F03" w:rsidP="00AA259F">
            <w:pPr>
              <w:pStyle w:val="ListParagraph"/>
              <w:numPr>
                <w:ilvl w:val="0"/>
                <w:numId w:val="12"/>
              </w:numPr>
              <w:ind w:left="318" w:hanging="318"/>
              <w:rPr>
                <w:rFonts w:ascii="Calibri" w:hAnsi="Calibri"/>
                <w:sz w:val="20"/>
                <w:szCs w:val="20"/>
              </w:rPr>
            </w:pPr>
            <w:r w:rsidRPr="00AA259F">
              <w:rPr>
                <w:rFonts w:ascii="Calibri" w:hAnsi="Calibri"/>
                <w:sz w:val="20"/>
                <w:szCs w:val="20"/>
              </w:rPr>
              <w:t>Kakvo je vrelište čiste vode u odnosu na vrelište otopine?</w:t>
            </w:r>
          </w:p>
          <w:p w:rsidR="00020F03" w:rsidRPr="00AA259F" w:rsidRDefault="00020F03" w:rsidP="00AA259F">
            <w:pPr>
              <w:pStyle w:val="ListParagraph"/>
              <w:numPr>
                <w:ilvl w:val="0"/>
                <w:numId w:val="12"/>
              </w:numPr>
              <w:ind w:left="318" w:hanging="318"/>
              <w:rPr>
                <w:rFonts w:ascii="Calibri" w:hAnsi="Calibri"/>
                <w:sz w:val="20"/>
                <w:szCs w:val="20"/>
              </w:rPr>
            </w:pPr>
            <w:r w:rsidRPr="00AA259F">
              <w:rPr>
                <w:rFonts w:ascii="Calibri" w:hAnsi="Calibri"/>
                <w:sz w:val="20"/>
                <w:szCs w:val="20"/>
              </w:rPr>
              <w:t>Kakvo je talište čiste vode u odnosu na talište otopine?</w:t>
            </w:r>
          </w:p>
        </w:tc>
        <w:tc>
          <w:tcPr>
            <w:tcW w:w="3261" w:type="dxa"/>
          </w:tcPr>
          <w:p w:rsidR="00020F03" w:rsidRPr="00AA259F" w:rsidRDefault="00020F03" w:rsidP="00AA259F">
            <w:pPr>
              <w:pStyle w:val="ListParagraph"/>
              <w:numPr>
                <w:ilvl w:val="0"/>
                <w:numId w:val="16"/>
              </w:numPr>
              <w:ind w:left="318" w:hanging="284"/>
              <w:rPr>
                <w:rFonts w:ascii="Calibri" w:hAnsi="Calibri"/>
                <w:sz w:val="20"/>
                <w:szCs w:val="20"/>
              </w:rPr>
            </w:pPr>
            <w:r w:rsidRPr="00AA259F">
              <w:rPr>
                <w:rFonts w:ascii="Calibri" w:hAnsi="Calibri"/>
                <w:sz w:val="20"/>
                <w:szCs w:val="20"/>
              </w:rPr>
              <w:t>Što uzrokuje napetost površine vode?</w:t>
            </w:r>
          </w:p>
          <w:p w:rsidR="00020F03" w:rsidRPr="00AA259F" w:rsidRDefault="00020F03" w:rsidP="00AA259F">
            <w:pPr>
              <w:pStyle w:val="ListParagraph"/>
              <w:numPr>
                <w:ilvl w:val="0"/>
                <w:numId w:val="16"/>
              </w:numPr>
              <w:ind w:left="318" w:hanging="284"/>
              <w:rPr>
                <w:rFonts w:ascii="Calibri" w:hAnsi="Calibri"/>
                <w:sz w:val="20"/>
                <w:szCs w:val="20"/>
              </w:rPr>
            </w:pPr>
            <w:r w:rsidRPr="00AA259F">
              <w:rPr>
                <w:rFonts w:ascii="Calibri" w:hAnsi="Calibri"/>
                <w:sz w:val="20"/>
                <w:szCs w:val="20"/>
              </w:rPr>
              <w:t>Što uzrokuje osjećaj hladnoće nakon tuširanja i brisanja ručnikom?</w:t>
            </w:r>
          </w:p>
          <w:p w:rsidR="00020F03" w:rsidRPr="00AA259F" w:rsidRDefault="00020F03" w:rsidP="00AA259F">
            <w:pPr>
              <w:pStyle w:val="ListParagraph"/>
              <w:numPr>
                <w:ilvl w:val="0"/>
                <w:numId w:val="16"/>
              </w:numPr>
              <w:ind w:left="318" w:hanging="284"/>
              <w:rPr>
                <w:rFonts w:ascii="Calibri" w:hAnsi="Calibri"/>
                <w:sz w:val="20"/>
                <w:szCs w:val="20"/>
              </w:rPr>
            </w:pPr>
            <w:r w:rsidRPr="00AA259F">
              <w:rPr>
                <w:rFonts w:ascii="Calibri" w:hAnsi="Calibri"/>
                <w:sz w:val="20"/>
                <w:szCs w:val="20"/>
              </w:rPr>
              <w:t xml:space="preserve">Zašto se zimi kada pada snijeg ceste posipaju solju? </w:t>
            </w:r>
          </w:p>
        </w:tc>
      </w:tr>
      <w:tr w:rsidR="00020F03" w:rsidTr="002A37E7">
        <w:trPr>
          <w:trHeight w:val="1837"/>
        </w:trPr>
        <w:tc>
          <w:tcPr>
            <w:tcW w:w="851" w:type="dxa"/>
            <w:vAlign w:val="center"/>
          </w:tcPr>
          <w:p w:rsidR="00020F03" w:rsidRPr="001E6261" w:rsidRDefault="00020F03" w:rsidP="002A37E7">
            <w:pPr>
              <w:jc w:val="center"/>
              <w:rPr>
                <w:rFonts w:ascii="Calibri" w:hAnsi="Calibri"/>
                <w:b/>
                <w:color w:val="008000"/>
                <w:sz w:val="22"/>
                <w:szCs w:val="22"/>
              </w:rPr>
            </w:pPr>
            <w:r w:rsidRPr="001E6261">
              <w:rPr>
                <w:rFonts w:ascii="Calibri" w:hAnsi="Calibri"/>
                <w:b/>
                <w:color w:val="008000"/>
                <w:sz w:val="22"/>
                <w:szCs w:val="22"/>
              </w:rPr>
              <w:t>TEŠKI</w:t>
            </w:r>
          </w:p>
        </w:tc>
        <w:tc>
          <w:tcPr>
            <w:tcW w:w="3118" w:type="dxa"/>
          </w:tcPr>
          <w:p w:rsidR="00020F03" w:rsidRPr="00AA259F" w:rsidRDefault="00020F03" w:rsidP="001E6261">
            <w:pPr>
              <w:pStyle w:val="ListParagraph"/>
              <w:numPr>
                <w:ilvl w:val="0"/>
                <w:numId w:val="13"/>
              </w:numPr>
              <w:ind w:left="343" w:hanging="343"/>
              <w:rPr>
                <w:rFonts w:ascii="Calibri" w:hAnsi="Calibri"/>
                <w:sz w:val="20"/>
                <w:szCs w:val="20"/>
              </w:rPr>
            </w:pPr>
            <w:r w:rsidRPr="00AA259F">
              <w:rPr>
                <w:rFonts w:ascii="Calibri" w:hAnsi="Calibri"/>
                <w:sz w:val="20"/>
                <w:szCs w:val="20"/>
              </w:rPr>
              <w:t>O čemu ovisi vrelište vode?</w:t>
            </w:r>
          </w:p>
        </w:tc>
        <w:tc>
          <w:tcPr>
            <w:tcW w:w="3402" w:type="dxa"/>
          </w:tcPr>
          <w:p w:rsidR="00020F03" w:rsidRPr="00AA259F" w:rsidRDefault="00020F03" w:rsidP="001E6261">
            <w:pPr>
              <w:pStyle w:val="ListParagraph"/>
              <w:numPr>
                <w:ilvl w:val="0"/>
                <w:numId w:val="14"/>
              </w:numPr>
              <w:ind w:left="376" w:hanging="376"/>
              <w:rPr>
                <w:rFonts w:ascii="Calibri" w:hAnsi="Calibri"/>
                <w:sz w:val="20"/>
                <w:szCs w:val="20"/>
              </w:rPr>
            </w:pPr>
            <w:r w:rsidRPr="00AA259F">
              <w:rPr>
                <w:rFonts w:ascii="Calibri" w:hAnsi="Calibri"/>
                <w:sz w:val="20"/>
                <w:szCs w:val="20"/>
              </w:rPr>
              <w:t>Iz faznog dijagrama opiši jedan uvjet u kojem je voda:</w:t>
            </w:r>
          </w:p>
          <w:p w:rsidR="00020F03" w:rsidRPr="00AA259F" w:rsidRDefault="00020F03" w:rsidP="001E6261">
            <w:pPr>
              <w:pStyle w:val="ListParagraph"/>
              <w:ind w:left="376"/>
              <w:rPr>
                <w:rFonts w:ascii="Calibri" w:hAnsi="Calibri"/>
                <w:sz w:val="20"/>
                <w:szCs w:val="20"/>
              </w:rPr>
            </w:pPr>
            <w:r w:rsidRPr="00AA259F">
              <w:rPr>
                <w:rFonts w:ascii="Calibri" w:hAnsi="Calibri"/>
                <w:sz w:val="20"/>
                <w:szCs w:val="20"/>
              </w:rPr>
              <w:t>a) istovremeno u obliku leda i pare</w:t>
            </w:r>
          </w:p>
          <w:p w:rsidR="00020F03" w:rsidRPr="00AA259F" w:rsidRDefault="00020F03" w:rsidP="001E6261">
            <w:pPr>
              <w:pStyle w:val="ListParagraph"/>
              <w:ind w:left="376"/>
              <w:rPr>
                <w:rFonts w:ascii="Calibri" w:hAnsi="Calibri"/>
                <w:sz w:val="20"/>
                <w:szCs w:val="20"/>
              </w:rPr>
            </w:pPr>
            <w:r w:rsidRPr="00AA259F">
              <w:rPr>
                <w:rFonts w:ascii="Calibri" w:hAnsi="Calibri"/>
                <w:sz w:val="20"/>
                <w:szCs w:val="20"/>
              </w:rPr>
              <w:t>b) u tekućem stanju.</w:t>
            </w:r>
          </w:p>
          <w:p w:rsidR="00020F03" w:rsidRPr="00AA259F" w:rsidRDefault="00020F03" w:rsidP="001E6261">
            <w:pPr>
              <w:pStyle w:val="ListParagraph"/>
              <w:numPr>
                <w:ilvl w:val="0"/>
                <w:numId w:val="14"/>
              </w:numPr>
              <w:ind w:left="376" w:hanging="376"/>
              <w:rPr>
                <w:rFonts w:ascii="Calibri" w:hAnsi="Calibri"/>
                <w:sz w:val="20"/>
                <w:szCs w:val="20"/>
              </w:rPr>
            </w:pPr>
            <w:r w:rsidRPr="00AA259F">
              <w:rPr>
                <w:rFonts w:ascii="Calibri" w:hAnsi="Calibri"/>
                <w:sz w:val="20"/>
                <w:szCs w:val="20"/>
              </w:rPr>
              <w:t>U kakvom će odnosu  biti vrelište vode u Zagrebu i na vrhu Himalaja?</w:t>
            </w:r>
          </w:p>
        </w:tc>
        <w:tc>
          <w:tcPr>
            <w:tcW w:w="3261" w:type="dxa"/>
          </w:tcPr>
          <w:p w:rsidR="00020F03" w:rsidRPr="00AA259F" w:rsidRDefault="00020F03" w:rsidP="00020F03">
            <w:pPr>
              <w:ind w:left="601" w:hanging="284"/>
              <w:rPr>
                <w:rFonts w:ascii="Calibri" w:hAnsi="Calibri"/>
              </w:rPr>
            </w:pPr>
            <w:r w:rsidRPr="00AA259F">
              <w:rPr>
                <w:rFonts w:ascii="Calibri" w:hAnsi="Calibri"/>
              </w:rPr>
              <w:t>1.  Zašto će se grah prije skuhati u ekspresnom loncu, nego u običnom?</w:t>
            </w:r>
          </w:p>
          <w:p w:rsidR="00020F03" w:rsidRPr="00AA259F" w:rsidRDefault="00020F03" w:rsidP="00020F03">
            <w:pPr>
              <w:ind w:left="601" w:hanging="284"/>
              <w:rPr>
                <w:rFonts w:ascii="Calibri" w:hAnsi="Calibri"/>
              </w:rPr>
            </w:pPr>
            <w:r w:rsidRPr="00AA259F">
              <w:rPr>
                <w:rFonts w:ascii="Calibri" w:hAnsi="Calibri"/>
              </w:rPr>
              <w:t>2.  Zašto se na početku zagrijavanja pojavi vodeni film na čaši?</w:t>
            </w:r>
          </w:p>
        </w:tc>
      </w:tr>
    </w:tbl>
    <w:p w:rsidR="003B2C57" w:rsidRPr="009B6105" w:rsidRDefault="00944402">
      <w:pPr>
        <w:rPr>
          <w:rFonts w:ascii="Calibri" w:hAnsi="Calibri"/>
          <w:b/>
          <w:sz w:val="22"/>
          <w:szCs w:val="22"/>
        </w:rPr>
      </w:pPr>
      <w:r>
        <w:rPr>
          <w:rFonts w:ascii="Calibri" w:hAnsi="Calibri"/>
          <w:b/>
          <w:sz w:val="24"/>
          <w:szCs w:val="24"/>
        </w:rPr>
        <w:br w:type="page"/>
      </w:r>
    </w:p>
    <w:p w:rsidR="009B6105" w:rsidRPr="009B6105" w:rsidRDefault="009B6105">
      <w:pPr>
        <w:rPr>
          <w:rFonts w:ascii="Calibri" w:hAnsi="Calibri"/>
          <w:b/>
          <w:sz w:val="22"/>
          <w:szCs w:val="22"/>
        </w:rPr>
      </w:pPr>
    </w:p>
    <w:p w:rsidR="009B6105" w:rsidRPr="00E86EA2" w:rsidRDefault="009B6105">
      <w:pPr>
        <w:rPr>
          <w:rFonts w:ascii="Calibri" w:hAnsi="Calibri"/>
          <w:b/>
          <w:sz w:val="28"/>
          <w:szCs w:val="28"/>
          <w:u w:val="single"/>
        </w:rPr>
      </w:pPr>
      <w:r w:rsidRPr="00E86EA2">
        <w:rPr>
          <w:rFonts w:ascii="Calibri" w:hAnsi="Calibri" w:cstheme="minorHAnsi"/>
          <w:b/>
          <w:sz w:val="28"/>
          <w:szCs w:val="28"/>
          <w:u w:val="single"/>
          <w:lang w:val="hr-HR"/>
        </w:rPr>
        <w:t>Primjeri zadataka prema ishodima</w:t>
      </w:r>
    </w:p>
    <w:p w:rsidR="00927E9E" w:rsidRPr="00E86EA2" w:rsidRDefault="00927E9E" w:rsidP="00927E9E">
      <w:pPr>
        <w:rPr>
          <w:rFonts w:ascii="Calibri" w:hAnsi="Calibri" w:cstheme="minorHAnsi"/>
          <w:b/>
          <w:sz w:val="22"/>
          <w:szCs w:val="22"/>
          <w:lang w:val="hr-HR"/>
        </w:rPr>
      </w:pPr>
      <w:r w:rsidRPr="00E86EA2">
        <w:rPr>
          <w:rFonts w:ascii="Calibri" w:hAnsi="Calibri" w:cstheme="minorHAnsi"/>
          <w:b/>
          <w:sz w:val="22"/>
          <w:szCs w:val="22"/>
          <w:lang w:val="hr-HR"/>
        </w:rPr>
        <w:t>Zadatak 1</w:t>
      </w:r>
      <w:r>
        <w:rPr>
          <w:rFonts w:ascii="Calibri" w:hAnsi="Calibri" w:cstheme="minorHAnsi"/>
          <w:b/>
          <w:sz w:val="22"/>
          <w:szCs w:val="22"/>
          <w:lang w:val="hr-HR"/>
        </w:rPr>
        <w:t>.</w:t>
      </w:r>
    </w:p>
    <w:p w:rsidR="009B6105" w:rsidRPr="00E86EA2" w:rsidRDefault="009B6105" w:rsidP="009B6105">
      <w:pPr>
        <w:rPr>
          <w:rFonts w:ascii="Calibri" w:hAnsi="Calibri"/>
          <w:sz w:val="22"/>
          <w:szCs w:val="22"/>
          <w:lang w:val="hr-HR"/>
        </w:rPr>
      </w:pPr>
      <w:r w:rsidRPr="00E86EA2">
        <w:rPr>
          <w:rFonts w:ascii="Calibri" w:hAnsi="Calibri"/>
          <w:sz w:val="22"/>
          <w:szCs w:val="22"/>
          <w:lang w:val="hr-HR"/>
        </w:rPr>
        <w:t>2.3.1. prikazati jednadžbama kemijskih reakcija gorenje i pirolizu organskih spojeva (sa ili bez označenih agregacijskih stanja)</w:t>
      </w:r>
    </w:p>
    <w:p w:rsidR="00E86EA2" w:rsidRPr="00E86EA2" w:rsidRDefault="00E86EA2" w:rsidP="00E86EA2">
      <w:pPr>
        <w:ind w:left="1418" w:hanging="1418"/>
        <w:rPr>
          <w:rFonts w:ascii="Calibri" w:hAnsi="Calibri"/>
          <w:sz w:val="22"/>
          <w:szCs w:val="22"/>
          <w:lang w:val="hr-HR"/>
        </w:rPr>
      </w:pPr>
      <w:r w:rsidRPr="00E86EA2">
        <w:rPr>
          <w:rFonts w:ascii="Calibri" w:hAnsi="Calibri" w:cstheme="minorHAnsi"/>
          <w:b/>
          <w:sz w:val="22"/>
          <w:szCs w:val="22"/>
          <w:lang w:val="hr-HR"/>
        </w:rPr>
        <w:t>Srednje 2 (OT)</w:t>
      </w:r>
      <w:r>
        <w:rPr>
          <w:rFonts w:ascii="Calibri" w:hAnsi="Calibri" w:cstheme="minorHAnsi"/>
          <w:b/>
          <w:sz w:val="22"/>
          <w:szCs w:val="22"/>
          <w:lang w:val="hr-HR"/>
        </w:rPr>
        <w:t xml:space="preserve"> </w:t>
      </w:r>
      <w:r w:rsidR="00BE01C1">
        <w:rPr>
          <w:rFonts w:ascii="Calibri" w:hAnsi="Calibri"/>
          <w:sz w:val="22"/>
          <w:szCs w:val="22"/>
          <w:lang w:val="hr-HR"/>
        </w:rPr>
        <w:t>p</w:t>
      </w:r>
      <w:r w:rsidRPr="00E86EA2">
        <w:rPr>
          <w:rFonts w:ascii="Calibri" w:hAnsi="Calibri"/>
          <w:sz w:val="22"/>
          <w:szCs w:val="22"/>
          <w:lang w:val="hr-HR"/>
        </w:rPr>
        <w:t>rika</w:t>
      </w:r>
      <w:r w:rsidR="00BE01C1">
        <w:rPr>
          <w:rFonts w:ascii="Calibri" w:hAnsi="Calibri"/>
          <w:sz w:val="22"/>
          <w:szCs w:val="22"/>
          <w:lang w:val="hr-HR"/>
        </w:rPr>
        <w:t>zati</w:t>
      </w:r>
      <w:r w:rsidRPr="00E86EA2">
        <w:rPr>
          <w:rFonts w:ascii="Calibri" w:hAnsi="Calibri"/>
          <w:sz w:val="22"/>
          <w:szCs w:val="22"/>
          <w:lang w:val="hr-HR"/>
        </w:rPr>
        <w:t xml:space="preserve"> jednadžbom kemijske reakcije gorenje butana i označite agregacijska stanja svih sudionika u reakciji.</w:t>
      </w:r>
    </w:p>
    <w:p w:rsidR="00226B58" w:rsidRDefault="00226B58">
      <w:pPr>
        <w:rPr>
          <w:rFonts w:ascii="Calibri" w:hAnsi="Calibri"/>
          <w:b/>
          <w:sz w:val="22"/>
          <w:szCs w:val="22"/>
        </w:rPr>
      </w:pPr>
    </w:p>
    <w:p w:rsidR="009B6105" w:rsidRDefault="00226B58">
      <w:pPr>
        <w:rPr>
          <w:rFonts w:ascii="Calibri" w:hAnsi="Calibri"/>
          <w:b/>
          <w:sz w:val="22"/>
          <w:szCs w:val="22"/>
        </w:rPr>
      </w:pPr>
      <w:r>
        <w:rPr>
          <w:rFonts w:ascii="Calibri" w:hAnsi="Calibri"/>
          <w:b/>
          <w:sz w:val="22"/>
          <w:szCs w:val="22"/>
        </w:rPr>
        <w:t>Zadatak 2.</w:t>
      </w:r>
    </w:p>
    <w:p w:rsidR="00226B58" w:rsidRPr="00226B58" w:rsidRDefault="00226B58" w:rsidP="00226B58">
      <w:pPr>
        <w:rPr>
          <w:rFonts w:ascii="Calibri" w:hAnsi="Calibri"/>
          <w:sz w:val="22"/>
          <w:szCs w:val="22"/>
          <w:lang w:val="hr-HR"/>
        </w:rPr>
      </w:pPr>
      <w:r w:rsidRPr="00226B58">
        <w:rPr>
          <w:rFonts w:ascii="Calibri" w:hAnsi="Calibri"/>
          <w:sz w:val="22"/>
          <w:szCs w:val="22"/>
          <w:lang w:val="hr-HR"/>
        </w:rPr>
        <w:t>3.2.6. prikazati entalpijskim dijagramom odnose entalpija reaktanata i produkata, te smjer reakcijske promjene</w:t>
      </w:r>
    </w:p>
    <w:p w:rsidR="00226B58" w:rsidRPr="00226B58" w:rsidRDefault="00226B58" w:rsidP="00226B58">
      <w:pPr>
        <w:ind w:left="1418" w:hanging="1418"/>
        <w:rPr>
          <w:rFonts w:ascii="Calibri" w:hAnsi="Calibri"/>
          <w:sz w:val="22"/>
          <w:szCs w:val="22"/>
          <w:lang w:val="hr-HR"/>
        </w:rPr>
      </w:pPr>
      <w:r>
        <w:rPr>
          <w:rFonts w:ascii="Calibri" w:hAnsi="Calibri"/>
          <w:b/>
          <w:sz w:val="22"/>
          <w:szCs w:val="22"/>
          <w:lang w:val="hr-HR"/>
        </w:rPr>
        <w:t>S</w:t>
      </w:r>
      <w:r w:rsidRPr="00226B58">
        <w:rPr>
          <w:rFonts w:ascii="Calibri" w:hAnsi="Calibri"/>
          <w:b/>
          <w:sz w:val="22"/>
          <w:szCs w:val="22"/>
          <w:lang w:val="hr-HR"/>
        </w:rPr>
        <w:t>rednj</w:t>
      </w:r>
      <w:r>
        <w:rPr>
          <w:rFonts w:ascii="Calibri" w:hAnsi="Calibri"/>
          <w:b/>
          <w:sz w:val="22"/>
          <w:szCs w:val="22"/>
          <w:lang w:val="hr-HR"/>
        </w:rPr>
        <w:t>e</w:t>
      </w:r>
      <w:r w:rsidRPr="00226B58">
        <w:rPr>
          <w:rFonts w:ascii="Calibri" w:hAnsi="Calibri"/>
          <w:b/>
          <w:sz w:val="22"/>
          <w:szCs w:val="22"/>
          <w:lang w:val="hr-HR"/>
        </w:rPr>
        <w:t>, 2 (OT)</w:t>
      </w:r>
      <w:r w:rsidRPr="00226B58">
        <w:rPr>
          <w:rFonts w:ascii="Calibri" w:hAnsi="Calibri"/>
          <w:sz w:val="22"/>
          <w:szCs w:val="22"/>
        </w:rPr>
        <w:t xml:space="preserve"> </w:t>
      </w:r>
      <w:r w:rsidRPr="00226B58">
        <w:rPr>
          <w:rFonts w:ascii="Calibri" w:hAnsi="Calibri"/>
          <w:sz w:val="22"/>
          <w:szCs w:val="22"/>
          <w:lang w:val="hr-HR"/>
        </w:rPr>
        <w:t>Entalpijskim dijagramom prikažite odnose entalpija reaktanata i produkata u procesu isparavanja vode.</w:t>
      </w:r>
    </w:p>
    <w:p w:rsidR="00226B58" w:rsidRPr="00226B58" w:rsidRDefault="00226B58" w:rsidP="00226B58">
      <w:pPr>
        <w:rPr>
          <w:rFonts w:ascii="Calibri" w:hAnsi="Calibri"/>
          <w:b/>
          <w:sz w:val="22"/>
          <w:szCs w:val="22"/>
          <w:lang w:val="hr-HR"/>
        </w:rPr>
      </w:pPr>
    </w:p>
    <w:p w:rsidR="008358BD" w:rsidRDefault="008358BD">
      <w:pPr>
        <w:rPr>
          <w:rFonts w:ascii="Calibri" w:hAnsi="Calibri"/>
          <w:b/>
          <w:sz w:val="22"/>
          <w:szCs w:val="22"/>
        </w:rPr>
      </w:pPr>
      <w:r>
        <w:rPr>
          <w:rFonts w:ascii="Calibri" w:hAnsi="Calibri"/>
          <w:b/>
          <w:sz w:val="22"/>
          <w:szCs w:val="22"/>
        </w:rPr>
        <w:t xml:space="preserve">Zadatak </w:t>
      </w:r>
      <w:r w:rsidR="00BC7D4E">
        <w:rPr>
          <w:rFonts w:ascii="Calibri" w:hAnsi="Calibri"/>
          <w:b/>
          <w:sz w:val="22"/>
          <w:szCs w:val="22"/>
        </w:rPr>
        <w:t>3</w:t>
      </w:r>
      <w:r>
        <w:rPr>
          <w:rFonts w:ascii="Calibri" w:hAnsi="Calibri"/>
          <w:b/>
          <w:sz w:val="22"/>
          <w:szCs w:val="22"/>
        </w:rPr>
        <w:t>.</w:t>
      </w:r>
    </w:p>
    <w:p w:rsidR="008358BD" w:rsidRDefault="008358BD">
      <w:pPr>
        <w:rPr>
          <w:rFonts w:ascii="Calibri" w:hAnsi="Calibri"/>
          <w:sz w:val="22"/>
          <w:szCs w:val="22"/>
        </w:rPr>
      </w:pPr>
      <w:r w:rsidRPr="008358BD">
        <w:rPr>
          <w:rFonts w:ascii="Calibri" w:hAnsi="Calibri"/>
          <w:sz w:val="22"/>
          <w:szCs w:val="22"/>
        </w:rPr>
        <w:t>3.2.6. prikazati entalpijskim dijagramom odnose entalpija reaktanata i produkata, te smjer reakcijske promjene</w:t>
      </w:r>
    </w:p>
    <w:p w:rsidR="00BC7D4E" w:rsidRDefault="00BC7D4E" w:rsidP="00BC7D4E">
      <w:pPr>
        <w:ind w:left="1418" w:hanging="1418"/>
        <w:rPr>
          <w:rFonts w:ascii="Calibri" w:hAnsi="Calibri"/>
          <w:sz w:val="22"/>
          <w:szCs w:val="22"/>
        </w:rPr>
      </w:pPr>
      <w:r>
        <w:rPr>
          <w:rFonts w:ascii="Calibri" w:hAnsi="Calibri"/>
          <w:b/>
          <w:sz w:val="22"/>
          <w:szCs w:val="22"/>
          <w:lang w:val="hr-HR"/>
        </w:rPr>
        <w:t>S</w:t>
      </w:r>
      <w:r w:rsidRPr="00BC7D4E">
        <w:rPr>
          <w:rFonts w:ascii="Calibri" w:hAnsi="Calibri"/>
          <w:b/>
          <w:sz w:val="22"/>
          <w:szCs w:val="22"/>
          <w:lang w:val="hr-HR"/>
        </w:rPr>
        <w:t>rednj</w:t>
      </w:r>
      <w:r>
        <w:rPr>
          <w:rFonts w:ascii="Calibri" w:hAnsi="Calibri"/>
          <w:b/>
          <w:sz w:val="22"/>
          <w:szCs w:val="22"/>
          <w:lang w:val="hr-HR"/>
        </w:rPr>
        <w:t>e</w:t>
      </w:r>
      <w:r w:rsidRPr="00BC7D4E">
        <w:rPr>
          <w:rFonts w:ascii="Calibri" w:hAnsi="Calibri"/>
          <w:b/>
          <w:sz w:val="22"/>
          <w:szCs w:val="22"/>
          <w:lang w:val="hr-HR"/>
        </w:rPr>
        <w:t>, 2 (OT)</w:t>
      </w:r>
      <w:r>
        <w:rPr>
          <w:rFonts w:ascii="Calibri" w:hAnsi="Calibri"/>
          <w:b/>
          <w:sz w:val="22"/>
          <w:szCs w:val="22"/>
          <w:lang w:val="hr-HR"/>
        </w:rPr>
        <w:t>:</w:t>
      </w:r>
      <w:r w:rsidRPr="00BC7D4E">
        <w:rPr>
          <w:rFonts w:ascii="Calibri" w:hAnsi="Calibri"/>
          <w:b/>
          <w:sz w:val="22"/>
          <w:szCs w:val="22"/>
        </w:rPr>
        <w:t xml:space="preserve"> </w:t>
      </w:r>
      <w:r w:rsidRPr="00BC7D4E">
        <w:rPr>
          <w:rFonts w:ascii="Calibri" w:hAnsi="Calibri"/>
          <w:sz w:val="22"/>
          <w:szCs w:val="22"/>
          <w:lang w:val="hr-HR"/>
        </w:rPr>
        <w:t>Entalpijskim dijagramom prikažite odnose entalpija reaktanata i produkata u procesu isparavanja vode.</w:t>
      </w:r>
    </w:p>
    <w:p w:rsidR="00BC7D4E" w:rsidRPr="00BC7D4E" w:rsidRDefault="00BC7D4E" w:rsidP="00BC7D4E">
      <w:pPr>
        <w:ind w:left="1418" w:hanging="1418"/>
        <w:rPr>
          <w:rFonts w:ascii="Calibri" w:hAnsi="Calibri"/>
          <w:sz w:val="22"/>
          <w:szCs w:val="22"/>
          <w:lang w:val="hr-HR"/>
        </w:rPr>
      </w:pPr>
    </w:p>
    <w:p w:rsidR="00BC7D4E" w:rsidRDefault="00D93B04">
      <w:pPr>
        <w:rPr>
          <w:rFonts w:ascii="Calibri" w:hAnsi="Calibri"/>
          <w:b/>
          <w:sz w:val="22"/>
          <w:szCs w:val="22"/>
        </w:rPr>
      </w:pPr>
      <w:r>
        <w:rPr>
          <w:rFonts w:ascii="Calibri" w:hAnsi="Calibri"/>
          <w:b/>
          <w:sz w:val="22"/>
          <w:szCs w:val="22"/>
        </w:rPr>
        <w:t>Zadatak 4.</w:t>
      </w:r>
    </w:p>
    <w:p w:rsidR="00D93B04" w:rsidRPr="00D93B04" w:rsidRDefault="00D93B04" w:rsidP="00D93B04">
      <w:pPr>
        <w:rPr>
          <w:rFonts w:ascii="Calibri" w:hAnsi="Calibri"/>
          <w:sz w:val="22"/>
          <w:szCs w:val="22"/>
          <w:lang w:val="hr-HR"/>
        </w:rPr>
      </w:pPr>
      <w:r w:rsidRPr="00D93B04">
        <w:rPr>
          <w:rFonts w:ascii="Calibri" w:hAnsi="Calibri"/>
          <w:sz w:val="22"/>
          <w:szCs w:val="22"/>
          <w:lang w:val="hr-HR"/>
        </w:rPr>
        <w:t>6.1.4. razlikovati intenzivna i ekstenzivna svojstva tvari</w:t>
      </w:r>
    </w:p>
    <w:p w:rsidR="00D93B04" w:rsidRPr="00D93B04" w:rsidRDefault="00D93B04" w:rsidP="00D93B04">
      <w:pPr>
        <w:rPr>
          <w:rFonts w:ascii="Calibri" w:hAnsi="Calibri"/>
          <w:sz w:val="22"/>
          <w:szCs w:val="22"/>
        </w:rPr>
      </w:pPr>
      <w:r w:rsidRPr="00D93B04">
        <w:rPr>
          <w:rFonts w:ascii="Calibri" w:hAnsi="Calibri"/>
          <w:b/>
          <w:sz w:val="22"/>
          <w:szCs w:val="22"/>
          <w:lang w:val="hr-HR"/>
        </w:rPr>
        <w:t>Lagan, 2 (OT)</w:t>
      </w:r>
      <w:r>
        <w:rPr>
          <w:rFonts w:ascii="Calibri" w:hAnsi="Calibri"/>
          <w:b/>
          <w:sz w:val="22"/>
          <w:szCs w:val="22"/>
          <w:lang w:val="hr-HR"/>
        </w:rPr>
        <w:t xml:space="preserve">: </w:t>
      </w:r>
      <w:r w:rsidRPr="00D93B04">
        <w:rPr>
          <w:rFonts w:ascii="Calibri" w:hAnsi="Calibri"/>
          <w:sz w:val="22"/>
          <w:szCs w:val="22"/>
        </w:rPr>
        <w:t>Je li talište vode intenzivno ili ekstenzivno svojstvo?</w:t>
      </w:r>
    </w:p>
    <w:p w:rsidR="00D93B04" w:rsidRDefault="00D93B04" w:rsidP="00D93B04">
      <w:pPr>
        <w:rPr>
          <w:rFonts w:ascii="Calibri" w:hAnsi="Calibri"/>
          <w:b/>
          <w:sz w:val="22"/>
          <w:szCs w:val="22"/>
          <w:lang w:val="hr-HR"/>
        </w:rPr>
      </w:pPr>
    </w:p>
    <w:p w:rsidR="00D93B04" w:rsidRDefault="00D93B04" w:rsidP="00D93B04">
      <w:pPr>
        <w:rPr>
          <w:rFonts w:ascii="Calibri" w:hAnsi="Calibri"/>
          <w:b/>
          <w:sz w:val="22"/>
          <w:szCs w:val="22"/>
          <w:lang w:val="hr-HR"/>
        </w:rPr>
      </w:pPr>
      <w:r>
        <w:rPr>
          <w:rFonts w:ascii="Calibri" w:hAnsi="Calibri"/>
          <w:b/>
          <w:sz w:val="22"/>
          <w:szCs w:val="22"/>
          <w:lang w:val="hr-HR"/>
        </w:rPr>
        <w:t>Zadatak 5.</w:t>
      </w:r>
    </w:p>
    <w:p w:rsidR="002915A2" w:rsidRPr="002915A2" w:rsidRDefault="002915A2" w:rsidP="002915A2">
      <w:pPr>
        <w:rPr>
          <w:rFonts w:ascii="Calibri" w:hAnsi="Calibri"/>
          <w:sz w:val="22"/>
          <w:szCs w:val="22"/>
          <w:lang w:val="hr-HR"/>
        </w:rPr>
      </w:pPr>
      <w:r w:rsidRPr="002915A2">
        <w:rPr>
          <w:rFonts w:ascii="Calibri" w:hAnsi="Calibri"/>
          <w:sz w:val="22"/>
          <w:szCs w:val="22"/>
          <w:lang w:val="hr-HR"/>
        </w:rPr>
        <w:t>6.4.1. očitati podatke iz grafičkog ili tabličnog prikaza</w:t>
      </w:r>
    </w:p>
    <w:p w:rsidR="002915A2" w:rsidRPr="002915A2" w:rsidRDefault="002915A2" w:rsidP="002915A2">
      <w:pPr>
        <w:rPr>
          <w:rFonts w:ascii="Calibri" w:hAnsi="Calibri"/>
          <w:sz w:val="22"/>
          <w:szCs w:val="22"/>
        </w:rPr>
      </w:pPr>
      <w:r w:rsidRPr="002915A2">
        <w:rPr>
          <w:rFonts w:ascii="Calibri" w:hAnsi="Calibri"/>
          <w:b/>
          <w:sz w:val="22"/>
          <w:szCs w:val="22"/>
          <w:lang w:val="hr-HR"/>
        </w:rPr>
        <w:t>Lagan 1 (OT)</w:t>
      </w:r>
      <w:r>
        <w:rPr>
          <w:rFonts w:ascii="Calibri" w:hAnsi="Calibri"/>
          <w:b/>
          <w:sz w:val="22"/>
          <w:szCs w:val="22"/>
          <w:lang w:val="hr-HR"/>
        </w:rPr>
        <w:t>:</w:t>
      </w:r>
      <w:r>
        <w:rPr>
          <w:rFonts w:ascii="Calibri" w:hAnsi="Calibri"/>
          <w:sz w:val="22"/>
          <w:szCs w:val="22"/>
          <w:lang w:val="hr-HR"/>
        </w:rPr>
        <w:t xml:space="preserve"> </w:t>
      </w:r>
      <w:r w:rsidRPr="002915A2">
        <w:rPr>
          <w:rFonts w:ascii="Calibri" w:hAnsi="Calibri"/>
          <w:sz w:val="22"/>
          <w:szCs w:val="22"/>
        </w:rPr>
        <w:t xml:space="preserve">Na crtežu je prikazan fazni dijagram za vodu. Pri kojoj će </w:t>
      </w:r>
      <w:r w:rsidR="00334E66">
        <w:rPr>
          <w:rFonts w:ascii="Calibri" w:hAnsi="Calibri"/>
          <w:sz w:val="22"/>
          <w:szCs w:val="22"/>
        </w:rPr>
        <w:t xml:space="preserve">temperaturi biti vrelište vode </w:t>
      </w:r>
      <w:r w:rsidRPr="002915A2">
        <w:rPr>
          <w:rFonts w:ascii="Calibri" w:hAnsi="Calibri"/>
          <w:sz w:val="22"/>
          <w:szCs w:val="22"/>
        </w:rPr>
        <w:t>ako je tlak zraka 0,700 kPa?</w:t>
      </w:r>
    </w:p>
    <w:p w:rsidR="002915A2" w:rsidRPr="002915A2" w:rsidRDefault="002915A2" w:rsidP="002915A2">
      <w:pPr>
        <w:rPr>
          <w:rFonts w:ascii="Calibri" w:hAnsi="Calibri"/>
          <w:sz w:val="22"/>
          <w:szCs w:val="22"/>
          <w:lang w:val="hr-HR"/>
        </w:rPr>
      </w:pPr>
    </w:p>
    <w:p w:rsidR="002915A2" w:rsidRDefault="002915A2" w:rsidP="00D93B04">
      <w:pPr>
        <w:rPr>
          <w:rFonts w:ascii="Calibri" w:hAnsi="Calibri"/>
          <w:sz w:val="22"/>
          <w:szCs w:val="22"/>
          <w:lang w:val="hr-HR"/>
        </w:rPr>
      </w:pPr>
    </w:p>
    <w:p w:rsidR="00927E9E" w:rsidRPr="00927E9E" w:rsidRDefault="00927E9E" w:rsidP="00D93B04">
      <w:pPr>
        <w:rPr>
          <w:rFonts w:ascii="Calibri" w:hAnsi="Calibri"/>
          <w:b/>
          <w:sz w:val="22"/>
          <w:szCs w:val="22"/>
          <w:lang w:val="hr-HR"/>
        </w:rPr>
      </w:pPr>
      <w:r>
        <w:rPr>
          <w:rFonts w:ascii="Calibri" w:hAnsi="Calibri"/>
          <w:b/>
          <w:sz w:val="22"/>
          <w:szCs w:val="22"/>
          <w:lang w:val="hr-HR"/>
        </w:rPr>
        <w:t>Zadatak 6.</w:t>
      </w:r>
    </w:p>
    <w:p w:rsidR="00D93B04" w:rsidRPr="00D93B04" w:rsidRDefault="00D93B04" w:rsidP="00D93B04">
      <w:pPr>
        <w:rPr>
          <w:rFonts w:ascii="Calibri" w:hAnsi="Calibri"/>
          <w:sz w:val="22"/>
          <w:szCs w:val="22"/>
          <w:lang w:val="hr-HR"/>
        </w:rPr>
      </w:pPr>
      <w:r w:rsidRPr="00D93B04">
        <w:rPr>
          <w:rFonts w:ascii="Calibri" w:hAnsi="Calibri"/>
          <w:sz w:val="22"/>
          <w:szCs w:val="22"/>
          <w:lang w:val="hr-HR"/>
        </w:rPr>
        <w:t>6.2.9. prepoznati osnovne znakove opasnosti i upozorenja</w:t>
      </w:r>
    </w:p>
    <w:p w:rsidR="00D93B04" w:rsidRPr="00D93B04" w:rsidRDefault="00D93B04" w:rsidP="00D93B04">
      <w:pPr>
        <w:rPr>
          <w:rFonts w:ascii="Calibri" w:hAnsi="Calibri"/>
          <w:sz w:val="22"/>
          <w:szCs w:val="22"/>
          <w:lang w:val="hr-HR"/>
        </w:rPr>
      </w:pPr>
      <w:r>
        <w:rPr>
          <w:rFonts w:ascii="Calibri" w:hAnsi="Calibri"/>
          <w:b/>
          <w:sz w:val="22"/>
          <w:szCs w:val="22"/>
          <w:lang w:val="hr-HR"/>
        </w:rPr>
        <w:t>L</w:t>
      </w:r>
      <w:r w:rsidRPr="00D93B04">
        <w:rPr>
          <w:rFonts w:ascii="Calibri" w:hAnsi="Calibri"/>
          <w:b/>
          <w:sz w:val="22"/>
          <w:szCs w:val="22"/>
          <w:lang w:val="hr-HR"/>
        </w:rPr>
        <w:t>agan, 1 (ZT)</w:t>
      </w:r>
      <w:r>
        <w:rPr>
          <w:rFonts w:ascii="Calibri" w:hAnsi="Calibri"/>
          <w:b/>
          <w:sz w:val="22"/>
          <w:szCs w:val="22"/>
          <w:lang w:val="hr-HR"/>
        </w:rPr>
        <w:t>:</w:t>
      </w:r>
      <w:r w:rsidRPr="00D93B04">
        <w:rPr>
          <w:rFonts w:ascii="Calibri" w:hAnsi="Calibri"/>
          <w:sz w:val="22"/>
          <w:szCs w:val="22"/>
        </w:rPr>
        <w:t xml:space="preserve"> </w:t>
      </w:r>
      <w:r w:rsidRPr="00D93B04">
        <w:rPr>
          <w:rFonts w:ascii="Calibri" w:hAnsi="Calibri"/>
          <w:sz w:val="22"/>
          <w:szCs w:val="22"/>
          <w:lang w:val="hr-HR"/>
        </w:rPr>
        <w:t xml:space="preserve">Na slici su prikazani znakovi opasnosti. Koji se znak opasnosti </w:t>
      </w:r>
      <w:r w:rsidRPr="00D93B04">
        <w:rPr>
          <w:rFonts w:ascii="Calibri" w:hAnsi="Calibri"/>
          <w:bCs/>
          <w:sz w:val="22"/>
          <w:szCs w:val="22"/>
          <w:lang w:val="hr-HR"/>
        </w:rPr>
        <w:t>ne</w:t>
      </w:r>
      <w:r>
        <w:rPr>
          <w:rFonts w:ascii="Calibri" w:hAnsi="Calibri"/>
          <w:sz w:val="22"/>
          <w:szCs w:val="22"/>
          <w:lang w:val="hr-HR"/>
        </w:rPr>
        <w:t xml:space="preserve"> nalazi na plinskoj boci?</w:t>
      </w:r>
    </w:p>
    <w:p w:rsidR="00D93B04" w:rsidRPr="00D93B04" w:rsidRDefault="00D93B04" w:rsidP="00D93B04">
      <w:pPr>
        <w:rPr>
          <w:rFonts w:ascii="Calibri" w:hAnsi="Calibri"/>
          <w:b/>
          <w:sz w:val="22"/>
          <w:szCs w:val="22"/>
          <w:lang w:val="hr-HR"/>
        </w:rPr>
      </w:pPr>
      <w:r w:rsidRPr="00D93B04">
        <w:rPr>
          <w:rFonts w:ascii="Calibri" w:hAnsi="Calibri"/>
          <w:b/>
          <w:noProof/>
          <w:sz w:val="22"/>
          <w:szCs w:val="22"/>
          <w:lang w:val="hr-HR" w:eastAsia="hr-HR"/>
        </w:rPr>
        <w:drawing>
          <wp:inline distT="0" distB="0" distL="0" distR="0">
            <wp:extent cx="600533" cy="592532"/>
            <wp:effectExtent l="19050" t="0" r="9067" b="0"/>
            <wp:docPr id="25" name="Slika 1"/>
            <wp:cNvGraphicFramePr/>
            <a:graphic xmlns:a="http://schemas.openxmlformats.org/drawingml/2006/main">
              <a:graphicData uri="http://schemas.openxmlformats.org/drawingml/2006/picture">
                <pic:pic xmlns:pic="http://schemas.openxmlformats.org/drawingml/2006/picture">
                  <pic:nvPicPr>
                    <pic:cNvPr id="6" name="Slika 5"/>
                    <pic:cNvPicPr/>
                  </pic:nvPicPr>
                  <pic:blipFill>
                    <a:blip r:embed="rId9"/>
                    <a:srcRect l="30769" t="20940" r="59135" b="65813"/>
                    <a:stretch>
                      <a:fillRect/>
                    </a:stretch>
                  </pic:blipFill>
                  <pic:spPr bwMode="auto">
                    <a:xfrm>
                      <a:off x="0" y="0"/>
                      <a:ext cx="600533" cy="592532"/>
                    </a:xfrm>
                    <a:prstGeom prst="rect">
                      <a:avLst/>
                    </a:prstGeom>
                    <a:noFill/>
                  </pic:spPr>
                </pic:pic>
              </a:graphicData>
            </a:graphic>
          </wp:inline>
        </w:drawing>
      </w:r>
      <w:r w:rsidRPr="00D93B04">
        <w:rPr>
          <w:noProof/>
          <w:lang w:val="hr-HR" w:eastAsia="hr-HR"/>
        </w:rPr>
        <w:t xml:space="preserve"> </w:t>
      </w:r>
      <w:r w:rsidRPr="00D93B04">
        <w:rPr>
          <w:rFonts w:ascii="Calibri" w:hAnsi="Calibri"/>
          <w:b/>
          <w:noProof/>
          <w:sz w:val="22"/>
          <w:szCs w:val="22"/>
          <w:lang w:val="hr-HR" w:eastAsia="hr-HR"/>
        </w:rPr>
        <w:drawing>
          <wp:inline distT="0" distB="0" distL="0" distR="0">
            <wp:extent cx="622477" cy="599846"/>
            <wp:effectExtent l="19050" t="0" r="6173" b="0"/>
            <wp:docPr id="26" name="Slika 2"/>
            <wp:cNvGraphicFramePr/>
            <a:graphic xmlns:a="http://schemas.openxmlformats.org/drawingml/2006/main">
              <a:graphicData uri="http://schemas.openxmlformats.org/drawingml/2006/picture">
                <pic:pic xmlns:pic="http://schemas.openxmlformats.org/drawingml/2006/picture">
                  <pic:nvPicPr>
                    <pic:cNvPr id="7" name="Slika 6"/>
                    <pic:cNvPicPr/>
                  </pic:nvPicPr>
                  <pic:blipFill>
                    <a:blip r:embed="rId10"/>
                    <a:srcRect l="44711" t="20726" r="44872" b="65813"/>
                    <a:stretch>
                      <a:fillRect/>
                    </a:stretch>
                  </pic:blipFill>
                  <pic:spPr bwMode="auto">
                    <a:xfrm>
                      <a:off x="0" y="0"/>
                      <a:ext cx="622477" cy="599846"/>
                    </a:xfrm>
                    <a:prstGeom prst="rect">
                      <a:avLst/>
                    </a:prstGeom>
                    <a:noFill/>
                  </pic:spPr>
                </pic:pic>
              </a:graphicData>
            </a:graphic>
          </wp:inline>
        </w:drawing>
      </w:r>
      <w:r w:rsidRPr="00D93B04">
        <w:rPr>
          <w:noProof/>
          <w:lang w:val="hr-HR" w:eastAsia="hr-HR"/>
        </w:rPr>
        <w:t xml:space="preserve"> </w:t>
      </w:r>
      <w:r w:rsidRPr="00D93B04">
        <w:rPr>
          <w:noProof/>
          <w:lang w:val="hr-HR" w:eastAsia="hr-HR"/>
        </w:rPr>
        <w:drawing>
          <wp:inline distT="0" distB="0" distL="0" distR="0">
            <wp:extent cx="610057" cy="599846"/>
            <wp:effectExtent l="19050" t="0" r="0" b="0"/>
            <wp:docPr id="29" name="Slika 3"/>
            <wp:cNvGraphicFramePr/>
            <a:graphic xmlns:a="http://schemas.openxmlformats.org/drawingml/2006/main">
              <a:graphicData uri="http://schemas.openxmlformats.org/drawingml/2006/picture">
                <pic:pic xmlns:pic="http://schemas.openxmlformats.org/drawingml/2006/picture">
                  <pic:nvPicPr>
                    <pic:cNvPr id="5" name="Slika 4"/>
                    <pic:cNvPicPr/>
                  </pic:nvPicPr>
                  <pic:blipFill>
                    <a:blip r:embed="rId11"/>
                    <a:srcRect l="44711" t="41454" r="45032" b="45085"/>
                    <a:stretch>
                      <a:fillRect/>
                    </a:stretch>
                  </pic:blipFill>
                  <pic:spPr bwMode="auto">
                    <a:xfrm>
                      <a:off x="0" y="0"/>
                      <a:ext cx="610057" cy="599846"/>
                    </a:xfrm>
                    <a:prstGeom prst="rect">
                      <a:avLst/>
                    </a:prstGeom>
                    <a:noFill/>
                  </pic:spPr>
                </pic:pic>
              </a:graphicData>
            </a:graphic>
          </wp:inline>
        </w:drawing>
      </w:r>
    </w:p>
    <w:p w:rsidR="00D93B04" w:rsidRDefault="00D93B04">
      <w:pPr>
        <w:rPr>
          <w:rFonts w:ascii="Calibri" w:hAnsi="Calibri"/>
          <w:b/>
          <w:sz w:val="22"/>
          <w:szCs w:val="22"/>
        </w:rPr>
      </w:pPr>
    </w:p>
    <w:p w:rsidR="00927E9E" w:rsidRDefault="00927E9E">
      <w:pPr>
        <w:rPr>
          <w:rFonts w:ascii="Calibri" w:hAnsi="Calibri"/>
          <w:b/>
          <w:sz w:val="22"/>
          <w:szCs w:val="22"/>
        </w:rPr>
      </w:pPr>
    </w:p>
    <w:p w:rsidR="00927E9E" w:rsidRDefault="00927E9E">
      <w:pPr>
        <w:rPr>
          <w:rFonts w:ascii="Calibri" w:hAnsi="Calibri"/>
          <w:b/>
          <w:sz w:val="22"/>
          <w:szCs w:val="22"/>
        </w:rPr>
      </w:pPr>
    </w:p>
    <w:p w:rsidR="00D36AFE" w:rsidRDefault="00D36AFE" w:rsidP="00D36AFE">
      <w:pPr>
        <w:rPr>
          <w:rFonts w:asciiTheme="minorHAnsi" w:hAnsiTheme="minorHAnsi" w:cstheme="minorHAnsi"/>
          <w:b/>
          <w:sz w:val="24"/>
          <w:szCs w:val="24"/>
          <w:u w:val="single"/>
          <w:lang w:val="hr-HR"/>
        </w:rPr>
      </w:pPr>
      <w:r w:rsidRPr="00510001">
        <w:rPr>
          <w:rFonts w:asciiTheme="minorHAnsi" w:hAnsiTheme="minorHAnsi" w:cstheme="minorHAnsi"/>
          <w:b/>
          <w:sz w:val="24"/>
          <w:szCs w:val="24"/>
          <w:u w:val="single"/>
          <w:lang w:val="hr-HR"/>
        </w:rPr>
        <w:t>PRIMJERI ZADATAKA S PRETHODNIH MATURA</w:t>
      </w:r>
    </w:p>
    <w:p w:rsidR="00D36AFE" w:rsidRPr="00BF0B99" w:rsidRDefault="00BF0B99" w:rsidP="00D36AFE">
      <w:pPr>
        <w:rPr>
          <w:rFonts w:ascii="Calibri" w:hAnsi="Calibri"/>
          <w:sz w:val="22"/>
          <w:szCs w:val="22"/>
          <w:lang w:val="hr-HR"/>
        </w:rPr>
      </w:pPr>
      <w:r w:rsidRPr="00BF0B99">
        <w:rPr>
          <w:rFonts w:ascii="Calibri" w:hAnsi="Calibri"/>
          <w:sz w:val="22"/>
          <w:szCs w:val="22"/>
          <w:lang w:val="hr-HR"/>
        </w:rPr>
        <w:t>6.2.6. zaključiti o fizikalnim i kemijskim svojstvima sudionika reakcije na temelju navedenih opisa ili rezultata pokusa</w:t>
      </w:r>
    </w:p>
    <w:p w:rsidR="00D36AFE" w:rsidRPr="00D36AFE" w:rsidRDefault="003A70FC" w:rsidP="00D36AFE">
      <w:pPr>
        <w:ind w:left="1418" w:hanging="1418"/>
        <w:rPr>
          <w:rFonts w:ascii="Calibri" w:hAnsi="Calibri"/>
          <w:sz w:val="22"/>
          <w:szCs w:val="22"/>
          <w:lang w:val="hr-HR"/>
        </w:rPr>
      </w:pPr>
      <w:r w:rsidRPr="00D36AFE">
        <w:rPr>
          <w:rFonts w:ascii="Calibri" w:hAnsi="Calibri"/>
          <w:b/>
          <w:sz w:val="22"/>
          <w:szCs w:val="22"/>
          <w:lang w:val="hr-HR"/>
        </w:rPr>
        <w:t>(2010. god. - j)</w:t>
      </w:r>
      <w:r w:rsidR="00D36AFE">
        <w:rPr>
          <w:rFonts w:ascii="Calibri" w:hAnsi="Calibri"/>
          <w:b/>
          <w:sz w:val="22"/>
          <w:szCs w:val="22"/>
          <w:lang w:val="hr-HR"/>
        </w:rPr>
        <w:t>:</w:t>
      </w:r>
      <w:r w:rsidR="00D36AFE" w:rsidRPr="00D614D8">
        <w:rPr>
          <w:rFonts w:ascii="Calibri" w:hAnsi="Calibri"/>
          <w:sz w:val="22"/>
          <w:szCs w:val="22"/>
          <w:lang w:val="hr-HR"/>
        </w:rPr>
        <w:t xml:space="preserve"> </w:t>
      </w:r>
      <w:r w:rsidR="00D36AFE" w:rsidRPr="00D36AFE">
        <w:rPr>
          <w:rFonts w:ascii="Calibri" w:hAnsi="Calibri"/>
          <w:sz w:val="22"/>
          <w:szCs w:val="22"/>
          <w:lang w:val="hr-HR"/>
        </w:rPr>
        <w:t>Uzorak destilirane vode volumena 200 mL zagrijavan je u laboratorijskoj čaši te je, u trenutku kad je provrio, njegova temperatura bila 100 °C. Kolika je bila temperatura zagrijavanoga uzorka vode nakon još tri minute zagrijavanja?</w:t>
      </w:r>
    </w:p>
    <w:p w:rsidR="00D36AFE" w:rsidRDefault="00D36AFE" w:rsidP="00D36AFE">
      <w:pPr>
        <w:ind w:left="993"/>
        <w:rPr>
          <w:rFonts w:ascii="Calibri" w:hAnsi="Calibri"/>
          <w:sz w:val="22"/>
          <w:szCs w:val="22"/>
        </w:rPr>
      </w:pPr>
      <w:r w:rsidRPr="00D36AFE">
        <w:rPr>
          <w:rFonts w:ascii="Calibri" w:hAnsi="Calibri"/>
          <w:b/>
          <w:bCs/>
          <w:sz w:val="22"/>
          <w:szCs w:val="22"/>
        </w:rPr>
        <w:t>A.</w:t>
      </w:r>
      <w:r w:rsidRPr="00D36AFE">
        <w:rPr>
          <w:rFonts w:ascii="Calibri" w:hAnsi="Calibri"/>
          <w:bCs/>
          <w:sz w:val="22"/>
          <w:szCs w:val="22"/>
        </w:rPr>
        <w:t xml:space="preserve"> </w:t>
      </w:r>
      <w:r w:rsidRPr="00D36AFE">
        <w:rPr>
          <w:rFonts w:ascii="Calibri" w:hAnsi="Calibri"/>
          <w:sz w:val="22"/>
          <w:szCs w:val="22"/>
        </w:rPr>
        <w:t>98 °C</w:t>
      </w:r>
      <w:r w:rsidRPr="00D36AFE">
        <w:rPr>
          <w:rFonts w:ascii="Calibri" w:hAnsi="Calibri"/>
          <w:sz w:val="22"/>
          <w:szCs w:val="22"/>
        </w:rPr>
        <w:tab/>
      </w:r>
      <w:r w:rsidRPr="00D36AFE">
        <w:rPr>
          <w:rFonts w:ascii="Calibri" w:hAnsi="Calibri"/>
          <w:b/>
          <w:bCs/>
          <w:sz w:val="22"/>
          <w:szCs w:val="22"/>
        </w:rPr>
        <w:t>B.</w:t>
      </w:r>
      <w:r w:rsidRPr="00D36AFE">
        <w:rPr>
          <w:rFonts w:ascii="Calibri" w:hAnsi="Calibri"/>
          <w:bCs/>
          <w:sz w:val="22"/>
          <w:szCs w:val="22"/>
        </w:rPr>
        <w:t xml:space="preserve"> </w:t>
      </w:r>
      <w:r w:rsidRPr="00D36AFE">
        <w:rPr>
          <w:rFonts w:ascii="Calibri" w:hAnsi="Calibri"/>
          <w:sz w:val="22"/>
          <w:szCs w:val="22"/>
        </w:rPr>
        <w:t>100 °C</w:t>
      </w:r>
      <w:r w:rsidRPr="00D36AFE">
        <w:rPr>
          <w:rFonts w:ascii="Calibri" w:hAnsi="Calibri"/>
          <w:sz w:val="22"/>
          <w:szCs w:val="22"/>
        </w:rPr>
        <w:tab/>
      </w:r>
      <w:r w:rsidRPr="00D36AFE">
        <w:rPr>
          <w:rFonts w:ascii="Calibri" w:hAnsi="Calibri"/>
          <w:b/>
          <w:bCs/>
          <w:sz w:val="22"/>
          <w:szCs w:val="22"/>
        </w:rPr>
        <w:t>C.</w:t>
      </w:r>
      <w:r w:rsidRPr="00D36AFE">
        <w:rPr>
          <w:rFonts w:ascii="Calibri" w:hAnsi="Calibri"/>
          <w:bCs/>
          <w:sz w:val="22"/>
          <w:szCs w:val="22"/>
        </w:rPr>
        <w:t xml:space="preserve"> </w:t>
      </w:r>
      <w:r w:rsidRPr="00D36AFE">
        <w:rPr>
          <w:rFonts w:ascii="Calibri" w:hAnsi="Calibri"/>
          <w:sz w:val="22"/>
          <w:szCs w:val="22"/>
        </w:rPr>
        <w:t>102 °C</w:t>
      </w:r>
      <w:r w:rsidRPr="00D36AFE">
        <w:rPr>
          <w:rFonts w:ascii="Calibri" w:hAnsi="Calibri"/>
          <w:bCs/>
          <w:sz w:val="22"/>
          <w:szCs w:val="22"/>
        </w:rPr>
        <w:t xml:space="preserve"> </w:t>
      </w:r>
      <w:r w:rsidRPr="00D36AFE">
        <w:rPr>
          <w:rFonts w:ascii="Calibri" w:hAnsi="Calibri"/>
          <w:bCs/>
          <w:sz w:val="22"/>
          <w:szCs w:val="22"/>
        </w:rPr>
        <w:tab/>
      </w:r>
      <w:r w:rsidRPr="00D36AFE">
        <w:rPr>
          <w:rFonts w:ascii="Calibri" w:hAnsi="Calibri"/>
          <w:b/>
          <w:bCs/>
          <w:sz w:val="22"/>
          <w:szCs w:val="22"/>
        </w:rPr>
        <w:t>D.</w:t>
      </w:r>
      <w:r w:rsidRPr="00D36AFE">
        <w:rPr>
          <w:rFonts w:ascii="Calibri" w:hAnsi="Calibri"/>
          <w:bCs/>
          <w:sz w:val="22"/>
          <w:szCs w:val="22"/>
        </w:rPr>
        <w:t xml:space="preserve"> </w:t>
      </w:r>
      <w:r w:rsidRPr="00D36AFE">
        <w:rPr>
          <w:rFonts w:ascii="Calibri" w:hAnsi="Calibri"/>
          <w:sz w:val="22"/>
          <w:szCs w:val="22"/>
        </w:rPr>
        <w:t>106 °C</w:t>
      </w:r>
    </w:p>
    <w:p w:rsidR="00D36AFE" w:rsidRDefault="00D36AFE" w:rsidP="00D36AFE">
      <w:pPr>
        <w:ind w:left="284"/>
        <w:rPr>
          <w:rFonts w:ascii="Calibri" w:hAnsi="Calibri"/>
          <w:b/>
          <w:color w:val="0070C0"/>
          <w:sz w:val="22"/>
          <w:szCs w:val="22"/>
        </w:rPr>
      </w:pPr>
      <w:r>
        <w:rPr>
          <w:rFonts w:ascii="Calibri" w:hAnsi="Calibri"/>
          <w:b/>
          <w:color w:val="0070C0"/>
          <w:sz w:val="22"/>
          <w:szCs w:val="22"/>
        </w:rPr>
        <w:t>Odgovor: B</w:t>
      </w:r>
    </w:p>
    <w:p w:rsidR="00D614D8" w:rsidRDefault="00D614D8" w:rsidP="00D36AFE">
      <w:pPr>
        <w:ind w:left="1701" w:hanging="1701"/>
        <w:rPr>
          <w:rFonts w:ascii="Calibri" w:hAnsi="Calibri"/>
          <w:sz w:val="22"/>
          <w:szCs w:val="22"/>
          <w:lang w:val="hr-HR"/>
        </w:rPr>
      </w:pPr>
    </w:p>
    <w:p w:rsidR="00D614D8" w:rsidRPr="00BF0B99" w:rsidRDefault="00BF0B99" w:rsidP="00BF0B99">
      <w:pPr>
        <w:rPr>
          <w:rFonts w:ascii="Calibri" w:hAnsi="Calibri"/>
          <w:sz w:val="22"/>
          <w:szCs w:val="22"/>
          <w:lang w:val="hr-HR"/>
        </w:rPr>
      </w:pPr>
      <w:r w:rsidRPr="00BF0B99">
        <w:rPr>
          <w:rFonts w:ascii="Calibri" w:hAnsi="Calibri"/>
          <w:sz w:val="22"/>
          <w:szCs w:val="22"/>
          <w:lang w:val="hr-HR"/>
        </w:rPr>
        <w:t>6.2.6. zaključiti o fizikalnim i kemijskim svojstvima sudionika reakcije na temelju navedenih opisa ili rezultata pokusa</w:t>
      </w:r>
    </w:p>
    <w:p w:rsidR="00D36AFE" w:rsidRPr="00D36AFE" w:rsidRDefault="003A70FC" w:rsidP="00D36AFE">
      <w:pPr>
        <w:ind w:left="1701" w:hanging="1701"/>
        <w:rPr>
          <w:rFonts w:ascii="Calibri" w:hAnsi="Calibri"/>
          <w:sz w:val="22"/>
          <w:szCs w:val="22"/>
          <w:lang w:val="hr-HR"/>
        </w:rPr>
      </w:pPr>
      <w:r w:rsidRPr="00D36AFE">
        <w:rPr>
          <w:rFonts w:ascii="Calibri" w:hAnsi="Calibri"/>
          <w:b/>
          <w:sz w:val="22"/>
          <w:szCs w:val="22"/>
          <w:lang w:val="hr-HR"/>
        </w:rPr>
        <w:t>(2013 godine - lj)</w:t>
      </w:r>
      <w:r w:rsidR="00D36AFE">
        <w:rPr>
          <w:rFonts w:ascii="Calibri" w:hAnsi="Calibri"/>
          <w:b/>
          <w:sz w:val="22"/>
          <w:szCs w:val="22"/>
          <w:lang w:val="hr-HR"/>
        </w:rPr>
        <w:t>:</w:t>
      </w:r>
      <w:r w:rsidR="00D36AFE" w:rsidRPr="00D36AFE">
        <w:rPr>
          <w:rFonts w:ascii="Calibri" w:hAnsi="Calibri"/>
          <w:bCs/>
          <w:sz w:val="22"/>
          <w:szCs w:val="22"/>
          <w:lang w:val="hr-HR"/>
        </w:rPr>
        <w:t xml:space="preserve"> </w:t>
      </w:r>
      <w:r w:rsidR="00D36AFE" w:rsidRPr="00D36AFE">
        <w:rPr>
          <w:rFonts w:ascii="Calibri" w:hAnsi="Calibri"/>
          <w:sz w:val="22"/>
          <w:szCs w:val="22"/>
          <w:lang w:val="hr-HR"/>
        </w:rPr>
        <w:t>Uzorak destilirane vode volumena 150 mL zagrijavan je u laboratorijskoj čaši. Provrio je pri 98 °C. Koliki je bio atmosferski tlak u okolnoj sredini kada je došlo do vrenja?</w:t>
      </w:r>
    </w:p>
    <w:p w:rsidR="00D36AFE" w:rsidRPr="00D36AFE" w:rsidRDefault="00D36AFE" w:rsidP="00D36AFE">
      <w:pPr>
        <w:ind w:left="993"/>
        <w:rPr>
          <w:rFonts w:ascii="Calibri" w:hAnsi="Calibri"/>
          <w:sz w:val="22"/>
          <w:szCs w:val="22"/>
          <w:lang w:val="hr-HR"/>
        </w:rPr>
      </w:pPr>
      <w:r w:rsidRPr="00D36AFE">
        <w:rPr>
          <w:rFonts w:ascii="Calibri" w:hAnsi="Calibri"/>
          <w:b/>
          <w:bCs/>
          <w:sz w:val="22"/>
          <w:szCs w:val="22"/>
          <w:lang w:val="hr-HR"/>
        </w:rPr>
        <w:t xml:space="preserve">A. </w:t>
      </w:r>
      <w:r w:rsidRPr="00D36AFE">
        <w:rPr>
          <w:rFonts w:ascii="Calibri" w:hAnsi="Calibri"/>
          <w:i/>
          <w:iCs/>
          <w:sz w:val="22"/>
          <w:szCs w:val="22"/>
          <w:lang w:val="hr-HR"/>
        </w:rPr>
        <w:t xml:space="preserve">p </w:t>
      </w:r>
      <w:r w:rsidRPr="00D36AFE">
        <w:rPr>
          <w:rFonts w:ascii="Calibri" w:hAnsi="Calibri"/>
          <w:sz w:val="22"/>
          <w:szCs w:val="22"/>
          <w:lang w:val="hr-HR"/>
        </w:rPr>
        <w:t>&gt; 101 kPa</w:t>
      </w:r>
      <w:r w:rsidRPr="00D36AFE">
        <w:rPr>
          <w:rFonts w:ascii="Calibri" w:hAnsi="Calibri"/>
          <w:sz w:val="22"/>
          <w:szCs w:val="22"/>
          <w:lang w:val="hr-HR"/>
        </w:rPr>
        <w:tab/>
      </w:r>
      <w:r w:rsidRPr="00D36AFE">
        <w:rPr>
          <w:rFonts w:ascii="Calibri" w:hAnsi="Calibri"/>
          <w:b/>
          <w:bCs/>
          <w:sz w:val="22"/>
          <w:szCs w:val="22"/>
          <w:lang w:val="hr-HR"/>
        </w:rPr>
        <w:t>B.</w:t>
      </w:r>
      <w:r w:rsidRPr="00D36AFE">
        <w:rPr>
          <w:rFonts w:ascii="Calibri" w:hAnsi="Calibri"/>
          <w:bCs/>
          <w:sz w:val="22"/>
          <w:szCs w:val="22"/>
          <w:lang w:val="hr-HR"/>
        </w:rPr>
        <w:t xml:space="preserve"> </w:t>
      </w:r>
      <w:r w:rsidRPr="00D36AFE">
        <w:rPr>
          <w:rFonts w:ascii="Calibri" w:hAnsi="Calibri"/>
          <w:i/>
          <w:iCs/>
          <w:sz w:val="22"/>
          <w:szCs w:val="22"/>
          <w:lang w:val="hr-HR"/>
        </w:rPr>
        <w:t xml:space="preserve">p </w:t>
      </w:r>
      <w:r w:rsidRPr="00D36AFE">
        <w:rPr>
          <w:rFonts w:ascii="Calibri" w:hAnsi="Calibri"/>
          <w:sz w:val="22"/>
          <w:szCs w:val="22"/>
          <w:lang w:val="hr-HR"/>
        </w:rPr>
        <w:t>= 101 kPa</w:t>
      </w:r>
      <w:r w:rsidRPr="00D36AFE">
        <w:rPr>
          <w:rFonts w:ascii="Calibri" w:hAnsi="Calibri"/>
          <w:sz w:val="22"/>
          <w:szCs w:val="22"/>
          <w:lang w:val="hr-HR"/>
        </w:rPr>
        <w:tab/>
      </w:r>
      <w:r w:rsidRPr="00D36AFE">
        <w:rPr>
          <w:rFonts w:ascii="Calibri" w:hAnsi="Calibri"/>
          <w:b/>
          <w:bCs/>
          <w:sz w:val="22"/>
          <w:szCs w:val="22"/>
          <w:lang w:val="hr-HR"/>
        </w:rPr>
        <w:t>C.</w:t>
      </w:r>
      <w:r w:rsidRPr="00D36AFE">
        <w:rPr>
          <w:rFonts w:ascii="Calibri" w:hAnsi="Calibri"/>
          <w:bCs/>
          <w:sz w:val="22"/>
          <w:szCs w:val="22"/>
          <w:lang w:val="hr-HR"/>
        </w:rPr>
        <w:t xml:space="preserve"> </w:t>
      </w:r>
      <w:r w:rsidRPr="00D36AFE">
        <w:rPr>
          <w:rFonts w:ascii="Calibri" w:hAnsi="Calibri"/>
          <w:i/>
          <w:iCs/>
          <w:sz w:val="22"/>
          <w:szCs w:val="22"/>
          <w:lang w:val="hr-HR"/>
        </w:rPr>
        <w:t xml:space="preserve">p </w:t>
      </w:r>
      <w:r w:rsidRPr="00D36AFE">
        <w:rPr>
          <w:rFonts w:ascii="Calibri" w:hAnsi="Calibri"/>
          <w:sz w:val="22"/>
          <w:szCs w:val="22"/>
          <w:lang w:val="hr-HR"/>
        </w:rPr>
        <w:t>&lt; 101 kPa</w:t>
      </w:r>
    </w:p>
    <w:p w:rsidR="00D36AFE" w:rsidRPr="00D614D8" w:rsidRDefault="00D614D8" w:rsidP="00D614D8">
      <w:pPr>
        <w:ind w:firstLine="284"/>
        <w:rPr>
          <w:rFonts w:ascii="Calibri" w:hAnsi="Calibri"/>
          <w:b/>
          <w:color w:val="0070C0"/>
          <w:sz w:val="22"/>
          <w:szCs w:val="22"/>
        </w:rPr>
      </w:pPr>
      <w:r w:rsidRPr="00D614D8">
        <w:rPr>
          <w:rFonts w:ascii="Calibri" w:hAnsi="Calibri"/>
          <w:b/>
          <w:color w:val="0070C0"/>
          <w:sz w:val="22"/>
          <w:szCs w:val="22"/>
        </w:rPr>
        <w:t>Odgovor:</w:t>
      </w:r>
      <w:r>
        <w:rPr>
          <w:rFonts w:ascii="Calibri" w:hAnsi="Calibri"/>
          <w:b/>
          <w:color w:val="0070C0"/>
          <w:sz w:val="22"/>
          <w:szCs w:val="22"/>
        </w:rPr>
        <w:t xml:space="preserve"> C</w:t>
      </w:r>
    </w:p>
    <w:p w:rsidR="00927E9E" w:rsidRDefault="00927E9E">
      <w:pPr>
        <w:rPr>
          <w:rFonts w:ascii="Calibri" w:hAnsi="Calibri"/>
          <w:b/>
          <w:sz w:val="22"/>
          <w:szCs w:val="22"/>
        </w:rPr>
      </w:pPr>
      <w:r>
        <w:rPr>
          <w:rFonts w:ascii="Calibri" w:hAnsi="Calibri"/>
          <w:b/>
          <w:sz w:val="22"/>
          <w:szCs w:val="22"/>
        </w:rPr>
        <w:br w:type="page"/>
      </w:r>
    </w:p>
    <w:p w:rsidR="00D36AFE" w:rsidRDefault="00D36AFE" w:rsidP="00D36AFE">
      <w:pPr>
        <w:rPr>
          <w:rFonts w:ascii="Calibri" w:hAnsi="Calibri"/>
          <w:b/>
          <w:sz w:val="22"/>
          <w:szCs w:val="22"/>
        </w:rPr>
      </w:pPr>
    </w:p>
    <w:p w:rsidR="00070B22" w:rsidRDefault="002F13FC" w:rsidP="00D614D8">
      <w:pPr>
        <w:ind w:left="720" w:hanging="720"/>
        <w:rPr>
          <w:rFonts w:ascii="Calibri" w:hAnsi="Calibri"/>
          <w:sz w:val="22"/>
          <w:szCs w:val="22"/>
        </w:rPr>
      </w:pPr>
      <w:r w:rsidRPr="00D614D8">
        <w:rPr>
          <w:rFonts w:ascii="Calibri" w:hAnsi="Calibri"/>
          <w:b/>
          <w:sz w:val="22"/>
          <w:szCs w:val="22"/>
          <w:lang w:val="hr-HR"/>
        </w:rPr>
        <w:t xml:space="preserve"> </w:t>
      </w:r>
      <w:r w:rsidR="003A70FC" w:rsidRPr="00D614D8">
        <w:rPr>
          <w:rFonts w:ascii="Calibri" w:hAnsi="Calibri"/>
          <w:b/>
          <w:sz w:val="22"/>
          <w:szCs w:val="22"/>
          <w:lang w:val="hr-HR"/>
        </w:rPr>
        <w:t>(2013 godina - jesenski)</w:t>
      </w:r>
      <w:r w:rsidR="00D614D8">
        <w:rPr>
          <w:rFonts w:ascii="Calibri" w:hAnsi="Calibri"/>
          <w:b/>
          <w:sz w:val="22"/>
          <w:szCs w:val="22"/>
          <w:lang w:val="hr-HR"/>
        </w:rPr>
        <w:t>:</w:t>
      </w:r>
      <w:r w:rsidR="00D614D8">
        <w:rPr>
          <w:rFonts w:ascii="Calibri" w:hAnsi="Calibri"/>
          <w:sz w:val="22"/>
          <w:szCs w:val="22"/>
          <w:lang w:val="hr-HR"/>
        </w:rPr>
        <w:t xml:space="preserve"> </w:t>
      </w:r>
      <w:r w:rsidR="00D614D8" w:rsidRPr="00D614D8">
        <w:rPr>
          <w:rFonts w:ascii="Calibri" w:hAnsi="Calibri"/>
          <w:sz w:val="22"/>
          <w:szCs w:val="22"/>
        </w:rPr>
        <w:t>Na slici je prikazan fazni dijagram vode.</w:t>
      </w:r>
    </w:p>
    <w:p w:rsidR="00D614D8" w:rsidRPr="00D36AFE" w:rsidRDefault="00D614D8" w:rsidP="00D614D8">
      <w:pPr>
        <w:jc w:val="center"/>
        <w:rPr>
          <w:rFonts w:ascii="Calibri" w:hAnsi="Calibri"/>
          <w:b/>
          <w:sz w:val="22"/>
          <w:szCs w:val="22"/>
        </w:rPr>
      </w:pPr>
      <w:r w:rsidRPr="00D614D8">
        <w:rPr>
          <w:rFonts w:ascii="Calibri" w:hAnsi="Calibri"/>
          <w:b/>
          <w:noProof/>
          <w:sz w:val="22"/>
          <w:szCs w:val="22"/>
          <w:lang w:val="hr-HR" w:eastAsia="hr-HR"/>
        </w:rPr>
        <w:drawing>
          <wp:inline distT="0" distB="0" distL="0" distR="0">
            <wp:extent cx="1852654" cy="1319917"/>
            <wp:effectExtent l="19050" t="0" r="0" b="0"/>
            <wp:docPr id="30" name="Slika 4"/>
            <wp:cNvGraphicFramePr/>
            <a:graphic xmlns:a="http://schemas.openxmlformats.org/drawingml/2006/main">
              <a:graphicData uri="http://schemas.openxmlformats.org/drawingml/2006/picture">
                <pic:pic xmlns:pic="http://schemas.openxmlformats.org/drawingml/2006/picture">
                  <pic:nvPicPr>
                    <pic:cNvPr id="4" name="Slika 3"/>
                    <pic:cNvPicPr/>
                  </pic:nvPicPr>
                  <pic:blipFill>
                    <a:blip r:embed="rId12" cstate="print"/>
                    <a:srcRect/>
                    <a:stretch>
                      <a:fillRect/>
                    </a:stretch>
                  </pic:blipFill>
                  <pic:spPr bwMode="auto">
                    <a:xfrm>
                      <a:off x="0" y="0"/>
                      <a:ext cx="1856410" cy="1322593"/>
                    </a:xfrm>
                    <a:prstGeom prst="rect">
                      <a:avLst/>
                    </a:prstGeom>
                    <a:noFill/>
                    <a:ln w="9525">
                      <a:noFill/>
                      <a:miter lim="800000"/>
                      <a:headEnd/>
                      <a:tailEnd/>
                    </a:ln>
                  </pic:spPr>
                </pic:pic>
              </a:graphicData>
            </a:graphic>
          </wp:inline>
        </w:drawing>
      </w:r>
    </w:p>
    <w:p w:rsidR="002F13FC" w:rsidRDefault="002F13FC" w:rsidP="002F13FC">
      <w:pPr>
        <w:rPr>
          <w:rFonts w:ascii="Calibri" w:hAnsi="Calibri"/>
          <w:sz w:val="22"/>
          <w:szCs w:val="22"/>
          <w:lang w:val="hr-HR"/>
        </w:rPr>
      </w:pPr>
    </w:p>
    <w:p w:rsidR="002F13FC" w:rsidRPr="00927E9E" w:rsidRDefault="002F13FC" w:rsidP="002F13FC">
      <w:pPr>
        <w:rPr>
          <w:rFonts w:ascii="Calibri" w:hAnsi="Calibri"/>
          <w:b/>
          <w:sz w:val="22"/>
          <w:szCs w:val="22"/>
        </w:rPr>
      </w:pPr>
      <w:r w:rsidRPr="00927E9E">
        <w:rPr>
          <w:rFonts w:ascii="Calibri" w:hAnsi="Calibri"/>
          <w:sz w:val="22"/>
          <w:szCs w:val="22"/>
          <w:lang w:val="hr-HR"/>
        </w:rPr>
        <w:t>1.3.3. očitati iz faznog dijagrama: (a) agregacijsko stanje pri određenim uvjetima tlaka i temperature ili (b) temperaturu i tlak pri kojima dolazi do faznih promjena</w:t>
      </w:r>
    </w:p>
    <w:p w:rsidR="00FE29CC" w:rsidRDefault="00FE29CC" w:rsidP="00FE29CC">
      <w:pPr>
        <w:jc w:val="both"/>
        <w:rPr>
          <w:rFonts w:ascii="Calibri" w:hAnsi="Calibri"/>
          <w:sz w:val="22"/>
          <w:szCs w:val="22"/>
          <w:lang w:val="hr-HR"/>
        </w:rPr>
      </w:pPr>
      <w:r w:rsidRPr="00FE29CC">
        <w:rPr>
          <w:rFonts w:ascii="Calibri" w:hAnsi="Calibri"/>
          <w:bCs/>
          <w:sz w:val="22"/>
          <w:szCs w:val="22"/>
          <w:lang w:val="hr-HR"/>
        </w:rPr>
        <w:t xml:space="preserve">1. </w:t>
      </w:r>
      <w:r w:rsidRPr="00FE29CC">
        <w:rPr>
          <w:rFonts w:ascii="Calibri" w:hAnsi="Calibri"/>
          <w:sz w:val="22"/>
          <w:szCs w:val="22"/>
          <w:lang w:val="hr-HR"/>
        </w:rPr>
        <w:t>Koja se fizikalna promjena događa pri prijelazu</w:t>
      </w:r>
      <w:r>
        <w:rPr>
          <w:rFonts w:ascii="Calibri" w:hAnsi="Calibri"/>
          <w:sz w:val="22"/>
          <w:szCs w:val="22"/>
          <w:lang w:val="hr-HR"/>
        </w:rPr>
        <w:t xml:space="preserve"> </w:t>
      </w:r>
      <w:r w:rsidRPr="00FE29CC">
        <w:rPr>
          <w:rFonts w:ascii="Calibri" w:hAnsi="Calibri"/>
          <w:sz w:val="22"/>
          <w:szCs w:val="22"/>
          <w:lang w:val="hr-HR"/>
        </w:rPr>
        <w:t xml:space="preserve">tvari iz stanja označenoga točkom </w:t>
      </w:r>
      <w:r w:rsidRPr="00FE29CC">
        <w:rPr>
          <w:rFonts w:ascii="Calibri" w:hAnsi="Calibri"/>
          <w:bCs/>
          <w:sz w:val="22"/>
          <w:szCs w:val="22"/>
          <w:lang w:val="hr-HR"/>
        </w:rPr>
        <w:t xml:space="preserve">A </w:t>
      </w:r>
      <w:r w:rsidRPr="00FE29CC">
        <w:rPr>
          <w:rFonts w:ascii="Calibri" w:hAnsi="Calibri"/>
          <w:sz w:val="22"/>
          <w:szCs w:val="22"/>
          <w:lang w:val="hr-HR"/>
        </w:rPr>
        <w:t>u stanje</w:t>
      </w:r>
      <w:r>
        <w:rPr>
          <w:rFonts w:ascii="Calibri" w:hAnsi="Calibri"/>
          <w:sz w:val="22"/>
          <w:szCs w:val="22"/>
          <w:lang w:val="hr-HR"/>
        </w:rPr>
        <w:t xml:space="preserve"> </w:t>
      </w:r>
      <w:r w:rsidRPr="00FE29CC">
        <w:rPr>
          <w:rFonts w:ascii="Calibri" w:hAnsi="Calibri"/>
          <w:sz w:val="22"/>
          <w:szCs w:val="22"/>
          <w:lang w:val="hr-HR"/>
        </w:rPr>
        <w:t xml:space="preserve">označeno točkom </w:t>
      </w:r>
      <w:r w:rsidRPr="00FE29CC">
        <w:rPr>
          <w:rFonts w:ascii="Calibri" w:hAnsi="Calibri"/>
          <w:bCs/>
          <w:sz w:val="22"/>
          <w:szCs w:val="22"/>
          <w:lang w:val="hr-HR"/>
        </w:rPr>
        <w:t xml:space="preserve">B </w:t>
      </w:r>
      <w:r w:rsidRPr="00FE29CC">
        <w:rPr>
          <w:rFonts w:ascii="Calibri" w:hAnsi="Calibri"/>
          <w:sz w:val="22"/>
          <w:szCs w:val="22"/>
          <w:lang w:val="hr-HR"/>
        </w:rPr>
        <w:t>prema priloženome</w:t>
      </w:r>
      <w:r>
        <w:rPr>
          <w:rFonts w:ascii="Calibri" w:hAnsi="Calibri"/>
          <w:sz w:val="22"/>
          <w:szCs w:val="22"/>
          <w:lang w:val="hr-HR"/>
        </w:rPr>
        <w:t xml:space="preserve"> </w:t>
      </w:r>
      <w:r w:rsidRPr="00FE29CC">
        <w:rPr>
          <w:rFonts w:ascii="Calibri" w:hAnsi="Calibri"/>
          <w:sz w:val="22"/>
          <w:szCs w:val="22"/>
          <w:lang w:val="hr-HR"/>
        </w:rPr>
        <w:t>dijagramu?</w:t>
      </w:r>
    </w:p>
    <w:p w:rsidR="00FE29CC" w:rsidRPr="00927E9E" w:rsidRDefault="00927E9E" w:rsidP="00927E9E">
      <w:pPr>
        <w:ind w:left="284"/>
        <w:jc w:val="both"/>
        <w:rPr>
          <w:rFonts w:ascii="Calibri" w:hAnsi="Calibri"/>
          <w:color w:val="0070C0"/>
          <w:sz w:val="22"/>
          <w:szCs w:val="22"/>
          <w:lang w:val="hr-HR"/>
        </w:rPr>
      </w:pPr>
      <w:r>
        <w:rPr>
          <w:rFonts w:ascii="Calibri" w:hAnsi="Calibri"/>
          <w:b/>
          <w:color w:val="0070C0"/>
          <w:sz w:val="22"/>
          <w:szCs w:val="22"/>
          <w:lang w:val="hr-HR"/>
        </w:rPr>
        <w:t>Odgovor:</w:t>
      </w:r>
      <w:r w:rsidRPr="00927E9E">
        <w:rPr>
          <w:rFonts w:ascii="Calibri" w:hAnsi="Calibri"/>
          <w:color w:val="0070C0"/>
          <w:sz w:val="22"/>
          <w:szCs w:val="22"/>
          <w:lang w:val="hr-HR"/>
        </w:rPr>
        <w:t xml:space="preserve"> taljenje</w:t>
      </w:r>
    </w:p>
    <w:p w:rsidR="00FD733C" w:rsidRDefault="00FD733C" w:rsidP="00FE29CC">
      <w:pPr>
        <w:jc w:val="both"/>
        <w:rPr>
          <w:rFonts w:ascii="Calibri" w:hAnsi="Calibri"/>
          <w:bCs/>
          <w:sz w:val="22"/>
          <w:szCs w:val="22"/>
          <w:lang w:val="hr-HR"/>
        </w:rPr>
      </w:pPr>
    </w:p>
    <w:p w:rsidR="00FD733C" w:rsidRDefault="00FD733C" w:rsidP="00FE29CC">
      <w:pPr>
        <w:jc w:val="both"/>
        <w:rPr>
          <w:rFonts w:ascii="Calibri" w:hAnsi="Calibri"/>
          <w:bCs/>
          <w:sz w:val="22"/>
          <w:szCs w:val="22"/>
          <w:lang w:val="hr-HR"/>
        </w:rPr>
      </w:pPr>
      <w:r w:rsidRPr="00927E9E">
        <w:rPr>
          <w:rFonts w:ascii="Calibri" w:hAnsi="Calibri"/>
          <w:sz w:val="22"/>
          <w:szCs w:val="22"/>
          <w:lang w:val="hr-HR"/>
        </w:rPr>
        <w:t>1.3.3. očitati iz faznog dijagrama: (a) agregacijsko stanje pri određenim uvjetima tlaka i temperature ili (b) temperaturu i tlak pri kojima dolazi do faznih promjena</w:t>
      </w:r>
    </w:p>
    <w:p w:rsidR="00FE29CC" w:rsidRDefault="00FE29CC" w:rsidP="00FE29CC">
      <w:pPr>
        <w:jc w:val="both"/>
        <w:rPr>
          <w:rFonts w:ascii="Calibri" w:hAnsi="Calibri"/>
          <w:sz w:val="22"/>
          <w:szCs w:val="22"/>
          <w:lang w:val="hr-HR"/>
        </w:rPr>
      </w:pPr>
      <w:r w:rsidRPr="00FE29CC">
        <w:rPr>
          <w:rFonts w:ascii="Calibri" w:hAnsi="Calibri"/>
          <w:bCs/>
          <w:sz w:val="22"/>
          <w:szCs w:val="22"/>
          <w:lang w:val="hr-HR"/>
        </w:rPr>
        <w:t xml:space="preserve">2. </w:t>
      </w:r>
      <w:r w:rsidRPr="00FE29CC">
        <w:rPr>
          <w:rFonts w:ascii="Calibri" w:hAnsi="Calibri"/>
          <w:sz w:val="22"/>
          <w:szCs w:val="22"/>
          <w:lang w:val="hr-HR"/>
        </w:rPr>
        <w:t xml:space="preserve">Kako se naziva krivulja koja povezuje točke </w:t>
      </w:r>
      <w:r w:rsidRPr="00FE29CC">
        <w:rPr>
          <w:rFonts w:ascii="Calibri" w:hAnsi="Calibri"/>
          <w:bCs/>
          <w:sz w:val="22"/>
          <w:szCs w:val="22"/>
          <w:lang w:val="hr-HR"/>
        </w:rPr>
        <w:t xml:space="preserve">X </w:t>
      </w:r>
      <w:r w:rsidRPr="00FE29CC">
        <w:rPr>
          <w:rFonts w:ascii="Calibri" w:hAnsi="Calibri"/>
          <w:sz w:val="22"/>
          <w:szCs w:val="22"/>
          <w:lang w:val="hr-HR"/>
        </w:rPr>
        <w:t xml:space="preserve">i </w:t>
      </w:r>
      <w:r w:rsidRPr="00FE29CC">
        <w:rPr>
          <w:rFonts w:ascii="Calibri" w:hAnsi="Calibri"/>
          <w:bCs/>
          <w:sz w:val="22"/>
          <w:szCs w:val="22"/>
          <w:lang w:val="hr-HR"/>
        </w:rPr>
        <w:t>T</w:t>
      </w:r>
      <w:r w:rsidRPr="00FE29CC">
        <w:rPr>
          <w:rFonts w:ascii="Calibri" w:hAnsi="Calibri"/>
          <w:sz w:val="22"/>
          <w:szCs w:val="22"/>
          <w:lang w:val="hr-HR"/>
        </w:rPr>
        <w:t>?</w:t>
      </w:r>
    </w:p>
    <w:p w:rsidR="00FE29CC" w:rsidRPr="00927E9E" w:rsidRDefault="00927E9E" w:rsidP="00927E9E">
      <w:pPr>
        <w:ind w:firstLine="284"/>
        <w:jc w:val="both"/>
        <w:rPr>
          <w:rFonts w:ascii="Calibri" w:hAnsi="Calibri"/>
          <w:color w:val="0070C0"/>
          <w:sz w:val="22"/>
          <w:szCs w:val="22"/>
          <w:lang w:val="hr-HR"/>
        </w:rPr>
      </w:pPr>
      <w:r>
        <w:rPr>
          <w:rFonts w:ascii="Calibri" w:hAnsi="Calibri"/>
          <w:b/>
          <w:color w:val="0070C0"/>
          <w:sz w:val="22"/>
          <w:szCs w:val="22"/>
          <w:lang w:val="hr-HR"/>
        </w:rPr>
        <w:t>Odgovor:</w:t>
      </w:r>
      <w:r>
        <w:rPr>
          <w:rFonts w:ascii="Calibri" w:hAnsi="Calibri"/>
          <w:color w:val="0070C0"/>
          <w:sz w:val="22"/>
          <w:szCs w:val="22"/>
          <w:lang w:val="hr-HR"/>
        </w:rPr>
        <w:t xml:space="preserve"> krivulja sublimacije</w:t>
      </w:r>
    </w:p>
    <w:p w:rsidR="00927E9E" w:rsidRDefault="00927E9E" w:rsidP="00FE29CC">
      <w:pPr>
        <w:jc w:val="both"/>
        <w:rPr>
          <w:rFonts w:ascii="Calibri" w:hAnsi="Calibri"/>
          <w:sz w:val="22"/>
          <w:szCs w:val="22"/>
          <w:lang w:val="hr-HR"/>
        </w:rPr>
      </w:pPr>
    </w:p>
    <w:p w:rsidR="00927E9E" w:rsidRPr="00927E9E" w:rsidRDefault="00927E9E" w:rsidP="00FE29CC">
      <w:pPr>
        <w:jc w:val="both"/>
        <w:rPr>
          <w:rFonts w:ascii="Calibri" w:hAnsi="Calibri"/>
          <w:bCs/>
          <w:sz w:val="22"/>
          <w:szCs w:val="22"/>
          <w:lang w:val="hr-HR"/>
        </w:rPr>
      </w:pPr>
      <w:r w:rsidRPr="00927E9E">
        <w:rPr>
          <w:rFonts w:ascii="Calibri" w:hAnsi="Calibri"/>
          <w:sz w:val="22"/>
          <w:szCs w:val="22"/>
          <w:lang w:val="hr-HR"/>
        </w:rPr>
        <w:t>1.3.4. povezati makroskopska svojstva tvari s vrstom kemijske veze ili međumolekulskim interakcijama</w:t>
      </w:r>
    </w:p>
    <w:p w:rsidR="00FE29CC" w:rsidRDefault="00FE29CC" w:rsidP="00FE29CC">
      <w:pPr>
        <w:jc w:val="both"/>
        <w:rPr>
          <w:rFonts w:ascii="Calibri" w:hAnsi="Calibri"/>
          <w:sz w:val="22"/>
          <w:szCs w:val="22"/>
          <w:lang w:val="hr-HR"/>
        </w:rPr>
      </w:pPr>
      <w:r w:rsidRPr="00FE29CC">
        <w:rPr>
          <w:rFonts w:ascii="Calibri" w:hAnsi="Calibri"/>
          <w:bCs/>
          <w:sz w:val="22"/>
          <w:szCs w:val="22"/>
          <w:lang w:val="hr-HR"/>
        </w:rPr>
        <w:t xml:space="preserve">3. </w:t>
      </w:r>
      <w:r w:rsidRPr="00FE29CC">
        <w:rPr>
          <w:rFonts w:ascii="Calibri" w:hAnsi="Calibri"/>
          <w:sz w:val="22"/>
          <w:szCs w:val="22"/>
          <w:lang w:val="hr-HR"/>
        </w:rPr>
        <w:t>Koje međumolekulske interakcije djeluju među</w:t>
      </w:r>
      <w:r>
        <w:rPr>
          <w:rFonts w:ascii="Calibri" w:hAnsi="Calibri"/>
          <w:sz w:val="22"/>
          <w:szCs w:val="22"/>
          <w:lang w:val="hr-HR"/>
        </w:rPr>
        <w:t xml:space="preserve"> </w:t>
      </w:r>
      <w:r w:rsidRPr="00FE29CC">
        <w:rPr>
          <w:rFonts w:ascii="Calibri" w:hAnsi="Calibri"/>
          <w:sz w:val="22"/>
          <w:szCs w:val="22"/>
          <w:lang w:val="hr-HR"/>
        </w:rPr>
        <w:t xml:space="preserve">molekulama vode u stanju označenome točkom </w:t>
      </w:r>
      <w:r w:rsidRPr="00FE29CC">
        <w:rPr>
          <w:rFonts w:ascii="Calibri" w:hAnsi="Calibri"/>
          <w:bCs/>
          <w:sz w:val="22"/>
          <w:szCs w:val="22"/>
          <w:lang w:val="hr-HR"/>
        </w:rPr>
        <w:t>B</w:t>
      </w:r>
      <w:r w:rsidRPr="00FE29CC">
        <w:rPr>
          <w:rFonts w:ascii="Calibri" w:hAnsi="Calibri"/>
          <w:sz w:val="22"/>
          <w:szCs w:val="22"/>
          <w:lang w:val="hr-HR"/>
        </w:rPr>
        <w:t>?</w:t>
      </w:r>
    </w:p>
    <w:p w:rsidR="00927E9E" w:rsidRPr="00927E9E" w:rsidRDefault="00927E9E" w:rsidP="00927E9E">
      <w:pPr>
        <w:ind w:firstLine="284"/>
        <w:jc w:val="both"/>
        <w:rPr>
          <w:rFonts w:ascii="Calibri" w:hAnsi="Calibri"/>
          <w:color w:val="0070C0"/>
          <w:sz w:val="22"/>
          <w:szCs w:val="22"/>
          <w:lang w:val="hr-HR"/>
        </w:rPr>
      </w:pPr>
      <w:r>
        <w:rPr>
          <w:rFonts w:ascii="Calibri" w:hAnsi="Calibri"/>
          <w:b/>
          <w:color w:val="0070C0"/>
          <w:sz w:val="22"/>
          <w:szCs w:val="22"/>
          <w:lang w:val="hr-HR"/>
        </w:rPr>
        <w:t>Odgovor:</w:t>
      </w:r>
      <w:r>
        <w:rPr>
          <w:rFonts w:ascii="Calibri" w:hAnsi="Calibri"/>
          <w:color w:val="0070C0"/>
          <w:sz w:val="22"/>
          <w:szCs w:val="22"/>
          <w:lang w:val="hr-HR"/>
        </w:rPr>
        <w:t xml:space="preserve"> vodikova veza</w:t>
      </w:r>
    </w:p>
    <w:p w:rsidR="00927E9E" w:rsidRDefault="00927E9E" w:rsidP="00FE29CC">
      <w:pPr>
        <w:jc w:val="both"/>
        <w:rPr>
          <w:rFonts w:ascii="Calibri" w:hAnsi="Calibri"/>
          <w:bCs/>
          <w:sz w:val="22"/>
          <w:szCs w:val="22"/>
          <w:lang w:val="hr-HR"/>
        </w:rPr>
      </w:pPr>
    </w:p>
    <w:p w:rsidR="00927E9E" w:rsidRDefault="00FD733C" w:rsidP="00FE29CC">
      <w:pPr>
        <w:jc w:val="both"/>
        <w:rPr>
          <w:rFonts w:ascii="Calibri" w:hAnsi="Calibri"/>
          <w:bCs/>
          <w:sz w:val="22"/>
          <w:szCs w:val="22"/>
          <w:lang w:val="hr-HR"/>
        </w:rPr>
      </w:pPr>
      <w:r w:rsidRPr="00927E9E">
        <w:rPr>
          <w:rFonts w:ascii="Calibri" w:hAnsi="Calibri"/>
          <w:sz w:val="22"/>
          <w:szCs w:val="22"/>
          <w:lang w:val="hr-HR"/>
        </w:rPr>
        <w:t>1.3.3. očitati iz faznog dijagrama: (a) agregacijsko stanje pri određenim uvjetima tlaka i temperature ili (b) temperaturu i tlak pri kojima dolazi do faznih promjena</w:t>
      </w:r>
    </w:p>
    <w:p w:rsidR="00FE29CC" w:rsidRPr="00FE29CC" w:rsidRDefault="00FE29CC" w:rsidP="00FE29CC">
      <w:pPr>
        <w:jc w:val="both"/>
        <w:rPr>
          <w:rFonts w:ascii="Calibri" w:hAnsi="Calibri"/>
          <w:sz w:val="22"/>
          <w:szCs w:val="22"/>
          <w:lang w:val="hr-HR"/>
        </w:rPr>
      </w:pPr>
      <w:r w:rsidRPr="00FE29CC">
        <w:rPr>
          <w:rFonts w:ascii="Calibri" w:hAnsi="Calibri"/>
          <w:bCs/>
          <w:sz w:val="22"/>
          <w:szCs w:val="22"/>
          <w:lang w:val="hr-HR"/>
        </w:rPr>
        <w:t xml:space="preserve">4. </w:t>
      </w:r>
      <w:r w:rsidRPr="00FE29CC">
        <w:rPr>
          <w:rFonts w:ascii="Calibri" w:hAnsi="Calibri"/>
          <w:sz w:val="22"/>
          <w:szCs w:val="22"/>
          <w:lang w:val="hr-HR"/>
        </w:rPr>
        <w:t>Na kojoj se krivulji za svaku točku postiže</w:t>
      </w:r>
      <w:r>
        <w:rPr>
          <w:rFonts w:ascii="Calibri" w:hAnsi="Calibri"/>
          <w:sz w:val="22"/>
          <w:szCs w:val="22"/>
          <w:lang w:val="hr-HR"/>
        </w:rPr>
        <w:t xml:space="preserve"> </w:t>
      </w:r>
      <w:r w:rsidRPr="00FE29CC">
        <w:rPr>
          <w:rFonts w:ascii="Calibri" w:hAnsi="Calibri"/>
          <w:sz w:val="22"/>
          <w:szCs w:val="22"/>
          <w:lang w:val="hr-HR"/>
        </w:rPr>
        <w:t>ravnotežno stanje među molekulama vode u</w:t>
      </w:r>
      <w:r>
        <w:rPr>
          <w:rFonts w:ascii="Calibri" w:hAnsi="Calibri"/>
          <w:sz w:val="22"/>
          <w:szCs w:val="22"/>
          <w:lang w:val="hr-HR"/>
        </w:rPr>
        <w:t xml:space="preserve"> </w:t>
      </w:r>
      <w:r w:rsidRPr="00FE29CC">
        <w:rPr>
          <w:rFonts w:ascii="Calibri" w:hAnsi="Calibri"/>
          <w:sz w:val="22"/>
          <w:szCs w:val="22"/>
          <w:lang w:val="hr-HR"/>
        </w:rPr>
        <w:t>plinovitome i tekućemu agregacijskom stanju?</w:t>
      </w:r>
    </w:p>
    <w:p w:rsidR="00FE29CC" w:rsidRPr="005D5917" w:rsidRDefault="00070B22" w:rsidP="005D5917">
      <w:pPr>
        <w:ind w:firstLine="284"/>
        <w:jc w:val="both"/>
        <w:rPr>
          <w:rFonts w:ascii="Calibri" w:hAnsi="Calibri"/>
          <w:bCs/>
          <w:color w:val="0070C0"/>
          <w:sz w:val="22"/>
          <w:szCs w:val="22"/>
          <w:lang w:val="hr-HR"/>
        </w:rPr>
      </w:pPr>
      <w:r>
        <w:rPr>
          <w:rFonts w:ascii="Calibri" w:hAnsi="Calibri"/>
          <w:bCs/>
          <w:noProof/>
          <w:color w:val="0070C0"/>
          <w:sz w:val="22"/>
          <w:szCs w:val="22"/>
          <w:lang w:val="hr-HR" w:eastAsia="hr-HR"/>
        </w:rPr>
        <w:pict>
          <v:shape id="_x0000_s1029" style="position:absolute;left:0;text-align:left;margin-left:167.15pt;margin-top:-.3pt;width:10.6pt;height:1.1pt;z-index:251658240" coordsize="212,22" path="m,15c44,8,88,2,116,1v28,-1,39,4,55,7c187,11,199,16,212,22e" filled="f">
            <v:path arrowok="t"/>
          </v:shape>
        </w:pict>
      </w:r>
      <w:r w:rsidR="005D5917">
        <w:rPr>
          <w:rFonts w:ascii="Calibri" w:hAnsi="Calibri"/>
          <w:b/>
          <w:bCs/>
          <w:color w:val="0070C0"/>
          <w:sz w:val="22"/>
          <w:szCs w:val="22"/>
          <w:lang w:val="hr-HR"/>
        </w:rPr>
        <w:t>Odgovor:</w:t>
      </w:r>
      <w:r w:rsidR="005D5917">
        <w:rPr>
          <w:rFonts w:ascii="Calibri" w:hAnsi="Calibri"/>
          <w:bCs/>
          <w:color w:val="0070C0"/>
          <w:sz w:val="22"/>
          <w:szCs w:val="22"/>
          <w:lang w:val="hr-HR"/>
        </w:rPr>
        <w:t xml:space="preserve"> na krivulji isparavanja (T Z)</w:t>
      </w:r>
    </w:p>
    <w:p w:rsidR="00FD733C" w:rsidRDefault="00FD733C">
      <w:pPr>
        <w:rPr>
          <w:rFonts w:ascii="Calibri" w:hAnsi="Calibri"/>
          <w:bCs/>
          <w:sz w:val="22"/>
          <w:szCs w:val="22"/>
          <w:lang w:val="hr-HR"/>
        </w:rPr>
      </w:pPr>
      <w:r>
        <w:rPr>
          <w:rFonts w:ascii="Calibri" w:hAnsi="Calibri"/>
          <w:bCs/>
          <w:sz w:val="22"/>
          <w:szCs w:val="22"/>
          <w:lang w:val="hr-HR"/>
        </w:rPr>
        <w:br w:type="page"/>
      </w:r>
    </w:p>
    <w:p w:rsidR="00FD733C" w:rsidRDefault="00FD733C" w:rsidP="00FE29CC">
      <w:pPr>
        <w:jc w:val="both"/>
        <w:rPr>
          <w:rFonts w:ascii="Calibri" w:hAnsi="Calibri"/>
          <w:bCs/>
          <w:sz w:val="22"/>
          <w:szCs w:val="22"/>
          <w:lang w:val="hr-HR"/>
        </w:rPr>
      </w:pPr>
    </w:p>
    <w:p w:rsidR="00FD733C" w:rsidRDefault="00FD733C" w:rsidP="00FE29CC">
      <w:pPr>
        <w:jc w:val="both"/>
        <w:rPr>
          <w:rFonts w:ascii="Calibri" w:hAnsi="Calibri"/>
          <w:bCs/>
          <w:sz w:val="22"/>
          <w:szCs w:val="22"/>
          <w:lang w:val="hr-HR"/>
        </w:rPr>
      </w:pPr>
      <w:r w:rsidRPr="00927E9E">
        <w:rPr>
          <w:rFonts w:ascii="Calibri" w:hAnsi="Calibri"/>
          <w:sz w:val="22"/>
          <w:szCs w:val="22"/>
          <w:lang w:val="hr-HR"/>
        </w:rPr>
        <w:t>1.3.3. očitati iz faznog dijagrama: (a) agregacijsko stanje pri određenim uvjetima tlaka i temperature ili (b) temperaturu i tlak pri kojima dolazi do faznih promjena</w:t>
      </w:r>
    </w:p>
    <w:p w:rsidR="00FE29CC" w:rsidRPr="00FE29CC" w:rsidRDefault="00FE29CC" w:rsidP="00FE29CC">
      <w:pPr>
        <w:jc w:val="both"/>
        <w:rPr>
          <w:rFonts w:ascii="Calibri" w:hAnsi="Calibri"/>
          <w:sz w:val="22"/>
          <w:szCs w:val="22"/>
          <w:lang w:val="hr-HR"/>
        </w:rPr>
      </w:pPr>
      <w:r w:rsidRPr="00FE29CC">
        <w:rPr>
          <w:rFonts w:ascii="Calibri" w:hAnsi="Calibri"/>
          <w:bCs/>
          <w:sz w:val="22"/>
          <w:szCs w:val="22"/>
          <w:lang w:val="hr-HR"/>
        </w:rPr>
        <w:t xml:space="preserve">5. </w:t>
      </w:r>
      <w:r w:rsidRPr="00FE29CC">
        <w:rPr>
          <w:rFonts w:ascii="Calibri" w:hAnsi="Calibri"/>
          <w:sz w:val="22"/>
          <w:szCs w:val="22"/>
          <w:lang w:val="hr-HR"/>
        </w:rPr>
        <w:t>U kojoj su točki na prikazanome dijagramu sva</w:t>
      </w:r>
      <w:r>
        <w:rPr>
          <w:rFonts w:ascii="Calibri" w:hAnsi="Calibri"/>
          <w:sz w:val="22"/>
          <w:szCs w:val="22"/>
          <w:lang w:val="hr-HR"/>
        </w:rPr>
        <w:t xml:space="preserve"> </w:t>
      </w:r>
      <w:r w:rsidRPr="00FE29CC">
        <w:rPr>
          <w:rFonts w:ascii="Calibri" w:hAnsi="Calibri"/>
          <w:sz w:val="22"/>
          <w:szCs w:val="22"/>
          <w:lang w:val="hr-HR"/>
        </w:rPr>
        <w:t>tri agregacijska stanja vode u međusobnoj</w:t>
      </w:r>
      <w:r>
        <w:rPr>
          <w:rFonts w:ascii="Calibri" w:hAnsi="Calibri"/>
          <w:sz w:val="22"/>
          <w:szCs w:val="22"/>
          <w:lang w:val="hr-HR"/>
        </w:rPr>
        <w:t xml:space="preserve"> </w:t>
      </w:r>
      <w:r w:rsidRPr="00FE29CC">
        <w:rPr>
          <w:rFonts w:ascii="Calibri" w:hAnsi="Calibri"/>
          <w:sz w:val="22"/>
          <w:szCs w:val="22"/>
          <w:lang w:val="hr-HR"/>
        </w:rPr>
        <w:t>ravnoteži?</w:t>
      </w:r>
    </w:p>
    <w:p w:rsidR="00FE29CC" w:rsidRPr="00FD733C" w:rsidRDefault="00FD733C" w:rsidP="00FD733C">
      <w:pPr>
        <w:ind w:firstLine="284"/>
        <w:jc w:val="both"/>
        <w:rPr>
          <w:rFonts w:ascii="Calibri" w:hAnsi="Calibri"/>
          <w:bCs/>
          <w:color w:val="0070C0"/>
          <w:sz w:val="22"/>
          <w:szCs w:val="22"/>
          <w:lang w:val="hr-HR"/>
        </w:rPr>
      </w:pPr>
      <w:r>
        <w:rPr>
          <w:rFonts w:ascii="Calibri" w:hAnsi="Calibri"/>
          <w:b/>
          <w:bCs/>
          <w:color w:val="0070C0"/>
          <w:sz w:val="22"/>
          <w:szCs w:val="22"/>
          <w:lang w:val="hr-HR"/>
        </w:rPr>
        <w:t>Odgovor:</w:t>
      </w:r>
      <w:r>
        <w:rPr>
          <w:rFonts w:ascii="Calibri" w:hAnsi="Calibri"/>
          <w:bCs/>
          <w:color w:val="0070C0"/>
          <w:sz w:val="22"/>
          <w:szCs w:val="22"/>
          <w:lang w:val="hr-HR"/>
        </w:rPr>
        <w:t xml:space="preserve"> u trojnoj točki (T)</w:t>
      </w:r>
    </w:p>
    <w:p w:rsidR="00FD733C" w:rsidRDefault="00FD733C" w:rsidP="00FE29CC">
      <w:pPr>
        <w:jc w:val="both"/>
        <w:rPr>
          <w:rFonts w:ascii="Calibri" w:hAnsi="Calibri"/>
          <w:bCs/>
          <w:sz w:val="22"/>
          <w:szCs w:val="22"/>
          <w:lang w:val="hr-HR"/>
        </w:rPr>
      </w:pPr>
    </w:p>
    <w:p w:rsidR="00FD733C" w:rsidRDefault="006A10AD" w:rsidP="00FE29CC">
      <w:pPr>
        <w:jc w:val="both"/>
        <w:rPr>
          <w:rFonts w:ascii="Calibri" w:hAnsi="Calibri"/>
          <w:bCs/>
          <w:sz w:val="22"/>
          <w:szCs w:val="22"/>
          <w:lang w:val="hr-HR"/>
        </w:rPr>
      </w:pPr>
      <w:r w:rsidRPr="00927E9E">
        <w:rPr>
          <w:rFonts w:ascii="Calibri" w:hAnsi="Calibri"/>
          <w:sz w:val="22"/>
          <w:szCs w:val="22"/>
          <w:lang w:val="hr-HR"/>
        </w:rPr>
        <w:t>1.3.3. očitati iz faznog dijagrama: (a) agregacijsko stanje pri određenim uvjetima tlaka i temperature ili (b) temperaturu i tlak pri kojima dolazi do faznih promjena</w:t>
      </w:r>
    </w:p>
    <w:p w:rsidR="00FE29CC" w:rsidRPr="00FE29CC" w:rsidRDefault="00FE29CC" w:rsidP="00FE29CC">
      <w:pPr>
        <w:jc w:val="both"/>
        <w:rPr>
          <w:rFonts w:ascii="Calibri" w:hAnsi="Calibri"/>
          <w:sz w:val="22"/>
          <w:szCs w:val="22"/>
          <w:lang w:val="hr-HR"/>
        </w:rPr>
      </w:pPr>
      <w:r w:rsidRPr="00FE29CC">
        <w:rPr>
          <w:rFonts w:ascii="Calibri" w:hAnsi="Calibri"/>
          <w:bCs/>
          <w:sz w:val="22"/>
          <w:szCs w:val="22"/>
          <w:lang w:val="hr-HR"/>
        </w:rPr>
        <w:t xml:space="preserve">6. </w:t>
      </w:r>
      <w:r w:rsidRPr="00FE29CC">
        <w:rPr>
          <w:rFonts w:ascii="Calibri" w:hAnsi="Calibri"/>
          <w:sz w:val="22"/>
          <w:szCs w:val="22"/>
          <w:lang w:val="hr-HR"/>
        </w:rPr>
        <w:t>Kakva je promjena tlaka pare i temperature</w:t>
      </w:r>
      <w:r>
        <w:rPr>
          <w:rFonts w:ascii="Calibri" w:hAnsi="Calibri"/>
          <w:sz w:val="22"/>
          <w:szCs w:val="22"/>
          <w:lang w:val="hr-HR"/>
        </w:rPr>
        <w:t xml:space="preserve"> </w:t>
      </w:r>
      <w:r w:rsidRPr="00FE29CC">
        <w:rPr>
          <w:rFonts w:ascii="Calibri" w:hAnsi="Calibri"/>
          <w:sz w:val="22"/>
          <w:szCs w:val="22"/>
          <w:lang w:val="hr-HR"/>
        </w:rPr>
        <w:t>potrebna za prijelaz tvari iz stanja označenoga</w:t>
      </w:r>
      <w:r>
        <w:rPr>
          <w:rFonts w:ascii="Calibri" w:hAnsi="Calibri"/>
          <w:sz w:val="22"/>
          <w:szCs w:val="22"/>
          <w:lang w:val="hr-HR"/>
        </w:rPr>
        <w:t xml:space="preserve"> </w:t>
      </w:r>
      <w:r w:rsidRPr="00FE29CC">
        <w:rPr>
          <w:rFonts w:ascii="Calibri" w:hAnsi="Calibri"/>
          <w:sz w:val="22"/>
          <w:szCs w:val="22"/>
          <w:lang w:val="hr-HR"/>
        </w:rPr>
        <w:t xml:space="preserve">točkom </w:t>
      </w:r>
      <w:r w:rsidRPr="00FE29CC">
        <w:rPr>
          <w:rFonts w:ascii="Calibri" w:hAnsi="Calibri"/>
          <w:bCs/>
          <w:sz w:val="22"/>
          <w:szCs w:val="22"/>
          <w:lang w:val="hr-HR"/>
        </w:rPr>
        <w:t xml:space="preserve">C </w:t>
      </w:r>
      <w:r w:rsidRPr="00FE29CC">
        <w:rPr>
          <w:rFonts w:ascii="Calibri" w:hAnsi="Calibri"/>
          <w:sz w:val="22"/>
          <w:szCs w:val="22"/>
          <w:lang w:val="hr-HR"/>
        </w:rPr>
        <w:t xml:space="preserve">u stanje označeno točkom </w:t>
      </w:r>
      <w:r w:rsidRPr="00FE29CC">
        <w:rPr>
          <w:rFonts w:ascii="Calibri" w:hAnsi="Calibri"/>
          <w:bCs/>
          <w:sz w:val="22"/>
          <w:szCs w:val="22"/>
          <w:lang w:val="hr-HR"/>
        </w:rPr>
        <w:t>B</w:t>
      </w:r>
      <w:r w:rsidRPr="00FE29CC">
        <w:rPr>
          <w:rFonts w:ascii="Calibri" w:hAnsi="Calibri"/>
          <w:sz w:val="22"/>
          <w:szCs w:val="22"/>
          <w:lang w:val="hr-HR"/>
        </w:rPr>
        <w:t>?</w:t>
      </w:r>
    </w:p>
    <w:p w:rsidR="00FE29CC" w:rsidRPr="006A10AD" w:rsidRDefault="006A10AD" w:rsidP="002F13FC">
      <w:pPr>
        <w:ind w:firstLine="284"/>
        <w:jc w:val="both"/>
        <w:rPr>
          <w:rFonts w:ascii="Calibri" w:hAnsi="Calibri"/>
          <w:color w:val="0070C0"/>
          <w:sz w:val="22"/>
          <w:szCs w:val="22"/>
          <w:lang w:val="hr-HR"/>
        </w:rPr>
      </w:pPr>
      <w:r>
        <w:rPr>
          <w:rFonts w:ascii="Calibri" w:hAnsi="Calibri"/>
          <w:b/>
          <w:color w:val="0070C0"/>
          <w:sz w:val="22"/>
          <w:szCs w:val="22"/>
          <w:lang w:val="hr-HR"/>
        </w:rPr>
        <w:t>Odgovor:</w:t>
      </w:r>
      <w:r>
        <w:rPr>
          <w:rFonts w:ascii="Calibri" w:hAnsi="Calibri"/>
          <w:color w:val="0070C0"/>
          <w:sz w:val="22"/>
          <w:szCs w:val="22"/>
          <w:lang w:val="hr-HR"/>
        </w:rPr>
        <w:t xml:space="preserve"> povećanje tlaka i smanjenje temperature</w:t>
      </w:r>
    </w:p>
    <w:p w:rsidR="00FE29CC" w:rsidRPr="00FE29CC" w:rsidRDefault="00FE29CC" w:rsidP="00017BDC">
      <w:pPr>
        <w:jc w:val="both"/>
        <w:rPr>
          <w:rFonts w:ascii="Calibri" w:hAnsi="Calibri"/>
          <w:b/>
          <w:sz w:val="22"/>
          <w:szCs w:val="22"/>
          <w:u w:val="single"/>
          <w:lang w:val="hr-HR"/>
        </w:rPr>
      </w:pPr>
    </w:p>
    <w:p w:rsidR="00FE29CC" w:rsidRDefault="00FE29CC" w:rsidP="00017BDC">
      <w:pPr>
        <w:jc w:val="both"/>
        <w:rPr>
          <w:rFonts w:ascii="Calibri" w:hAnsi="Calibri"/>
          <w:b/>
          <w:sz w:val="24"/>
          <w:szCs w:val="24"/>
          <w:u w:val="single"/>
          <w:lang w:val="hr-HR"/>
        </w:rPr>
        <w:sectPr w:rsidR="00FE29CC" w:rsidSect="00FC64FF">
          <w:headerReference w:type="even" r:id="rId13"/>
          <w:headerReference w:type="default" r:id="rId14"/>
          <w:footerReference w:type="even" r:id="rId15"/>
          <w:footerReference w:type="default" r:id="rId16"/>
          <w:headerReference w:type="first" r:id="rId17"/>
          <w:footerReference w:type="first" r:id="rId18"/>
          <w:pgSz w:w="12240" w:h="15840"/>
          <w:pgMar w:top="992" w:right="1440" w:bottom="992" w:left="1440" w:header="709" w:footer="709" w:gutter="0"/>
          <w:cols w:space="708"/>
          <w:docGrid w:linePitch="360"/>
        </w:sectPr>
      </w:pPr>
    </w:p>
    <w:p w:rsidR="003B2C57" w:rsidRDefault="003B2C57" w:rsidP="00017BDC">
      <w:pPr>
        <w:jc w:val="both"/>
        <w:rPr>
          <w:rFonts w:ascii="Calibri" w:hAnsi="Calibri"/>
          <w:b/>
          <w:sz w:val="24"/>
          <w:szCs w:val="24"/>
          <w:u w:val="single"/>
          <w:lang w:val="hr-HR"/>
        </w:rPr>
      </w:pPr>
    </w:p>
    <w:p w:rsidR="0013402C" w:rsidRPr="006022F7" w:rsidRDefault="0013402C" w:rsidP="0013402C">
      <w:pPr>
        <w:jc w:val="both"/>
        <w:rPr>
          <w:rFonts w:asciiTheme="minorHAnsi" w:hAnsiTheme="minorHAnsi" w:cstheme="minorHAnsi"/>
          <w:b/>
          <w:sz w:val="24"/>
          <w:szCs w:val="24"/>
          <w:u w:val="single"/>
          <w:lang w:val="hr-HR"/>
        </w:rPr>
      </w:pPr>
      <w:r w:rsidRPr="006022F7">
        <w:rPr>
          <w:rFonts w:asciiTheme="minorHAnsi" w:hAnsiTheme="minorHAnsi" w:cstheme="minorHAnsi"/>
          <w:b/>
          <w:sz w:val="24"/>
          <w:szCs w:val="24"/>
          <w:u w:val="single"/>
          <w:lang w:val="hr-HR"/>
        </w:rPr>
        <w:t>Pokus: ODREĐIVANJE DEBLJINE ALUMINIJSKE FOLIJE</w:t>
      </w:r>
    </w:p>
    <w:p w:rsidR="0013402C" w:rsidRPr="00647CA8" w:rsidRDefault="0013402C" w:rsidP="0013402C">
      <w:pPr>
        <w:ind w:left="2160" w:hanging="2160"/>
        <w:rPr>
          <w:rFonts w:asciiTheme="minorHAnsi" w:hAnsiTheme="minorHAnsi" w:cstheme="minorHAnsi"/>
          <w:b/>
          <w:sz w:val="22"/>
          <w:szCs w:val="22"/>
          <w:lang w:val="hr-HR"/>
        </w:rPr>
      </w:pPr>
      <w:r w:rsidRPr="00647CA8">
        <w:rPr>
          <w:rFonts w:asciiTheme="minorHAnsi" w:hAnsiTheme="minorHAnsi" w:cstheme="minorHAnsi"/>
          <w:b/>
          <w:sz w:val="22"/>
          <w:szCs w:val="22"/>
          <w:lang w:val="hr-HR"/>
        </w:rPr>
        <w:t xml:space="preserve">Zadatak: </w:t>
      </w:r>
      <w:r w:rsidRPr="00647CA8">
        <w:rPr>
          <w:rFonts w:asciiTheme="minorHAnsi" w:hAnsiTheme="minorHAnsi" w:cstheme="minorHAnsi"/>
          <w:b/>
          <w:sz w:val="22"/>
          <w:szCs w:val="22"/>
          <w:lang w:val="hr-HR"/>
        </w:rPr>
        <w:tab/>
        <w:t>Odrediti debljinu aluminijske folije.</w:t>
      </w:r>
    </w:p>
    <w:p w:rsidR="0013402C" w:rsidRPr="00647CA8" w:rsidRDefault="0013402C" w:rsidP="0013402C">
      <w:pPr>
        <w:ind w:left="2160" w:hanging="2160"/>
        <w:jc w:val="both"/>
        <w:rPr>
          <w:rFonts w:asciiTheme="minorHAnsi" w:hAnsiTheme="minorHAnsi" w:cstheme="minorHAnsi"/>
          <w:sz w:val="22"/>
          <w:szCs w:val="22"/>
          <w:lang w:val="hr-HR"/>
        </w:rPr>
      </w:pPr>
      <w:r w:rsidRPr="00647CA8">
        <w:rPr>
          <w:rFonts w:asciiTheme="minorHAnsi" w:hAnsiTheme="minorHAnsi" w:cstheme="minorHAnsi"/>
          <w:b/>
          <w:sz w:val="22"/>
          <w:szCs w:val="22"/>
          <w:lang w:val="hr-HR"/>
        </w:rPr>
        <w:t xml:space="preserve">Pribor i kemikalije: </w:t>
      </w:r>
      <w:r w:rsidRPr="00647CA8">
        <w:rPr>
          <w:rFonts w:asciiTheme="minorHAnsi" w:hAnsiTheme="minorHAnsi" w:cstheme="minorHAnsi"/>
          <w:b/>
          <w:sz w:val="22"/>
          <w:szCs w:val="22"/>
          <w:lang w:val="hr-HR"/>
        </w:rPr>
        <w:tab/>
      </w:r>
      <w:r w:rsidRPr="00647CA8">
        <w:rPr>
          <w:rFonts w:asciiTheme="minorHAnsi" w:hAnsiTheme="minorHAnsi" w:cstheme="minorHAnsi"/>
          <w:sz w:val="22"/>
          <w:szCs w:val="22"/>
          <w:lang w:val="hr-HR"/>
        </w:rPr>
        <w:t xml:space="preserve">aluminijska folija za kućanstvo, klorovodična kiselina, </w:t>
      </w:r>
      <w:r w:rsidRPr="00647CA8">
        <w:rPr>
          <w:rFonts w:asciiTheme="minorHAnsi" w:hAnsiTheme="minorHAnsi" w:cstheme="minorHAnsi"/>
          <w:i/>
          <w:sz w:val="22"/>
          <w:szCs w:val="22"/>
          <w:lang w:val="hr-HR"/>
        </w:rPr>
        <w:t>w</w:t>
      </w:r>
      <w:r w:rsidRPr="00647CA8">
        <w:rPr>
          <w:rFonts w:asciiTheme="minorHAnsi" w:hAnsiTheme="minorHAnsi" w:cstheme="minorHAnsi"/>
          <w:sz w:val="22"/>
          <w:szCs w:val="22"/>
          <w:lang w:val="hr-HR"/>
        </w:rPr>
        <w:t>(HCl) = 19 %, komadić tanke bakrene žice, epruveta za odsisavanje s gumenim čepom, koljenasto savijena cijev sa završetkom u obliku slova J, visoka čaša od 1000 mL, menzura od 10 i 100 mL, termometar do 100 °C, 2 željezna stalka, 2 hvataljke i stezaljke, gumena cijev, škare, trokut</w:t>
      </w:r>
    </w:p>
    <w:p w:rsidR="0013402C" w:rsidRPr="00647CA8" w:rsidRDefault="0013402C" w:rsidP="0013402C">
      <w:pPr>
        <w:rPr>
          <w:rFonts w:asciiTheme="minorHAnsi" w:hAnsiTheme="minorHAnsi" w:cstheme="minorHAnsi"/>
          <w:sz w:val="22"/>
          <w:szCs w:val="22"/>
          <w:lang w:val="hr-HR"/>
        </w:rPr>
      </w:pPr>
      <w:r w:rsidRPr="00647CA8">
        <w:rPr>
          <w:rFonts w:asciiTheme="minorHAnsi" w:hAnsiTheme="minorHAnsi" w:cstheme="minorHAnsi"/>
          <w:b/>
          <w:sz w:val="22"/>
          <w:szCs w:val="22"/>
          <w:lang w:val="hr-HR"/>
        </w:rPr>
        <w:t xml:space="preserve">Mjere opreza: </w:t>
      </w:r>
      <w:r w:rsidRPr="00647CA8">
        <w:rPr>
          <w:rFonts w:asciiTheme="minorHAnsi" w:hAnsiTheme="minorHAnsi" w:cstheme="minorHAnsi"/>
          <w:b/>
          <w:sz w:val="22"/>
          <w:szCs w:val="22"/>
          <w:lang w:val="hr-HR"/>
        </w:rPr>
        <w:tab/>
      </w:r>
      <w:r w:rsidRPr="00647CA8">
        <w:rPr>
          <w:rFonts w:asciiTheme="minorHAnsi" w:hAnsiTheme="minorHAnsi" w:cstheme="minorHAnsi"/>
          <w:b/>
          <w:sz w:val="22"/>
          <w:szCs w:val="22"/>
          <w:lang w:val="hr-HR"/>
        </w:rPr>
        <w:tab/>
      </w:r>
      <w:r w:rsidRPr="00647CA8">
        <w:rPr>
          <w:rFonts w:asciiTheme="minorHAnsi" w:hAnsiTheme="minorHAnsi" w:cstheme="minorHAnsi"/>
          <w:sz w:val="22"/>
          <w:szCs w:val="22"/>
          <w:lang w:val="hr-HR"/>
        </w:rPr>
        <w:t>Pri radu s klorovodičnom kiselinom koristiti zaštitne naočale i rukavice!</w:t>
      </w:r>
    </w:p>
    <w:p w:rsidR="0013402C" w:rsidRPr="00647CA8" w:rsidRDefault="0013402C" w:rsidP="0013402C">
      <w:pPr>
        <w:rPr>
          <w:rFonts w:asciiTheme="minorHAnsi" w:hAnsiTheme="minorHAnsi" w:cstheme="minorHAnsi"/>
          <w:b/>
          <w:sz w:val="22"/>
          <w:szCs w:val="22"/>
          <w:lang w:val="hr-HR"/>
        </w:rPr>
      </w:pPr>
      <w:r w:rsidRPr="00647CA8">
        <w:rPr>
          <w:rFonts w:asciiTheme="minorHAnsi" w:hAnsiTheme="minorHAnsi" w:cstheme="minorHAnsi"/>
          <w:b/>
          <w:sz w:val="22"/>
          <w:szCs w:val="22"/>
          <w:lang w:val="hr-HR"/>
        </w:rPr>
        <w:t xml:space="preserve">Oznake opasnosti i upozorenja (piktogrami):  </w:t>
      </w:r>
    </w:p>
    <w:tbl>
      <w:tblPr>
        <w:tblStyle w:val="TableGrid"/>
        <w:tblW w:w="0" w:type="auto"/>
        <w:jc w:val="center"/>
        <w:tblLook w:val="04A0"/>
      </w:tblPr>
      <w:tblGrid>
        <w:gridCol w:w="3227"/>
      </w:tblGrid>
      <w:tr w:rsidR="0013402C" w:rsidRPr="004940F0" w:rsidTr="0013402C">
        <w:trPr>
          <w:trHeight w:val="521"/>
          <w:jc w:val="center"/>
        </w:trPr>
        <w:tc>
          <w:tcPr>
            <w:tcW w:w="3227" w:type="dxa"/>
          </w:tcPr>
          <w:p w:rsidR="0013402C" w:rsidRPr="004940F0" w:rsidRDefault="0013402C" w:rsidP="0013402C">
            <w:pPr>
              <w:rPr>
                <w:rFonts w:asciiTheme="minorHAnsi" w:hAnsiTheme="minorHAnsi" w:cstheme="minorHAnsi"/>
                <w:sz w:val="22"/>
                <w:szCs w:val="22"/>
                <w:lang w:val="hr-HR"/>
              </w:rPr>
            </w:pPr>
            <w:r w:rsidRPr="004940F0">
              <w:rPr>
                <w:rFonts w:asciiTheme="minorHAnsi" w:hAnsiTheme="minorHAnsi" w:cstheme="minorHAnsi"/>
                <w:sz w:val="22"/>
                <w:szCs w:val="22"/>
                <w:lang w:val="hr-HR"/>
              </w:rPr>
              <w:t>Klorovodična kiselina</w:t>
            </w:r>
          </w:p>
        </w:tc>
      </w:tr>
      <w:tr w:rsidR="0013402C" w:rsidRPr="004940F0" w:rsidTr="0013402C">
        <w:trPr>
          <w:jc w:val="center"/>
        </w:trPr>
        <w:tc>
          <w:tcPr>
            <w:tcW w:w="3227" w:type="dxa"/>
          </w:tcPr>
          <w:p w:rsidR="0013402C" w:rsidRPr="004940F0" w:rsidRDefault="0013402C" w:rsidP="0013402C">
            <w:pPr>
              <w:rPr>
                <w:rFonts w:asciiTheme="minorHAnsi" w:hAnsiTheme="minorHAnsi" w:cstheme="minorHAnsi"/>
                <w:b/>
                <w:sz w:val="22"/>
                <w:szCs w:val="22"/>
                <w:lang w:val="hr-HR"/>
              </w:rPr>
            </w:pPr>
            <w:r w:rsidRPr="004940F0">
              <w:rPr>
                <w:rFonts w:asciiTheme="minorHAnsi" w:hAnsiTheme="minorHAnsi" w:cstheme="minorHAnsi"/>
                <w:noProof/>
                <w:sz w:val="22"/>
                <w:szCs w:val="22"/>
                <w:lang w:val="hr-HR" w:eastAsia="hr-HR"/>
              </w:rPr>
              <w:drawing>
                <wp:inline distT="0" distB="0" distL="0" distR="0">
                  <wp:extent cx="601923" cy="601923"/>
                  <wp:effectExtent l="19050" t="0" r="7677" b="0"/>
                  <wp:docPr id="20" name="Slika 2" descr="http://www.alhem.rs/wp-content/uploads/2014/04/acid_r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lhem.rs/wp-content/uploads/2014/04/acid_red.gif"/>
                          <pic:cNvPicPr>
                            <a:picLocks noChangeAspect="1" noChangeArrowheads="1"/>
                          </pic:cNvPicPr>
                        </pic:nvPicPr>
                        <pic:blipFill>
                          <a:blip r:embed="rId19" cstate="print"/>
                          <a:srcRect/>
                          <a:stretch>
                            <a:fillRect/>
                          </a:stretch>
                        </pic:blipFill>
                        <pic:spPr bwMode="auto">
                          <a:xfrm>
                            <a:off x="0" y="0"/>
                            <a:ext cx="603697" cy="603697"/>
                          </a:xfrm>
                          <a:prstGeom prst="rect">
                            <a:avLst/>
                          </a:prstGeom>
                          <a:noFill/>
                          <a:ln w="9525">
                            <a:noFill/>
                            <a:miter lim="800000"/>
                            <a:headEnd/>
                            <a:tailEnd/>
                          </a:ln>
                        </pic:spPr>
                      </pic:pic>
                    </a:graphicData>
                  </a:graphic>
                </wp:inline>
              </w:drawing>
            </w:r>
            <w:r w:rsidRPr="004940F0">
              <w:rPr>
                <w:rFonts w:asciiTheme="minorHAnsi" w:hAnsiTheme="minorHAnsi" w:cstheme="minorHAnsi"/>
                <w:noProof/>
                <w:sz w:val="22"/>
                <w:szCs w:val="22"/>
                <w:lang w:val="hr-HR" w:eastAsia="hr-HR"/>
              </w:rPr>
              <w:drawing>
                <wp:inline distT="0" distB="0" distL="0" distR="0">
                  <wp:extent cx="595099" cy="650161"/>
                  <wp:effectExtent l="19050" t="0" r="0" b="0"/>
                  <wp:docPr id="21" name="Slika 5" descr="http://www.dsa.minambiente.it/SITODESC/Links/Classificazioneetichettatura_html_4d06d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sa.minambiente.it/SITODESC/Links/Classificazioneetichettatura_html_4d06dca0.png"/>
                          <pic:cNvPicPr>
                            <a:picLocks noChangeAspect="1" noChangeArrowheads="1"/>
                          </pic:cNvPicPr>
                        </pic:nvPicPr>
                        <pic:blipFill>
                          <a:blip r:embed="rId20" cstate="print"/>
                          <a:srcRect/>
                          <a:stretch>
                            <a:fillRect/>
                          </a:stretch>
                        </pic:blipFill>
                        <pic:spPr bwMode="auto">
                          <a:xfrm>
                            <a:off x="0" y="0"/>
                            <a:ext cx="595234" cy="650309"/>
                          </a:xfrm>
                          <a:prstGeom prst="rect">
                            <a:avLst/>
                          </a:prstGeom>
                          <a:noFill/>
                          <a:ln w="9525">
                            <a:noFill/>
                            <a:miter lim="800000"/>
                            <a:headEnd/>
                            <a:tailEnd/>
                          </a:ln>
                        </pic:spPr>
                      </pic:pic>
                    </a:graphicData>
                  </a:graphic>
                </wp:inline>
              </w:drawing>
            </w:r>
            <w:r w:rsidRPr="004940F0">
              <w:rPr>
                <w:rFonts w:asciiTheme="minorHAnsi" w:hAnsiTheme="minorHAnsi" w:cstheme="minorHAnsi"/>
                <w:noProof/>
                <w:sz w:val="22"/>
                <w:szCs w:val="22"/>
                <w:lang w:val="hr-HR" w:eastAsia="hr-HR"/>
              </w:rPr>
              <w:drawing>
                <wp:inline distT="0" distB="0" distL="0" distR="0">
                  <wp:extent cx="615571" cy="615571"/>
                  <wp:effectExtent l="19050" t="0" r="0" b="0"/>
                  <wp:docPr id="22" name="Slika 8" descr="http://echa.europa.eu/image/image_gallery?uuid=105f4e62-9860-4048-b9fd-f534b06af0e4&amp;groupId=10162&amp;t=1430384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cha.europa.eu/image/image_gallery?uuid=105f4e62-9860-4048-b9fd-f534b06af0e4&amp;groupId=10162&amp;t=1430384631433"/>
                          <pic:cNvPicPr>
                            <a:picLocks noChangeAspect="1" noChangeArrowheads="1"/>
                          </pic:cNvPicPr>
                        </pic:nvPicPr>
                        <pic:blipFill>
                          <a:blip r:embed="rId21" cstate="print"/>
                          <a:srcRect/>
                          <a:stretch>
                            <a:fillRect/>
                          </a:stretch>
                        </pic:blipFill>
                        <pic:spPr bwMode="auto">
                          <a:xfrm>
                            <a:off x="0" y="0"/>
                            <a:ext cx="616244" cy="616244"/>
                          </a:xfrm>
                          <a:prstGeom prst="rect">
                            <a:avLst/>
                          </a:prstGeom>
                          <a:noFill/>
                          <a:ln w="9525">
                            <a:noFill/>
                            <a:miter lim="800000"/>
                            <a:headEnd/>
                            <a:tailEnd/>
                          </a:ln>
                        </pic:spPr>
                      </pic:pic>
                    </a:graphicData>
                  </a:graphic>
                </wp:inline>
              </w:drawing>
            </w:r>
          </w:p>
        </w:tc>
      </w:tr>
    </w:tbl>
    <w:p w:rsidR="0013402C" w:rsidRDefault="0013402C" w:rsidP="0013402C">
      <w:pPr>
        <w:rPr>
          <w:rFonts w:asciiTheme="minorHAnsi" w:hAnsiTheme="minorHAnsi" w:cstheme="minorHAnsi"/>
          <w:b/>
          <w:sz w:val="22"/>
          <w:szCs w:val="22"/>
          <w:lang w:val="hr-HR"/>
        </w:rPr>
      </w:pPr>
      <w:r w:rsidRPr="004940F0">
        <w:rPr>
          <w:rFonts w:asciiTheme="minorHAnsi" w:hAnsiTheme="minorHAnsi" w:cstheme="minorHAnsi"/>
          <w:b/>
          <w:sz w:val="22"/>
          <w:szCs w:val="22"/>
          <w:lang w:val="hr-HR"/>
        </w:rPr>
        <w:t xml:space="preserve">Postupak: </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sidRPr="009F69FB">
        <w:rPr>
          <w:rFonts w:asciiTheme="minorHAnsi" w:hAnsiTheme="minorHAnsi" w:cstheme="minorHAnsi"/>
          <w:sz w:val="22"/>
          <w:szCs w:val="22"/>
          <w:lang w:val="hr-HR"/>
        </w:rPr>
        <w:t xml:space="preserve">Složite </w:t>
      </w:r>
      <w:r>
        <w:rPr>
          <w:rFonts w:asciiTheme="minorHAnsi" w:hAnsiTheme="minorHAnsi" w:cstheme="minorHAnsi"/>
          <w:sz w:val="22"/>
          <w:szCs w:val="22"/>
          <w:lang w:val="hr-HR"/>
        </w:rPr>
        <w:t xml:space="preserve">uređaj </w:t>
      </w:r>
      <w:r w:rsidRPr="009F69FB">
        <w:rPr>
          <w:rFonts w:asciiTheme="minorHAnsi" w:hAnsiTheme="minorHAnsi" w:cstheme="minorHAnsi"/>
          <w:sz w:val="22"/>
          <w:szCs w:val="22"/>
          <w:lang w:val="hr-HR"/>
        </w:rPr>
        <w:t>kao na slici 1. U visoku čašu postavite preokrenutu menzuru napunjenu vodom.</w:t>
      </w:r>
      <w:r>
        <w:rPr>
          <w:rFonts w:asciiTheme="minorHAnsi" w:hAnsiTheme="minorHAnsi" w:cstheme="minorHAnsi"/>
          <w:sz w:val="22"/>
          <w:szCs w:val="22"/>
          <w:lang w:val="hr-HR"/>
        </w:rPr>
        <w:t xml:space="preserve"> Za tu svrhu menzuru napunite vodom do ruba tako da razina vode bude čak i malo viša od ruba menzure. Komadić filtrirnog papira, neznatno veći od otvora menzure, priljubite na otvor tako da ispod filtrirnog papira ne bude mjehurića zraka. Pridržavajući rukom filtrirni papir, menzuru okrenite otvorom prema dolje. Voda ne će isteći. Kad menzuru uronite u čašu s vodom, filtrirni će papir potonuti, a menzura će biti ispunjena vodom.</w:t>
      </w:r>
    </w:p>
    <w:p w:rsidR="0013402C" w:rsidRDefault="0013402C" w:rsidP="0013402C">
      <w:pPr>
        <w:pStyle w:val="ListParagraph"/>
        <w:rPr>
          <w:rFonts w:asciiTheme="minorHAnsi" w:hAnsiTheme="minorHAnsi" w:cstheme="minorHAnsi"/>
          <w:sz w:val="22"/>
          <w:szCs w:val="22"/>
          <w:lang w:val="hr-HR"/>
        </w:rPr>
      </w:pPr>
    </w:p>
    <w:p w:rsidR="0013402C" w:rsidRDefault="0013402C" w:rsidP="0013402C">
      <w:pPr>
        <w:spacing w:before="240"/>
        <w:jc w:val="center"/>
        <w:rPr>
          <w:rFonts w:asciiTheme="minorHAnsi" w:hAnsiTheme="minorHAnsi" w:cstheme="minorHAnsi"/>
          <w:sz w:val="22"/>
          <w:szCs w:val="22"/>
          <w:lang w:val="hr-HR"/>
        </w:rPr>
      </w:pPr>
      <w:r>
        <w:rPr>
          <w:rFonts w:asciiTheme="minorHAnsi" w:hAnsiTheme="minorHAnsi" w:cstheme="minorHAnsi"/>
          <w:noProof/>
          <w:sz w:val="22"/>
          <w:szCs w:val="22"/>
          <w:lang w:val="hr-HR" w:eastAsia="hr-HR"/>
        </w:rPr>
        <w:drawing>
          <wp:inline distT="0" distB="0" distL="0" distR="0">
            <wp:extent cx="2382244" cy="2071409"/>
            <wp:effectExtent l="19050" t="0" r="0" b="0"/>
            <wp:docPr id="23" name="Picture 1"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2" cstate="print"/>
                    <a:stretch>
                      <a:fillRect/>
                    </a:stretch>
                  </pic:blipFill>
                  <pic:spPr>
                    <a:xfrm>
                      <a:off x="0" y="0"/>
                      <a:ext cx="2385585" cy="2074314"/>
                    </a:xfrm>
                    <a:prstGeom prst="rect">
                      <a:avLst/>
                    </a:prstGeom>
                  </pic:spPr>
                </pic:pic>
              </a:graphicData>
            </a:graphic>
          </wp:inline>
        </w:drawing>
      </w:r>
    </w:p>
    <w:p w:rsidR="0013402C" w:rsidRDefault="0013402C" w:rsidP="0013402C">
      <w:pPr>
        <w:jc w:val="center"/>
        <w:rPr>
          <w:rFonts w:asciiTheme="minorHAnsi" w:hAnsiTheme="minorHAnsi" w:cstheme="minorHAnsi"/>
          <w:i/>
          <w:sz w:val="22"/>
          <w:szCs w:val="22"/>
          <w:lang w:val="hr-HR"/>
        </w:rPr>
      </w:pPr>
      <w:r>
        <w:rPr>
          <w:rFonts w:asciiTheme="minorHAnsi" w:hAnsiTheme="minorHAnsi" w:cstheme="minorHAnsi"/>
          <w:i/>
          <w:sz w:val="22"/>
          <w:szCs w:val="22"/>
          <w:lang w:val="hr-HR"/>
        </w:rPr>
        <w:t>Slika 1.</w:t>
      </w:r>
    </w:p>
    <w:p w:rsidR="00D4649E" w:rsidRPr="00752D39" w:rsidRDefault="00D4649E" w:rsidP="0013402C">
      <w:pPr>
        <w:jc w:val="center"/>
        <w:rPr>
          <w:rFonts w:asciiTheme="minorHAnsi" w:hAnsiTheme="minorHAnsi" w:cstheme="minorHAnsi"/>
          <w:i/>
          <w:sz w:val="22"/>
          <w:szCs w:val="22"/>
          <w:lang w:val="hr-HR"/>
        </w:rPr>
      </w:pPr>
    </w:p>
    <w:p w:rsidR="0013402C" w:rsidRDefault="0013402C" w:rsidP="0013402C">
      <w:pPr>
        <w:pStyle w:val="ListParagraph"/>
        <w:spacing w:after="200" w:line="276" w:lineRule="auto"/>
        <w:jc w:val="both"/>
        <w:rPr>
          <w:rFonts w:asciiTheme="minorHAnsi" w:hAnsiTheme="minorHAnsi" w:cstheme="minorHAnsi"/>
          <w:sz w:val="22"/>
          <w:szCs w:val="22"/>
          <w:lang w:val="hr-HR"/>
        </w:rPr>
      </w:pP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U epruvetu ulijte 10 mL 19 % -tne klorovodične kiseline.</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Od potpuno ravne aluminijske folije za kućanstvo izrežite kvadrat površine 16 cm</w:t>
      </w:r>
      <w:r w:rsidRPr="009F69FB">
        <w:rPr>
          <w:rFonts w:asciiTheme="minorHAnsi" w:hAnsiTheme="minorHAnsi" w:cstheme="minorHAnsi"/>
          <w:sz w:val="22"/>
          <w:szCs w:val="22"/>
          <w:vertAlign w:val="superscript"/>
          <w:lang w:val="hr-HR"/>
        </w:rPr>
        <w:t>2</w:t>
      </w:r>
      <w:r>
        <w:rPr>
          <w:rFonts w:asciiTheme="minorHAnsi" w:hAnsiTheme="minorHAnsi" w:cstheme="minorHAnsi"/>
          <w:sz w:val="22"/>
          <w:szCs w:val="22"/>
          <w:lang w:val="hr-HR"/>
        </w:rPr>
        <w:t>.</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Zgužvajte aluminijsku foliju tek toliko da je možete nesmetano umetnuti u epruvetu s 10 mL klorovodične kiseline. Da biste ubrzali reakciju, aluminijsku foliju omotajte s malo tanke bakrene žice.</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Ubacite foliju u epruvetu, brzo je začepite gumenim čepom.</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Pričekajte da se uzorak metala otopi. Razvijeni vodik skupljajte u preokrenutoj menzuri.</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Odčitajte volumen vodika u menzuri, ali tako da njezinim podizanjem ili spuštanjem postignete jednake razine vode u menzuri i čaši.</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 xml:space="preserve">Izmjerite temperaturu vode u čaši. Dobivena vrijednost odgovara temperaturi vodika. </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Pr>
          <w:rFonts w:asciiTheme="minorHAnsi" w:hAnsiTheme="minorHAnsi" w:cstheme="minorHAnsi"/>
          <w:sz w:val="22"/>
          <w:szCs w:val="22"/>
          <w:lang w:val="hr-HR"/>
        </w:rPr>
        <w:t>Pronađite podatak za atmosferski tlak. U tablici pročitajte tlak vodene pare pri izmjerenoj temperaturi. Izračunajte parcijalni tlak vodika skupljena iznad vode.</w:t>
      </w:r>
    </w:p>
    <w:p w:rsidR="0013402C"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sidRPr="009B5F4C">
        <w:rPr>
          <w:rFonts w:asciiTheme="minorHAnsi" w:hAnsiTheme="minorHAnsi" w:cstheme="minorHAnsi"/>
          <w:sz w:val="22"/>
          <w:szCs w:val="22"/>
          <w:lang w:val="hr-HR"/>
        </w:rPr>
        <w:t xml:space="preserve">Napišite jednadžbu reakcije aluminija s klorovodičnom kiselinom. Iz sakupljenih podataka za vodik izračunajte masu uzorka aluminija, te debljinu aluminijske folije. </w:t>
      </w:r>
    </w:p>
    <w:p w:rsidR="0013402C" w:rsidRPr="00752D39" w:rsidRDefault="0013402C" w:rsidP="0013402C">
      <w:pPr>
        <w:pStyle w:val="ListParagraph"/>
        <w:numPr>
          <w:ilvl w:val="0"/>
          <w:numId w:val="4"/>
        </w:numPr>
        <w:spacing w:after="200" w:line="276" w:lineRule="auto"/>
        <w:jc w:val="both"/>
        <w:rPr>
          <w:rFonts w:asciiTheme="minorHAnsi" w:hAnsiTheme="minorHAnsi" w:cstheme="minorHAnsi"/>
          <w:sz w:val="22"/>
          <w:szCs w:val="22"/>
          <w:lang w:val="hr-HR"/>
        </w:rPr>
      </w:pPr>
      <w:r w:rsidRPr="009B5F4C">
        <w:rPr>
          <w:rFonts w:asciiTheme="minorHAnsi" w:hAnsiTheme="minorHAnsi" w:cstheme="minorHAnsi"/>
          <w:sz w:val="22"/>
          <w:szCs w:val="22"/>
          <w:lang w:val="hr-HR"/>
        </w:rPr>
        <w:t>Nakon provedenog pokusa višak kiseline neutralizirajte otpadnom lužinom, razrijedite i bacite u izljev uz ispiranje vodom.</w:t>
      </w:r>
    </w:p>
    <w:p w:rsidR="0013402C" w:rsidRDefault="0013402C" w:rsidP="0013402C">
      <w:pPr>
        <w:rPr>
          <w:rFonts w:asciiTheme="minorHAnsi" w:hAnsiTheme="minorHAnsi" w:cstheme="minorHAnsi"/>
          <w:b/>
          <w:sz w:val="22"/>
          <w:szCs w:val="22"/>
          <w:lang w:val="hr-HR"/>
        </w:rPr>
      </w:pPr>
      <w:r>
        <w:rPr>
          <w:rFonts w:asciiTheme="minorHAnsi" w:hAnsiTheme="minorHAnsi" w:cstheme="minorHAnsi"/>
          <w:b/>
          <w:sz w:val="22"/>
          <w:szCs w:val="22"/>
          <w:lang w:val="hr-HR"/>
        </w:rPr>
        <w:t>REZULTATI MJERENJA</w:t>
      </w:r>
    </w:p>
    <w:tbl>
      <w:tblPr>
        <w:tblStyle w:val="TableGrid"/>
        <w:tblW w:w="0" w:type="auto"/>
        <w:tblLook w:val="04A0"/>
      </w:tblPr>
      <w:tblGrid>
        <w:gridCol w:w="3694"/>
        <w:gridCol w:w="5882"/>
      </w:tblGrid>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Volumen vlažnog vodika</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i/>
                <w:sz w:val="24"/>
                <w:szCs w:val="24"/>
                <w:lang w:val="hr-HR"/>
              </w:rPr>
              <w:t>V</w:t>
            </w:r>
            <w:r w:rsidRPr="00A958B7">
              <w:rPr>
                <w:rFonts w:asciiTheme="minorHAnsi" w:hAnsiTheme="minorHAnsi" w:cstheme="minorHAnsi"/>
                <w:sz w:val="24"/>
                <w:szCs w:val="24"/>
                <w:lang w:val="hr-HR"/>
              </w:rPr>
              <w:t>(H</w:t>
            </w:r>
            <w:r w:rsidRPr="00A958B7">
              <w:rPr>
                <w:rFonts w:asciiTheme="minorHAnsi" w:hAnsiTheme="minorHAnsi" w:cstheme="minorHAnsi"/>
                <w:sz w:val="24"/>
                <w:szCs w:val="24"/>
                <w:vertAlign w:val="subscript"/>
                <w:lang w:val="hr-HR"/>
              </w:rPr>
              <w:t>2</w:t>
            </w:r>
            <w:r w:rsidRPr="00A958B7">
              <w:rPr>
                <w:rFonts w:asciiTheme="minorHAnsi" w:hAnsiTheme="minorHAnsi" w:cstheme="minorHAnsi"/>
                <w:sz w:val="24"/>
                <w:szCs w:val="24"/>
                <w:lang w:val="hr-HR"/>
              </w:rPr>
              <w:t xml:space="preserve">) = </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Temperatura vodika</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i/>
                <w:sz w:val="24"/>
                <w:szCs w:val="24"/>
                <w:lang w:val="hr-HR"/>
              </w:rPr>
              <w:t>T</w:t>
            </w:r>
            <w:r w:rsidRPr="00A958B7">
              <w:rPr>
                <w:rFonts w:asciiTheme="minorHAnsi" w:hAnsiTheme="minorHAnsi" w:cstheme="minorHAnsi"/>
                <w:sz w:val="24"/>
                <w:szCs w:val="24"/>
                <w:lang w:val="hr-HR"/>
              </w:rPr>
              <w:t xml:space="preserve">/K = </w:t>
            </w:r>
            <w:r w:rsidRPr="00A958B7">
              <w:rPr>
                <w:rFonts w:asciiTheme="minorHAnsi" w:hAnsiTheme="minorHAnsi" w:cstheme="minorHAnsi"/>
                <w:i/>
                <w:sz w:val="24"/>
                <w:szCs w:val="24"/>
                <w:lang w:val="hr-HR"/>
              </w:rPr>
              <w:t>t</w:t>
            </w:r>
            <w:r w:rsidRPr="00A958B7">
              <w:rPr>
                <w:rFonts w:asciiTheme="minorHAnsi" w:hAnsiTheme="minorHAnsi" w:cstheme="minorHAnsi"/>
                <w:sz w:val="24"/>
                <w:szCs w:val="24"/>
                <w:lang w:val="hr-HR"/>
              </w:rPr>
              <w:t>/°C + 273,15 =</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Atmosferski tlak</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i/>
                <w:sz w:val="24"/>
                <w:szCs w:val="24"/>
                <w:lang w:val="hr-HR"/>
              </w:rPr>
              <w:t>p</w:t>
            </w:r>
            <w:r w:rsidRPr="00A958B7">
              <w:rPr>
                <w:rFonts w:asciiTheme="minorHAnsi" w:hAnsiTheme="minorHAnsi" w:cstheme="minorHAnsi"/>
                <w:sz w:val="24"/>
                <w:szCs w:val="24"/>
                <w:lang w:val="hr-HR"/>
              </w:rPr>
              <w:t xml:space="preserve"> = </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Tlak vodene pare</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i/>
                <w:sz w:val="24"/>
                <w:szCs w:val="24"/>
                <w:lang w:val="hr-HR"/>
              </w:rPr>
              <w:t>p</w:t>
            </w:r>
            <w:r w:rsidRPr="00A958B7">
              <w:rPr>
                <w:rFonts w:asciiTheme="minorHAnsi" w:hAnsiTheme="minorHAnsi" w:cstheme="minorHAnsi"/>
                <w:sz w:val="24"/>
                <w:szCs w:val="24"/>
                <w:lang w:val="hr-HR"/>
              </w:rPr>
              <w:t>(H</w:t>
            </w:r>
            <w:r w:rsidRPr="00A958B7">
              <w:rPr>
                <w:rFonts w:asciiTheme="minorHAnsi" w:hAnsiTheme="minorHAnsi" w:cstheme="minorHAnsi"/>
                <w:sz w:val="24"/>
                <w:szCs w:val="24"/>
                <w:vertAlign w:val="subscript"/>
                <w:lang w:val="hr-HR"/>
              </w:rPr>
              <w:t>2</w:t>
            </w:r>
            <w:r w:rsidRPr="00A958B7">
              <w:rPr>
                <w:rFonts w:asciiTheme="minorHAnsi" w:hAnsiTheme="minorHAnsi" w:cstheme="minorHAnsi"/>
                <w:sz w:val="24"/>
                <w:szCs w:val="24"/>
                <w:lang w:val="hr-HR"/>
              </w:rPr>
              <w:t xml:space="preserve">O) = </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Parcijalni tlak vodika</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i/>
                <w:sz w:val="24"/>
                <w:szCs w:val="24"/>
                <w:lang w:val="hr-HR"/>
              </w:rPr>
              <w:t>p</w:t>
            </w:r>
            <w:r w:rsidRPr="00A958B7">
              <w:rPr>
                <w:rFonts w:asciiTheme="minorHAnsi" w:hAnsiTheme="minorHAnsi" w:cstheme="minorHAnsi"/>
                <w:sz w:val="24"/>
                <w:szCs w:val="24"/>
                <w:lang w:val="hr-HR"/>
              </w:rPr>
              <w:t>(H</w:t>
            </w:r>
            <w:r w:rsidRPr="00A958B7">
              <w:rPr>
                <w:rFonts w:asciiTheme="minorHAnsi" w:hAnsiTheme="minorHAnsi" w:cstheme="minorHAnsi"/>
                <w:sz w:val="24"/>
                <w:szCs w:val="24"/>
                <w:vertAlign w:val="subscript"/>
                <w:lang w:val="hr-HR"/>
              </w:rPr>
              <w:t>2</w:t>
            </w:r>
            <w:r w:rsidRPr="00A958B7">
              <w:rPr>
                <w:rFonts w:asciiTheme="minorHAnsi" w:hAnsiTheme="minorHAnsi" w:cstheme="minorHAnsi"/>
                <w:sz w:val="24"/>
                <w:szCs w:val="24"/>
                <w:lang w:val="hr-HR"/>
              </w:rPr>
              <w:t xml:space="preserve">) = </w:t>
            </w:r>
            <w:r w:rsidRPr="00A958B7">
              <w:rPr>
                <w:rFonts w:asciiTheme="minorHAnsi" w:hAnsiTheme="minorHAnsi" w:cstheme="minorHAnsi"/>
                <w:i/>
                <w:sz w:val="24"/>
                <w:szCs w:val="24"/>
                <w:lang w:val="hr-HR"/>
              </w:rPr>
              <w:t>p</w:t>
            </w:r>
            <w:r w:rsidRPr="00A958B7">
              <w:rPr>
                <w:rFonts w:asciiTheme="minorHAnsi" w:hAnsiTheme="minorHAnsi" w:cstheme="minorHAnsi"/>
                <w:sz w:val="24"/>
                <w:szCs w:val="24"/>
                <w:lang w:val="hr-HR"/>
              </w:rPr>
              <w:t xml:space="preserve"> – </w:t>
            </w:r>
            <w:r w:rsidRPr="00A958B7">
              <w:rPr>
                <w:rFonts w:asciiTheme="minorHAnsi" w:hAnsiTheme="minorHAnsi" w:cstheme="minorHAnsi"/>
                <w:i/>
                <w:sz w:val="24"/>
                <w:szCs w:val="24"/>
                <w:lang w:val="hr-HR"/>
              </w:rPr>
              <w:t>p</w:t>
            </w:r>
            <w:r w:rsidRPr="00A958B7">
              <w:rPr>
                <w:rFonts w:asciiTheme="minorHAnsi" w:hAnsiTheme="minorHAnsi" w:cstheme="minorHAnsi"/>
                <w:sz w:val="24"/>
                <w:szCs w:val="24"/>
                <w:lang w:val="hr-HR"/>
              </w:rPr>
              <w:t>(H</w:t>
            </w:r>
            <w:r w:rsidRPr="00A958B7">
              <w:rPr>
                <w:rFonts w:asciiTheme="minorHAnsi" w:hAnsiTheme="minorHAnsi" w:cstheme="minorHAnsi"/>
                <w:sz w:val="24"/>
                <w:szCs w:val="24"/>
                <w:vertAlign w:val="subscript"/>
                <w:lang w:val="hr-HR"/>
              </w:rPr>
              <w:t>2</w:t>
            </w:r>
            <w:r w:rsidRPr="00A958B7">
              <w:rPr>
                <w:rFonts w:asciiTheme="minorHAnsi" w:hAnsiTheme="minorHAnsi" w:cstheme="minorHAnsi"/>
                <w:sz w:val="24"/>
                <w:szCs w:val="24"/>
                <w:lang w:val="hr-HR"/>
              </w:rPr>
              <w:t xml:space="preserve">O) = </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Množina molekula vodika</w:t>
            </w:r>
            <w:r>
              <w:rPr>
                <w:rFonts w:ascii="Cambria Math" w:hAnsi="Cambria Math" w:cs="Cambria Math"/>
                <w:sz w:val="24"/>
                <w:szCs w:val="24"/>
                <w:lang w:val="hr-HR"/>
              </w:rPr>
              <w:br/>
            </w:r>
          </w:p>
        </w:tc>
        <w:tc>
          <w:tcPr>
            <w:tcW w:w="6110" w:type="dxa"/>
            <w:tcBorders>
              <w:top w:val="nil"/>
              <w:left w:val="nil"/>
              <w:bottom w:val="nil"/>
              <w:right w:val="nil"/>
            </w:tcBorders>
          </w:tcPr>
          <w:p w:rsidR="0013402C" w:rsidRDefault="0013402C" w:rsidP="0013402C">
            <w:pPr>
              <w:rPr>
                <w:rFonts w:asciiTheme="minorHAnsi" w:eastAsiaTheme="minorEastAsia" w:hAnsiTheme="minorHAnsi" w:cstheme="minorHAnsi"/>
                <w:i/>
                <w:sz w:val="24"/>
                <w:szCs w:val="24"/>
                <w:lang w:val="hr-HR"/>
              </w:rPr>
            </w:pPr>
            <w:r w:rsidRPr="009B5F4C">
              <w:rPr>
                <w:rFonts w:asciiTheme="minorHAnsi" w:hAnsiTheme="minorHAnsi" w:cstheme="minorHAnsi"/>
                <w:i/>
                <w:sz w:val="24"/>
                <w:szCs w:val="24"/>
                <w:lang w:val="hr-HR"/>
              </w:rPr>
              <w:t>n</w:t>
            </w:r>
            <w:r w:rsidRPr="00A958B7">
              <w:rPr>
                <w:rFonts w:asciiTheme="minorHAnsi" w:hAnsiTheme="minorHAnsi" w:cstheme="minorHAnsi"/>
                <w:sz w:val="24"/>
                <w:szCs w:val="24"/>
                <w:lang w:val="hr-HR"/>
              </w:rPr>
              <w:t>(H</w:t>
            </w:r>
            <w:r w:rsidRPr="00A958B7">
              <w:rPr>
                <w:rFonts w:asciiTheme="minorHAnsi" w:hAnsiTheme="minorHAnsi" w:cstheme="minorHAnsi"/>
                <w:sz w:val="24"/>
                <w:szCs w:val="24"/>
                <w:vertAlign w:val="subscript"/>
                <w:lang w:val="hr-HR"/>
              </w:rPr>
              <w:t>2</w:t>
            </w:r>
            <w:r w:rsidRPr="00A958B7">
              <w:rPr>
                <w:rFonts w:asciiTheme="minorHAnsi" w:hAnsiTheme="minorHAnsi" w:cstheme="minorHAnsi"/>
                <w:sz w:val="24"/>
                <w:szCs w:val="24"/>
                <w:lang w:val="hr-HR"/>
              </w:rPr>
              <w:t xml:space="preserve">) = </w:t>
            </w:r>
            <w:r w:rsidRPr="009B5F4C">
              <w:rPr>
                <w:rFonts w:asciiTheme="minorHAnsi" w:hAnsiTheme="minorHAnsi" w:cstheme="minorHAnsi"/>
                <w:i/>
                <w:sz w:val="24"/>
                <w:szCs w:val="24"/>
                <w:lang w:val="hr-HR"/>
              </w:rPr>
              <w:t>p</w:t>
            </w:r>
            <w:r w:rsidRPr="00A958B7">
              <w:rPr>
                <w:rFonts w:asciiTheme="minorHAnsi" w:hAnsiTheme="minorHAnsi" w:cstheme="minorHAnsi"/>
                <w:sz w:val="24"/>
                <w:szCs w:val="24"/>
                <w:lang w:val="hr-HR"/>
              </w:rPr>
              <w:t>(H</w:t>
            </w:r>
            <w:r w:rsidRPr="00A958B7">
              <w:rPr>
                <w:rFonts w:asciiTheme="minorHAnsi" w:hAnsiTheme="minorHAnsi" w:cstheme="minorHAnsi"/>
                <w:sz w:val="24"/>
                <w:szCs w:val="24"/>
                <w:vertAlign w:val="subscript"/>
                <w:lang w:val="hr-HR"/>
              </w:rPr>
              <w:t>2</w:t>
            </w:r>
            <w:r w:rsidRPr="00A958B7">
              <w:rPr>
                <w:rFonts w:asciiTheme="minorHAnsi" w:hAnsiTheme="minorHAnsi" w:cstheme="minorHAnsi"/>
                <w:sz w:val="24"/>
                <w:szCs w:val="24"/>
                <w:lang w:val="hr-HR"/>
              </w:rPr>
              <w:t xml:space="preserve">) </w:t>
            </w:r>
            <m:oMath>
              <m:r>
                <m:rPr>
                  <m:sty m:val="p"/>
                </m:rPr>
                <w:rPr>
                  <w:rFonts w:ascii="Cambria Math" w:hAnsiTheme="minorHAnsi" w:cstheme="minorHAnsi"/>
                  <w:sz w:val="24"/>
                  <w:szCs w:val="24"/>
                  <w:lang w:val="hr-HR"/>
                </w:rPr>
                <m:t>×</m:t>
              </m:r>
            </m:oMath>
            <w:r w:rsidRPr="00A958B7">
              <w:rPr>
                <w:rFonts w:asciiTheme="minorHAnsi" w:eastAsiaTheme="minorEastAsia" w:hAnsiTheme="minorHAnsi" w:cstheme="minorHAnsi"/>
                <w:sz w:val="24"/>
                <w:szCs w:val="24"/>
                <w:lang w:val="hr-HR"/>
              </w:rPr>
              <w:t xml:space="preserve"> </w:t>
            </w:r>
            <w:r w:rsidRPr="00A958B7">
              <w:rPr>
                <w:rFonts w:asciiTheme="minorHAnsi" w:eastAsiaTheme="minorEastAsia" w:hAnsiTheme="minorHAnsi" w:cstheme="minorHAnsi"/>
                <w:i/>
                <w:sz w:val="24"/>
                <w:szCs w:val="24"/>
                <w:lang w:val="hr-HR"/>
              </w:rPr>
              <w:t>V</w:t>
            </w:r>
            <w:r w:rsidRPr="00A958B7">
              <w:rPr>
                <w:rFonts w:asciiTheme="minorHAnsi" w:eastAsiaTheme="minorEastAsia" w:hAnsiTheme="minorHAnsi" w:cstheme="minorHAnsi"/>
                <w:sz w:val="24"/>
                <w:szCs w:val="24"/>
                <w:lang w:val="hr-HR"/>
              </w:rPr>
              <w:t>(H</w:t>
            </w:r>
            <w:r w:rsidRPr="00A958B7">
              <w:rPr>
                <w:rFonts w:asciiTheme="minorHAnsi" w:eastAsiaTheme="minorEastAsia" w:hAnsiTheme="minorHAnsi" w:cstheme="minorHAnsi"/>
                <w:sz w:val="24"/>
                <w:szCs w:val="24"/>
                <w:vertAlign w:val="subscript"/>
                <w:lang w:val="hr-HR"/>
              </w:rPr>
              <w:t>2</w:t>
            </w:r>
            <w:r w:rsidRPr="00A958B7">
              <w:rPr>
                <w:rFonts w:asciiTheme="minorHAnsi" w:eastAsiaTheme="minorEastAsia" w:hAnsiTheme="minorHAnsi" w:cstheme="minorHAnsi"/>
                <w:sz w:val="24"/>
                <w:szCs w:val="24"/>
                <w:lang w:val="hr-HR"/>
              </w:rPr>
              <w:t xml:space="preserve">) / </w:t>
            </w:r>
            <w:r w:rsidRPr="00A958B7">
              <w:rPr>
                <w:rFonts w:asciiTheme="minorHAnsi" w:eastAsiaTheme="minorEastAsia" w:hAnsiTheme="minorHAnsi" w:cstheme="minorHAnsi"/>
                <w:i/>
                <w:sz w:val="24"/>
                <w:szCs w:val="24"/>
                <w:lang w:val="hr-HR"/>
              </w:rPr>
              <w:t>R</w:t>
            </w:r>
            <w:r w:rsidRPr="00A958B7">
              <w:rPr>
                <w:rFonts w:asciiTheme="minorHAnsi" w:eastAsiaTheme="minorEastAsia" w:hAnsiTheme="minorHAnsi" w:cstheme="minorHAnsi"/>
                <w:sz w:val="24"/>
                <w:szCs w:val="24"/>
                <w:lang w:val="hr-HR"/>
              </w:rPr>
              <w:t xml:space="preserve"> </w:t>
            </w:r>
            <m:oMath>
              <m:r>
                <m:rPr>
                  <m:sty m:val="p"/>
                </m:rPr>
                <w:rPr>
                  <w:rFonts w:ascii="Cambria Math" w:hAnsiTheme="minorHAnsi" w:cstheme="minorHAnsi"/>
                  <w:sz w:val="24"/>
                  <w:szCs w:val="24"/>
                  <w:lang w:val="hr-HR"/>
                </w:rPr>
                <m:t>×</m:t>
              </m:r>
            </m:oMath>
            <w:r w:rsidRPr="00A958B7">
              <w:rPr>
                <w:rFonts w:asciiTheme="minorHAnsi" w:eastAsiaTheme="minorEastAsia" w:hAnsiTheme="minorHAnsi" w:cstheme="minorHAnsi"/>
                <w:sz w:val="24"/>
                <w:szCs w:val="24"/>
                <w:lang w:val="hr-HR"/>
              </w:rPr>
              <w:t xml:space="preserve"> </w:t>
            </w:r>
            <w:r w:rsidRPr="00A958B7">
              <w:rPr>
                <w:rFonts w:asciiTheme="minorHAnsi" w:eastAsiaTheme="minorEastAsia" w:hAnsiTheme="minorHAnsi" w:cstheme="minorHAnsi"/>
                <w:i/>
                <w:sz w:val="24"/>
                <w:szCs w:val="24"/>
                <w:lang w:val="hr-HR"/>
              </w:rPr>
              <w:t>T</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Množina atoma aluminija</w:t>
            </w:r>
          </w:p>
        </w:tc>
        <w:tc>
          <w:tcPr>
            <w:tcW w:w="6110" w:type="dxa"/>
            <w:tcBorders>
              <w:top w:val="nil"/>
              <w:left w:val="nil"/>
              <w:bottom w:val="nil"/>
              <w:right w:val="nil"/>
            </w:tcBorders>
          </w:tcPr>
          <w:p w:rsidR="0013402C" w:rsidRDefault="0013402C" w:rsidP="0013402C">
            <w:pPr>
              <w:rPr>
                <w:rFonts w:asciiTheme="minorHAnsi" w:eastAsiaTheme="minorEastAsia" w:hAnsiTheme="minorHAnsi" w:cstheme="minorHAnsi"/>
                <w:sz w:val="24"/>
                <w:szCs w:val="24"/>
                <w:lang w:val="hr-HR"/>
              </w:rPr>
            </w:pPr>
            <w:r w:rsidRPr="00A958B7">
              <w:rPr>
                <w:rFonts w:asciiTheme="minorHAnsi" w:hAnsiTheme="minorHAnsi" w:cstheme="minorHAnsi"/>
                <w:i/>
                <w:sz w:val="24"/>
                <w:szCs w:val="24"/>
                <w:lang w:val="hr-HR"/>
              </w:rPr>
              <w:t>n</w:t>
            </w:r>
            <w:r>
              <w:rPr>
                <w:rFonts w:asciiTheme="minorHAnsi" w:hAnsiTheme="minorHAnsi" w:cstheme="minorHAnsi"/>
                <w:sz w:val="24"/>
                <w:szCs w:val="24"/>
                <w:lang w:val="hr-HR"/>
              </w:rPr>
              <w:t xml:space="preserve">(Al) = </w:t>
            </w:r>
            <m:oMath>
              <m:f>
                <m:fPr>
                  <m:ctrlPr>
                    <w:rPr>
                      <w:rFonts w:ascii="Cambria Math" w:hAnsi="Cambria Math" w:cstheme="minorHAnsi"/>
                      <w:i/>
                      <w:sz w:val="24"/>
                      <w:szCs w:val="24"/>
                      <w:lang w:val="hr-HR"/>
                    </w:rPr>
                  </m:ctrlPr>
                </m:fPr>
                <m:num>
                  <m:r>
                    <w:rPr>
                      <w:rFonts w:ascii="Cambria Math" w:hAnsi="Cambria Math" w:cstheme="minorHAnsi"/>
                      <w:sz w:val="24"/>
                      <w:szCs w:val="24"/>
                      <w:lang w:val="hr-HR"/>
                    </w:rPr>
                    <m:t>2</m:t>
                  </m:r>
                </m:num>
                <m:den>
                  <m:r>
                    <w:rPr>
                      <w:rFonts w:ascii="Cambria Math" w:hAnsi="Cambria Math" w:cstheme="minorHAnsi"/>
                      <w:sz w:val="24"/>
                      <w:szCs w:val="24"/>
                      <w:lang w:val="hr-HR"/>
                    </w:rPr>
                    <m:t>3</m:t>
                  </m:r>
                </m:den>
              </m:f>
            </m:oMath>
            <w:r>
              <w:rPr>
                <w:rFonts w:asciiTheme="minorHAnsi" w:eastAsiaTheme="minorEastAsia" w:hAnsiTheme="minorHAnsi" w:cstheme="minorHAnsi"/>
                <w:sz w:val="24"/>
                <w:szCs w:val="24"/>
                <w:lang w:val="hr-HR"/>
              </w:rPr>
              <w:t xml:space="preserve"> </w:t>
            </w:r>
            <w:r w:rsidRPr="00A958B7">
              <w:rPr>
                <w:rFonts w:asciiTheme="minorHAnsi" w:eastAsiaTheme="minorEastAsia" w:hAnsiTheme="minorHAnsi" w:cstheme="minorHAnsi"/>
                <w:i/>
                <w:sz w:val="24"/>
                <w:szCs w:val="24"/>
                <w:lang w:val="hr-HR"/>
              </w:rPr>
              <w:t>n</w:t>
            </w:r>
            <w:r>
              <w:rPr>
                <w:rFonts w:asciiTheme="minorHAnsi" w:eastAsiaTheme="minorEastAsia" w:hAnsiTheme="minorHAnsi" w:cstheme="minorHAnsi"/>
                <w:sz w:val="24"/>
                <w:szCs w:val="24"/>
                <w:lang w:val="hr-HR"/>
              </w:rPr>
              <w:t>(H</w:t>
            </w:r>
            <w:r w:rsidRPr="00A958B7">
              <w:rPr>
                <w:rFonts w:asciiTheme="minorHAnsi" w:eastAsiaTheme="minorEastAsia" w:hAnsiTheme="minorHAnsi" w:cstheme="minorHAnsi"/>
                <w:sz w:val="24"/>
                <w:szCs w:val="24"/>
                <w:vertAlign w:val="subscript"/>
                <w:lang w:val="hr-HR"/>
              </w:rPr>
              <w:t>2</w:t>
            </w:r>
            <w:r>
              <w:rPr>
                <w:rFonts w:asciiTheme="minorHAnsi" w:eastAsiaTheme="minorEastAsia" w:hAnsiTheme="minorHAnsi" w:cstheme="minorHAnsi"/>
                <w:sz w:val="24"/>
                <w:szCs w:val="24"/>
                <w:lang w:val="hr-HR"/>
              </w:rPr>
              <w:t>)</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Molarna masa aluminija</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vertAlign w:val="superscript"/>
                <w:lang w:val="hr-HR"/>
              </w:rPr>
            </w:pPr>
            <w:r w:rsidRPr="00A958B7">
              <w:rPr>
                <w:rFonts w:asciiTheme="minorHAnsi" w:hAnsiTheme="minorHAnsi" w:cstheme="minorHAnsi"/>
                <w:i/>
                <w:sz w:val="24"/>
                <w:szCs w:val="24"/>
                <w:lang w:val="hr-HR"/>
              </w:rPr>
              <w:t>M</w:t>
            </w:r>
            <w:r w:rsidRPr="00A958B7">
              <w:rPr>
                <w:rFonts w:asciiTheme="minorHAnsi" w:hAnsiTheme="minorHAnsi" w:cstheme="minorHAnsi"/>
                <w:sz w:val="24"/>
                <w:szCs w:val="24"/>
                <w:lang w:val="hr-HR"/>
              </w:rPr>
              <w:t>(Al) = 27 g mol</w:t>
            </w:r>
            <w:r w:rsidRPr="00A958B7">
              <w:rPr>
                <w:rFonts w:asciiTheme="minorHAnsi" w:hAnsiTheme="minorHAnsi" w:cstheme="minorHAnsi"/>
                <w:sz w:val="24"/>
                <w:szCs w:val="24"/>
                <w:vertAlign w:val="superscript"/>
                <w:lang w:val="hr-HR"/>
              </w:rPr>
              <w:t>–1</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Masa aluminija</w:t>
            </w:r>
          </w:p>
        </w:tc>
        <w:tc>
          <w:tcPr>
            <w:tcW w:w="6110" w:type="dxa"/>
            <w:tcBorders>
              <w:top w:val="nil"/>
              <w:left w:val="nil"/>
              <w:bottom w:val="nil"/>
              <w:right w:val="nil"/>
            </w:tcBorders>
          </w:tcPr>
          <w:p w:rsidR="0013402C" w:rsidRPr="00752D39" w:rsidRDefault="0013402C" w:rsidP="0013402C">
            <w:pPr>
              <w:rPr>
                <w:rFonts w:asciiTheme="minorHAnsi" w:eastAsiaTheme="minorEastAsia" w:hAnsiTheme="minorHAnsi" w:cstheme="minorHAnsi"/>
                <w:sz w:val="24"/>
                <w:szCs w:val="24"/>
                <w:lang w:val="hr-HR"/>
              </w:rPr>
            </w:pPr>
            <w:r w:rsidRPr="00A958B7">
              <w:rPr>
                <w:rFonts w:asciiTheme="minorHAnsi" w:hAnsiTheme="minorHAnsi" w:cstheme="minorHAnsi"/>
                <w:i/>
                <w:sz w:val="24"/>
                <w:szCs w:val="24"/>
                <w:lang w:val="hr-HR"/>
              </w:rPr>
              <w:t>m</w:t>
            </w:r>
            <w:r w:rsidRPr="00A958B7">
              <w:rPr>
                <w:rFonts w:asciiTheme="minorHAnsi" w:hAnsiTheme="minorHAnsi" w:cstheme="minorHAnsi"/>
                <w:sz w:val="24"/>
                <w:szCs w:val="24"/>
                <w:lang w:val="hr-HR"/>
              </w:rPr>
              <w:t xml:space="preserve">(Al) = </w:t>
            </w:r>
            <w:r w:rsidRPr="00A958B7">
              <w:rPr>
                <w:rFonts w:asciiTheme="minorHAnsi" w:hAnsiTheme="minorHAnsi" w:cstheme="minorHAnsi"/>
                <w:i/>
                <w:sz w:val="24"/>
                <w:szCs w:val="24"/>
                <w:lang w:val="hr-HR"/>
              </w:rPr>
              <w:t>n</w:t>
            </w:r>
            <w:r w:rsidRPr="00A958B7">
              <w:rPr>
                <w:rFonts w:asciiTheme="minorHAnsi" w:hAnsiTheme="minorHAnsi" w:cstheme="minorHAnsi"/>
                <w:sz w:val="24"/>
                <w:szCs w:val="24"/>
                <w:lang w:val="hr-HR"/>
              </w:rPr>
              <w:t xml:space="preserve">(Al) </w:t>
            </w:r>
            <m:oMath>
              <m:r>
                <m:rPr>
                  <m:sty m:val="p"/>
                </m:rPr>
                <w:rPr>
                  <w:rFonts w:ascii="Cambria Math" w:hAnsiTheme="minorHAnsi" w:cstheme="minorHAnsi"/>
                  <w:sz w:val="24"/>
                  <w:szCs w:val="24"/>
                  <w:lang w:val="hr-HR"/>
                </w:rPr>
                <m:t>×</m:t>
              </m:r>
            </m:oMath>
            <w:r w:rsidRPr="00A958B7">
              <w:rPr>
                <w:rFonts w:asciiTheme="minorHAnsi" w:eastAsiaTheme="minorEastAsia" w:hAnsiTheme="minorHAnsi" w:cstheme="minorHAnsi"/>
                <w:sz w:val="24"/>
                <w:szCs w:val="24"/>
                <w:lang w:val="hr-HR"/>
              </w:rPr>
              <w:t xml:space="preserve"> </w:t>
            </w:r>
            <w:r w:rsidRPr="00A958B7">
              <w:rPr>
                <w:rFonts w:asciiTheme="minorHAnsi" w:eastAsiaTheme="minorEastAsia" w:hAnsiTheme="minorHAnsi" w:cstheme="minorHAnsi"/>
                <w:i/>
                <w:sz w:val="24"/>
                <w:szCs w:val="24"/>
                <w:lang w:val="hr-HR"/>
              </w:rPr>
              <w:t>M</w:t>
            </w:r>
            <w:r w:rsidRPr="00A958B7">
              <w:rPr>
                <w:rFonts w:asciiTheme="minorHAnsi" w:eastAsiaTheme="minorEastAsia" w:hAnsiTheme="minorHAnsi" w:cstheme="minorHAnsi"/>
                <w:sz w:val="24"/>
                <w:szCs w:val="24"/>
                <w:lang w:val="hr-HR"/>
              </w:rPr>
              <w:t>(Al</w:t>
            </w:r>
            <w:r w:rsidR="007A0418">
              <w:rPr>
                <w:rFonts w:asciiTheme="minorHAnsi" w:eastAsiaTheme="minorEastAsia" w:hAnsiTheme="minorHAnsi" w:cstheme="minorHAnsi"/>
                <w:sz w:val="24"/>
                <w:szCs w:val="24"/>
                <w:lang w:val="hr-HR"/>
              </w:rPr>
              <w:t>)</w:t>
            </w: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Gustoća aluminija</w:t>
            </w:r>
          </w:p>
        </w:tc>
        <w:tc>
          <w:tcPr>
            <w:tcW w:w="6110" w:type="dxa"/>
            <w:tcBorders>
              <w:top w:val="nil"/>
              <w:left w:val="nil"/>
              <w:bottom w:val="nil"/>
              <w:right w:val="nil"/>
            </w:tcBorders>
          </w:tcPr>
          <w:p w:rsidR="0013402C" w:rsidRPr="00A958B7" w:rsidRDefault="0013402C" w:rsidP="0013402C">
            <w:pPr>
              <w:rPr>
                <w:rFonts w:asciiTheme="minorHAnsi" w:hAnsiTheme="minorHAnsi" w:cstheme="minorHAnsi"/>
                <w:sz w:val="24"/>
                <w:szCs w:val="24"/>
                <w:vertAlign w:val="superscript"/>
                <w:lang w:val="hr-HR"/>
              </w:rPr>
            </w:pPr>
            <m:oMath>
              <m:r>
                <w:rPr>
                  <w:rFonts w:ascii="Cambria Math" w:hAnsi="Cambria Math" w:cstheme="minorHAnsi"/>
                  <w:sz w:val="24"/>
                  <w:szCs w:val="24"/>
                  <w:lang w:val="hr-HR"/>
                </w:rPr>
                <m:t>ρ</m:t>
              </m:r>
            </m:oMath>
            <w:r w:rsidRPr="00A958B7">
              <w:rPr>
                <w:rFonts w:asciiTheme="minorHAnsi" w:hAnsiTheme="minorHAnsi" w:cstheme="minorHAnsi"/>
                <w:sz w:val="24"/>
                <w:szCs w:val="24"/>
                <w:lang w:val="hr-HR"/>
              </w:rPr>
              <w:t>(Al) = 2,7 g mL</w:t>
            </w:r>
            <w:r w:rsidRPr="00A958B7">
              <w:rPr>
                <w:rFonts w:asciiTheme="minorHAnsi" w:hAnsiTheme="minorHAnsi" w:cstheme="minorHAnsi"/>
                <w:sz w:val="24"/>
                <w:szCs w:val="24"/>
                <w:vertAlign w:val="superscript"/>
                <w:lang w:val="hr-HR"/>
              </w:rPr>
              <w:t>–1</w:t>
            </w:r>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Volumen aluminija</w:t>
            </w:r>
          </w:p>
        </w:tc>
        <w:tc>
          <w:tcPr>
            <w:tcW w:w="6110" w:type="dxa"/>
            <w:tcBorders>
              <w:top w:val="nil"/>
              <w:left w:val="nil"/>
              <w:bottom w:val="nil"/>
              <w:right w:val="nil"/>
            </w:tcBorders>
          </w:tcPr>
          <w:p w:rsidR="0013402C" w:rsidRPr="00A958B7" w:rsidRDefault="0013402C" w:rsidP="0013402C">
            <w:pPr>
              <w:rPr>
                <w:rFonts w:asciiTheme="minorHAnsi" w:eastAsiaTheme="minorEastAsia" w:hAnsiTheme="minorHAnsi" w:cstheme="minorHAnsi"/>
                <w:sz w:val="24"/>
                <w:szCs w:val="24"/>
                <w:lang w:val="hr-HR"/>
              </w:rPr>
            </w:pPr>
            <w:r w:rsidRPr="00A958B7">
              <w:rPr>
                <w:rFonts w:asciiTheme="minorHAnsi" w:hAnsiTheme="minorHAnsi" w:cstheme="minorHAnsi"/>
                <w:i/>
                <w:sz w:val="24"/>
                <w:szCs w:val="24"/>
                <w:lang w:val="hr-HR"/>
              </w:rPr>
              <w:t>V</w:t>
            </w:r>
            <w:r w:rsidRPr="00A958B7">
              <w:rPr>
                <w:rFonts w:asciiTheme="minorHAnsi" w:hAnsiTheme="minorHAnsi" w:cstheme="minorHAnsi"/>
                <w:sz w:val="24"/>
                <w:szCs w:val="24"/>
                <w:lang w:val="hr-HR"/>
              </w:rPr>
              <w:t xml:space="preserve">(Al) = </w:t>
            </w:r>
            <m:oMath>
              <m:f>
                <m:fPr>
                  <m:ctrlPr>
                    <w:rPr>
                      <w:rFonts w:ascii="Cambria Math" w:hAnsi="Cambria Math" w:cstheme="minorHAnsi"/>
                      <w:i/>
                      <w:sz w:val="24"/>
                      <w:szCs w:val="24"/>
                      <w:lang w:val="hr-HR"/>
                    </w:rPr>
                  </m:ctrlPr>
                </m:fPr>
                <m:num>
                  <m:r>
                    <w:rPr>
                      <w:rFonts w:ascii="Cambria Math" w:hAnsi="Cambria Math" w:cstheme="minorHAnsi"/>
                      <w:sz w:val="24"/>
                      <w:szCs w:val="24"/>
                      <w:lang w:val="hr-HR"/>
                    </w:rPr>
                    <m:t>m(Al)</m:t>
                  </m:r>
                </m:num>
                <m:den>
                  <m:r>
                    <w:rPr>
                      <w:rFonts w:ascii="Cambria Math" w:hAnsi="Cambria Math" w:cstheme="minorHAnsi"/>
                      <w:sz w:val="24"/>
                      <w:szCs w:val="24"/>
                      <w:lang w:val="hr-HR"/>
                    </w:rPr>
                    <m:t>ρ(Al)</m:t>
                  </m:r>
                </m:den>
              </m:f>
            </m:oMath>
          </w:p>
          <w:p w:rsidR="0013402C" w:rsidRPr="00A958B7" w:rsidRDefault="0013402C" w:rsidP="0013402C">
            <w:pPr>
              <w:rPr>
                <w:rFonts w:asciiTheme="minorHAnsi" w:hAnsiTheme="minorHAnsi" w:cstheme="minorHAnsi"/>
                <w:sz w:val="24"/>
                <w:szCs w:val="24"/>
                <w:lang w:val="hr-HR"/>
              </w:rPr>
            </w:pPr>
          </w:p>
        </w:tc>
      </w:tr>
      <w:tr w:rsidR="0013402C" w:rsidTr="0013402C">
        <w:tc>
          <w:tcPr>
            <w:tcW w:w="3794" w:type="dxa"/>
            <w:tcBorders>
              <w:top w:val="nil"/>
              <w:left w:val="nil"/>
              <w:bottom w:val="nil"/>
              <w:right w:val="nil"/>
            </w:tcBorders>
          </w:tcPr>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Površina aluminijske folije</w:t>
            </w:r>
          </w:p>
        </w:tc>
        <w:tc>
          <w:tcPr>
            <w:tcW w:w="6110" w:type="dxa"/>
            <w:tcBorders>
              <w:top w:val="nil"/>
              <w:left w:val="nil"/>
              <w:bottom w:val="nil"/>
              <w:right w:val="nil"/>
            </w:tcBorders>
          </w:tcPr>
          <w:p w:rsidR="0013402C" w:rsidRPr="00A958B7" w:rsidRDefault="0013402C" w:rsidP="00CC3A92">
            <w:pPr>
              <w:rPr>
                <w:rFonts w:asciiTheme="minorHAnsi" w:hAnsiTheme="minorHAnsi" w:cstheme="minorHAnsi"/>
                <w:sz w:val="24"/>
                <w:szCs w:val="24"/>
                <w:lang w:val="hr-HR"/>
              </w:rPr>
            </w:pPr>
            <w:r w:rsidRPr="00A958B7">
              <w:rPr>
                <w:rFonts w:asciiTheme="minorHAnsi" w:hAnsiTheme="minorHAnsi" w:cstheme="minorHAnsi"/>
                <w:i/>
                <w:sz w:val="24"/>
                <w:szCs w:val="24"/>
                <w:lang w:val="hr-HR"/>
              </w:rPr>
              <w:t>P</w:t>
            </w:r>
            <w:r w:rsidRPr="00A958B7">
              <w:rPr>
                <w:rFonts w:asciiTheme="minorHAnsi" w:hAnsiTheme="minorHAnsi" w:cstheme="minorHAnsi"/>
                <w:sz w:val="24"/>
                <w:szCs w:val="24"/>
                <w:lang w:val="hr-HR"/>
              </w:rPr>
              <w:t xml:space="preserve">(Al) = </w:t>
            </w:r>
          </w:p>
        </w:tc>
      </w:tr>
      <w:tr w:rsidR="0013402C" w:rsidTr="0013402C">
        <w:tc>
          <w:tcPr>
            <w:tcW w:w="3794" w:type="dxa"/>
            <w:tcBorders>
              <w:top w:val="nil"/>
              <w:left w:val="nil"/>
              <w:bottom w:val="nil"/>
              <w:right w:val="nil"/>
            </w:tcBorders>
          </w:tcPr>
          <w:p w:rsidR="0013402C" w:rsidRDefault="0013402C" w:rsidP="0013402C">
            <w:pPr>
              <w:rPr>
                <w:rFonts w:asciiTheme="minorHAnsi" w:hAnsiTheme="minorHAnsi" w:cstheme="minorHAnsi"/>
                <w:sz w:val="24"/>
                <w:szCs w:val="24"/>
                <w:lang w:val="hr-HR"/>
              </w:rPr>
            </w:pPr>
          </w:p>
          <w:p w:rsidR="0013402C" w:rsidRPr="00A958B7" w:rsidRDefault="0013402C" w:rsidP="0013402C">
            <w:pPr>
              <w:rPr>
                <w:rFonts w:asciiTheme="minorHAnsi" w:hAnsiTheme="minorHAnsi" w:cstheme="minorHAnsi"/>
                <w:sz w:val="24"/>
                <w:szCs w:val="24"/>
                <w:lang w:val="hr-HR"/>
              </w:rPr>
            </w:pPr>
            <w:r w:rsidRPr="00A958B7">
              <w:rPr>
                <w:rFonts w:asciiTheme="minorHAnsi" w:hAnsiTheme="minorHAnsi" w:cstheme="minorHAnsi"/>
                <w:sz w:val="24"/>
                <w:szCs w:val="24"/>
                <w:lang w:val="hr-HR"/>
              </w:rPr>
              <w:t>Debljina aluminijske folije</w:t>
            </w:r>
          </w:p>
        </w:tc>
        <w:tc>
          <w:tcPr>
            <w:tcW w:w="6110" w:type="dxa"/>
            <w:tcBorders>
              <w:top w:val="nil"/>
              <w:left w:val="nil"/>
              <w:bottom w:val="nil"/>
              <w:right w:val="nil"/>
            </w:tcBorders>
          </w:tcPr>
          <w:p w:rsidR="0013402C" w:rsidRDefault="00FA3FFF" w:rsidP="0013402C">
            <w:pPr>
              <w:rPr>
                <w:rFonts w:asciiTheme="minorHAnsi" w:hAnsiTheme="minorHAnsi" w:cstheme="minorHAnsi"/>
                <w:i/>
                <w:sz w:val="24"/>
                <w:szCs w:val="24"/>
                <w:lang w:val="hr-HR"/>
              </w:rPr>
            </w:pPr>
            <w:r w:rsidRPr="00A958B7">
              <w:rPr>
                <w:rFonts w:asciiTheme="minorHAnsi" w:hAnsiTheme="minorHAnsi" w:cstheme="minorHAnsi"/>
                <w:i/>
                <w:sz w:val="24"/>
                <w:szCs w:val="24"/>
                <w:lang w:val="hr-HR"/>
              </w:rPr>
              <w:t>d</w:t>
            </w:r>
            <w:r w:rsidRPr="00A958B7">
              <w:rPr>
                <w:rFonts w:asciiTheme="minorHAnsi" w:hAnsiTheme="minorHAnsi" w:cstheme="minorHAnsi"/>
                <w:sz w:val="24"/>
                <w:szCs w:val="24"/>
                <w:lang w:val="hr-HR"/>
              </w:rPr>
              <w:t xml:space="preserve"> = </w:t>
            </w:r>
            <m:oMath>
              <m:f>
                <m:fPr>
                  <m:ctrlPr>
                    <w:rPr>
                      <w:rFonts w:ascii="Cambria Math" w:hAnsi="Cambria Math" w:cstheme="minorHAnsi"/>
                      <w:i/>
                      <w:sz w:val="24"/>
                      <w:szCs w:val="24"/>
                      <w:lang w:val="hr-HR"/>
                    </w:rPr>
                  </m:ctrlPr>
                </m:fPr>
                <m:num>
                  <m:r>
                    <w:rPr>
                      <w:rFonts w:ascii="Cambria Math" w:hAnsi="Cambria Math" w:cstheme="minorHAnsi"/>
                      <w:sz w:val="24"/>
                      <w:szCs w:val="24"/>
                      <w:lang w:val="hr-HR"/>
                    </w:rPr>
                    <m:t>V(Al)</m:t>
                  </m:r>
                </m:num>
                <m:den>
                  <m:r>
                    <w:rPr>
                      <w:rFonts w:ascii="Cambria Math" w:hAnsi="Cambria Math" w:cstheme="minorHAnsi"/>
                      <w:sz w:val="24"/>
                      <w:szCs w:val="24"/>
                      <w:lang w:val="hr-HR"/>
                    </w:rPr>
                    <m:t>P(Al)</m:t>
                  </m:r>
                </m:den>
              </m:f>
            </m:oMath>
          </w:p>
          <w:p w:rsidR="0013402C" w:rsidRPr="00752D39" w:rsidRDefault="0013402C" w:rsidP="0013402C">
            <w:pPr>
              <w:rPr>
                <w:rFonts w:asciiTheme="minorHAnsi" w:eastAsiaTheme="minorEastAsia" w:hAnsiTheme="minorHAnsi" w:cstheme="minorHAnsi"/>
                <w:sz w:val="24"/>
                <w:szCs w:val="24"/>
                <w:lang w:val="hr-HR"/>
              </w:rPr>
            </w:pPr>
          </w:p>
        </w:tc>
      </w:tr>
    </w:tbl>
    <w:p w:rsidR="0013402C" w:rsidRDefault="0013402C" w:rsidP="0013402C">
      <w:pPr>
        <w:rPr>
          <w:rFonts w:asciiTheme="minorHAnsi" w:hAnsiTheme="minorHAnsi" w:cstheme="minorHAnsi"/>
          <w:sz w:val="22"/>
          <w:szCs w:val="22"/>
          <w:lang w:val="hr-HR"/>
        </w:rPr>
      </w:pPr>
      <w:r>
        <w:rPr>
          <w:rFonts w:asciiTheme="minorHAnsi" w:hAnsiTheme="minorHAnsi" w:cstheme="minorHAnsi"/>
          <w:sz w:val="22"/>
          <w:szCs w:val="22"/>
          <w:lang w:val="hr-HR"/>
        </w:rPr>
        <w:lastRenderedPageBreak/>
        <w:t>Reakcija aluminija i klorovodične kiseline opisana je sljedećom jednadžbom kemijske reakcije:</w:t>
      </w:r>
    </w:p>
    <w:p w:rsidR="0013402C" w:rsidRDefault="0013402C" w:rsidP="00EE1CC7">
      <w:pPr>
        <w:jc w:val="center"/>
        <w:rPr>
          <w:rFonts w:asciiTheme="minorHAnsi" w:hAnsiTheme="minorHAnsi" w:cstheme="minorHAnsi"/>
          <w:sz w:val="22"/>
          <w:szCs w:val="22"/>
          <w:lang w:val="hr-HR"/>
        </w:rPr>
      </w:pPr>
      <w:r w:rsidRPr="002D2DFE">
        <w:rPr>
          <w:rFonts w:asciiTheme="minorHAnsi" w:hAnsiTheme="minorHAnsi" w:cstheme="minorHAnsi"/>
          <w:sz w:val="22"/>
          <w:szCs w:val="22"/>
          <w:lang w:val="hr-HR"/>
        </w:rPr>
        <w:t xml:space="preserve">2 Al(s)  +  6 HCl(aq)  </w:t>
      </w:r>
      <w:r w:rsidRPr="002D2DFE">
        <w:rPr>
          <w:rFonts w:ascii="Lucida Sans Unicode" w:hAnsi="Lucida Sans Unicode" w:cs="Lucida Sans Unicode"/>
          <w:sz w:val="22"/>
          <w:szCs w:val="22"/>
          <w:lang w:val="hr-HR"/>
        </w:rPr>
        <w:t>→</w:t>
      </w:r>
      <w:r w:rsidRPr="002D2DFE">
        <w:rPr>
          <w:rFonts w:asciiTheme="minorHAnsi" w:hAnsiTheme="minorHAnsi" w:cstheme="minorHAnsi"/>
          <w:sz w:val="22"/>
          <w:szCs w:val="22"/>
          <w:lang w:val="hr-HR"/>
        </w:rPr>
        <w:t xml:space="preserve">  2 AlCl</w:t>
      </w:r>
      <w:r w:rsidRPr="002D2DFE">
        <w:rPr>
          <w:rFonts w:asciiTheme="minorHAnsi" w:hAnsiTheme="minorHAnsi" w:cstheme="minorHAnsi"/>
          <w:sz w:val="22"/>
          <w:szCs w:val="22"/>
          <w:vertAlign w:val="subscript"/>
          <w:lang w:val="hr-HR"/>
        </w:rPr>
        <w:t>3</w:t>
      </w:r>
      <w:r w:rsidRPr="002D2DFE">
        <w:rPr>
          <w:rFonts w:asciiTheme="minorHAnsi" w:hAnsiTheme="minorHAnsi" w:cstheme="minorHAnsi"/>
          <w:sz w:val="22"/>
          <w:szCs w:val="22"/>
          <w:lang w:val="hr-HR"/>
        </w:rPr>
        <w:t>(aq)  +  3 H</w:t>
      </w:r>
      <w:r w:rsidRPr="002D2DFE">
        <w:rPr>
          <w:rFonts w:asciiTheme="minorHAnsi" w:hAnsiTheme="minorHAnsi" w:cstheme="minorHAnsi"/>
          <w:sz w:val="22"/>
          <w:szCs w:val="22"/>
          <w:vertAlign w:val="subscript"/>
          <w:lang w:val="hr-HR"/>
        </w:rPr>
        <w:t>2</w:t>
      </w:r>
      <w:r>
        <w:rPr>
          <w:rFonts w:asciiTheme="minorHAnsi" w:hAnsiTheme="minorHAnsi" w:cstheme="minorHAnsi"/>
          <w:sz w:val="22"/>
          <w:szCs w:val="22"/>
          <w:lang w:val="hr-HR"/>
        </w:rPr>
        <w:t>(g)</w:t>
      </w:r>
    </w:p>
    <w:p w:rsidR="0013402C" w:rsidRPr="002D2DFE" w:rsidRDefault="0013402C" w:rsidP="0013402C">
      <w:pPr>
        <w:rPr>
          <w:rFonts w:asciiTheme="minorHAnsi" w:hAnsiTheme="minorHAnsi" w:cstheme="minorHAnsi"/>
          <w:sz w:val="22"/>
          <w:szCs w:val="22"/>
          <w:lang w:val="hr-HR"/>
        </w:rPr>
      </w:pPr>
      <w:r>
        <w:rPr>
          <w:rFonts w:asciiTheme="minorHAnsi" w:hAnsiTheme="minorHAnsi" w:cstheme="minorHAnsi"/>
          <w:sz w:val="22"/>
          <w:szCs w:val="22"/>
          <w:lang w:val="hr-HR"/>
        </w:rPr>
        <w:t>O</w:t>
      </w:r>
      <w:r w:rsidRPr="002D2DFE">
        <w:rPr>
          <w:rFonts w:asciiTheme="minorHAnsi" w:hAnsiTheme="minorHAnsi" w:cstheme="minorHAnsi"/>
          <w:sz w:val="22"/>
          <w:szCs w:val="22"/>
          <w:lang w:val="hr-HR"/>
        </w:rPr>
        <w:t>mjer</w:t>
      </w:r>
      <w:r>
        <w:rPr>
          <w:rFonts w:asciiTheme="minorHAnsi" w:hAnsiTheme="minorHAnsi" w:cstheme="minorHAnsi"/>
          <w:sz w:val="22"/>
          <w:szCs w:val="22"/>
          <w:lang w:val="hr-HR"/>
        </w:rPr>
        <w:t xml:space="preserve"> množina aluminija i vodika je</w:t>
      </w:r>
      <w:r w:rsidRPr="002D2DFE">
        <w:rPr>
          <w:rFonts w:asciiTheme="minorHAnsi" w:hAnsiTheme="minorHAnsi" w:cstheme="minorHAnsi"/>
          <w:sz w:val="22"/>
          <w:szCs w:val="22"/>
          <w:lang w:val="hr-HR"/>
        </w:rPr>
        <w:t xml:space="preserve">:    </w:t>
      </w:r>
      <w:r w:rsidRPr="002D2DFE">
        <w:rPr>
          <w:rFonts w:asciiTheme="minorHAnsi" w:hAnsiTheme="minorHAnsi" w:cstheme="minorHAnsi"/>
          <w:i/>
          <w:sz w:val="22"/>
          <w:szCs w:val="22"/>
          <w:lang w:val="hr-HR"/>
        </w:rPr>
        <w:t>n</w:t>
      </w:r>
      <w:r w:rsidRPr="002D2DFE">
        <w:rPr>
          <w:rFonts w:asciiTheme="minorHAnsi" w:hAnsiTheme="minorHAnsi" w:cstheme="minorHAnsi"/>
          <w:sz w:val="22"/>
          <w:szCs w:val="22"/>
          <w:lang w:val="hr-HR"/>
        </w:rPr>
        <w:t xml:space="preserve">(Al) : </w:t>
      </w:r>
      <w:r w:rsidRPr="002D2DFE">
        <w:rPr>
          <w:rFonts w:asciiTheme="minorHAnsi" w:hAnsiTheme="minorHAnsi" w:cstheme="minorHAnsi"/>
          <w:i/>
          <w:sz w:val="22"/>
          <w:szCs w:val="22"/>
          <w:lang w:val="hr-HR"/>
        </w:rPr>
        <w:t>n</w:t>
      </w:r>
      <w:r w:rsidRPr="002D2DFE">
        <w:rPr>
          <w:rFonts w:asciiTheme="minorHAnsi" w:hAnsiTheme="minorHAnsi" w:cstheme="minorHAnsi"/>
          <w:sz w:val="22"/>
          <w:szCs w:val="22"/>
          <w:lang w:val="hr-HR"/>
        </w:rPr>
        <w:t>(H</w:t>
      </w:r>
      <w:r w:rsidRPr="002D2DFE">
        <w:rPr>
          <w:rFonts w:asciiTheme="minorHAnsi" w:hAnsiTheme="minorHAnsi" w:cstheme="minorHAnsi"/>
          <w:sz w:val="22"/>
          <w:szCs w:val="22"/>
          <w:vertAlign w:val="subscript"/>
          <w:lang w:val="hr-HR"/>
        </w:rPr>
        <w:t>2</w:t>
      </w:r>
      <w:r w:rsidRPr="002D2DFE">
        <w:rPr>
          <w:rFonts w:asciiTheme="minorHAnsi" w:hAnsiTheme="minorHAnsi" w:cstheme="minorHAnsi"/>
          <w:sz w:val="22"/>
          <w:szCs w:val="22"/>
          <w:lang w:val="hr-HR"/>
        </w:rPr>
        <w:t>) = 2 : 3</w:t>
      </w:r>
    </w:p>
    <w:p w:rsidR="0013402C" w:rsidRPr="00752D39" w:rsidRDefault="0013402C" w:rsidP="0013402C">
      <w:pPr>
        <w:rPr>
          <w:rFonts w:asciiTheme="minorHAnsi" w:eastAsiaTheme="minorEastAsia" w:hAnsiTheme="minorHAnsi" w:cstheme="minorHAnsi"/>
          <w:sz w:val="24"/>
          <w:szCs w:val="24"/>
          <w:lang w:val="hr-HR"/>
        </w:rPr>
      </w:pPr>
      <w:r w:rsidRPr="002D2DFE">
        <w:rPr>
          <w:rFonts w:asciiTheme="minorHAnsi" w:hAnsiTheme="minorHAnsi" w:cstheme="minorHAnsi"/>
          <w:sz w:val="22"/>
          <w:szCs w:val="22"/>
          <w:lang w:val="hr-HR"/>
        </w:rPr>
        <w:t xml:space="preserve">Odatle za množinu aluminija dobivamo:    </w:t>
      </w:r>
      <w:r w:rsidRPr="002D2DFE">
        <w:rPr>
          <w:rFonts w:asciiTheme="minorHAnsi" w:hAnsiTheme="minorHAnsi" w:cstheme="minorHAnsi"/>
          <w:i/>
          <w:sz w:val="24"/>
          <w:szCs w:val="24"/>
          <w:lang w:val="hr-HR"/>
        </w:rPr>
        <w:t>n</w:t>
      </w:r>
      <w:r w:rsidRPr="002D2DFE">
        <w:rPr>
          <w:rFonts w:asciiTheme="minorHAnsi" w:hAnsiTheme="minorHAnsi" w:cstheme="minorHAnsi"/>
          <w:sz w:val="24"/>
          <w:szCs w:val="24"/>
          <w:lang w:val="hr-HR"/>
        </w:rPr>
        <w:t xml:space="preserve">(Al) = </w:t>
      </w:r>
      <m:oMath>
        <m:f>
          <m:fPr>
            <m:ctrlPr>
              <w:rPr>
                <w:rFonts w:ascii="Cambria Math" w:hAnsi="Cambria Math" w:cstheme="minorHAnsi"/>
                <w:i/>
                <w:sz w:val="24"/>
                <w:szCs w:val="24"/>
                <w:lang w:val="hr-HR"/>
              </w:rPr>
            </m:ctrlPr>
          </m:fPr>
          <m:num>
            <m:r>
              <w:rPr>
                <w:rFonts w:ascii="Cambria Math" w:hAnsi="Cambria Math" w:cstheme="minorHAnsi"/>
                <w:sz w:val="24"/>
                <w:szCs w:val="24"/>
                <w:lang w:val="hr-HR"/>
              </w:rPr>
              <m:t>2</m:t>
            </m:r>
          </m:num>
          <m:den>
            <m:r>
              <w:rPr>
                <w:rFonts w:ascii="Cambria Math" w:hAnsi="Cambria Math" w:cstheme="minorHAnsi"/>
                <w:sz w:val="24"/>
                <w:szCs w:val="24"/>
                <w:lang w:val="hr-HR"/>
              </w:rPr>
              <m:t>3</m:t>
            </m:r>
          </m:den>
        </m:f>
      </m:oMath>
      <w:r w:rsidRPr="002D2DFE">
        <w:rPr>
          <w:rFonts w:asciiTheme="minorHAnsi" w:eastAsiaTheme="minorEastAsia" w:hAnsiTheme="minorHAnsi" w:cstheme="minorHAnsi"/>
          <w:sz w:val="24"/>
          <w:szCs w:val="24"/>
          <w:lang w:val="hr-HR"/>
        </w:rPr>
        <w:t xml:space="preserve"> </w:t>
      </w:r>
      <w:r w:rsidRPr="002D2DFE">
        <w:rPr>
          <w:rFonts w:asciiTheme="minorHAnsi" w:eastAsiaTheme="minorEastAsia" w:hAnsiTheme="minorHAnsi" w:cstheme="minorHAnsi"/>
          <w:i/>
          <w:sz w:val="24"/>
          <w:szCs w:val="24"/>
          <w:lang w:val="hr-HR"/>
        </w:rPr>
        <w:t>n</w:t>
      </w:r>
      <w:r w:rsidRPr="002D2DFE">
        <w:rPr>
          <w:rFonts w:asciiTheme="minorHAnsi" w:eastAsiaTheme="minorEastAsia" w:hAnsiTheme="minorHAnsi" w:cstheme="minorHAnsi"/>
          <w:sz w:val="24"/>
          <w:szCs w:val="24"/>
          <w:lang w:val="hr-HR"/>
        </w:rPr>
        <w:t>(H</w:t>
      </w:r>
      <w:r w:rsidRPr="002D2DFE">
        <w:rPr>
          <w:rFonts w:asciiTheme="minorHAnsi" w:eastAsiaTheme="minorEastAsia" w:hAnsiTheme="minorHAnsi" w:cstheme="minorHAnsi"/>
          <w:sz w:val="24"/>
          <w:szCs w:val="24"/>
          <w:vertAlign w:val="subscript"/>
          <w:lang w:val="hr-HR"/>
        </w:rPr>
        <w:t>2</w:t>
      </w:r>
      <w:r w:rsidRPr="002D2DFE">
        <w:rPr>
          <w:rFonts w:asciiTheme="minorHAnsi" w:eastAsiaTheme="minorEastAsia" w:hAnsiTheme="minorHAnsi" w:cstheme="minorHAnsi"/>
          <w:sz w:val="24"/>
          <w:szCs w:val="24"/>
          <w:lang w:val="hr-HR"/>
        </w:rPr>
        <w:t>)</w:t>
      </w:r>
    </w:p>
    <w:p w:rsidR="0013402C" w:rsidRPr="00FA0903" w:rsidRDefault="0013402C" w:rsidP="0013402C">
      <w:pPr>
        <w:spacing w:after="0" w:line="240" w:lineRule="auto"/>
        <w:rPr>
          <w:rFonts w:asciiTheme="minorHAnsi" w:hAnsiTheme="minorHAnsi" w:cstheme="minorHAnsi"/>
          <w:b/>
          <w:sz w:val="22"/>
          <w:szCs w:val="22"/>
          <w:lang w:val="hr-HR"/>
        </w:rPr>
      </w:pPr>
      <w:r w:rsidRPr="00FA0903">
        <w:rPr>
          <w:rFonts w:asciiTheme="minorHAnsi" w:hAnsiTheme="minorHAnsi" w:cstheme="minorHAnsi"/>
          <w:b/>
          <w:sz w:val="22"/>
          <w:szCs w:val="22"/>
          <w:lang w:val="hr-HR"/>
        </w:rPr>
        <w:t>S</w:t>
      </w:r>
      <w:r>
        <w:rPr>
          <w:rFonts w:asciiTheme="minorHAnsi" w:hAnsiTheme="minorHAnsi" w:cstheme="minorHAnsi"/>
          <w:b/>
          <w:sz w:val="22"/>
          <w:szCs w:val="22"/>
          <w:lang w:val="hr-HR"/>
        </w:rPr>
        <w:t>mjernice pri izvođenju pokusa :</w:t>
      </w:r>
    </w:p>
    <w:p w:rsidR="0013402C" w:rsidRDefault="0013402C" w:rsidP="0013402C">
      <w:pPr>
        <w:spacing w:after="0"/>
        <w:jc w:val="both"/>
        <w:rPr>
          <w:rFonts w:asciiTheme="minorHAnsi" w:hAnsiTheme="minorHAnsi" w:cstheme="minorHAnsi"/>
          <w:shd w:val="clear" w:color="auto" w:fill="FFFFFF"/>
          <w:lang w:val="hr-HR"/>
        </w:rPr>
      </w:pPr>
      <w:r>
        <w:rPr>
          <w:rFonts w:asciiTheme="minorHAnsi" w:hAnsiTheme="minorHAnsi" w:cstheme="minorHAnsi"/>
          <w:shd w:val="clear" w:color="auto" w:fill="FFFFFF"/>
          <w:lang w:val="hr-HR"/>
        </w:rPr>
        <w:t>1. Skicirajte uređaj.</w:t>
      </w:r>
    </w:p>
    <w:p w:rsidR="0013402C" w:rsidRDefault="0013402C" w:rsidP="0013402C">
      <w:pPr>
        <w:spacing w:after="0"/>
        <w:jc w:val="both"/>
        <w:rPr>
          <w:rFonts w:asciiTheme="minorHAnsi" w:hAnsiTheme="minorHAnsi" w:cstheme="minorHAnsi"/>
          <w:lang w:val="hr-HR"/>
        </w:rPr>
      </w:pPr>
      <w:r>
        <w:rPr>
          <w:rFonts w:asciiTheme="minorHAnsi" w:hAnsiTheme="minorHAnsi" w:cstheme="minorHAnsi"/>
          <w:shd w:val="clear" w:color="auto" w:fill="FFFFFF"/>
          <w:lang w:val="hr-HR"/>
        </w:rPr>
        <w:t>2</w:t>
      </w:r>
      <w:r w:rsidRPr="00FA0903">
        <w:rPr>
          <w:rFonts w:asciiTheme="minorHAnsi" w:hAnsiTheme="minorHAnsi" w:cstheme="minorHAnsi"/>
          <w:shd w:val="clear" w:color="auto" w:fill="FFFFFF"/>
          <w:lang w:val="hr-HR"/>
        </w:rPr>
        <w:t xml:space="preserve">. </w:t>
      </w:r>
      <w:r>
        <w:rPr>
          <w:rFonts w:asciiTheme="minorHAnsi" w:hAnsiTheme="minorHAnsi" w:cstheme="minorHAnsi"/>
          <w:shd w:val="clear" w:color="auto" w:fill="FFFFFF"/>
          <w:lang w:val="hr-HR"/>
        </w:rPr>
        <w:t>Š</w:t>
      </w:r>
      <w:r>
        <w:rPr>
          <w:rFonts w:asciiTheme="minorHAnsi" w:hAnsiTheme="minorHAnsi" w:cstheme="minorHAnsi"/>
          <w:lang w:val="hr-HR"/>
        </w:rPr>
        <w:t>to opažate kada stavite aluminij u klorovodičnu kiselinu? Objasnite opaženo.</w:t>
      </w:r>
    </w:p>
    <w:p w:rsidR="0013402C" w:rsidRPr="00FA0903" w:rsidRDefault="0013402C" w:rsidP="0013402C">
      <w:pPr>
        <w:spacing w:after="0"/>
        <w:jc w:val="both"/>
        <w:rPr>
          <w:rFonts w:asciiTheme="minorHAnsi" w:hAnsiTheme="minorHAnsi" w:cstheme="minorHAnsi"/>
          <w:shd w:val="clear" w:color="auto" w:fill="FFFFFF"/>
          <w:lang w:val="hr-HR"/>
        </w:rPr>
      </w:pPr>
      <w:r>
        <w:rPr>
          <w:rFonts w:asciiTheme="minorHAnsi" w:hAnsiTheme="minorHAnsi" w:cstheme="minorHAnsi"/>
          <w:lang w:val="hr-HR"/>
        </w:rPr>
        <w:t>3. Tijekom reakcije oprezno dotaknite dno epruvete. Objasnite opaženo.</w:t>
      </w:r>
    </w:p>
    <w:p w:rsidR="0013402C" w:rsidRPr="00D9167F" w:rsidRDefault="0013402C" w:rsidP="0013402C">
      <w:pPr>
        <w:spacing w:after="0"/>
        <w:jc w:val="both"/>
        <w:rPr>
          <w:rFonts w:asciiTheme="minorHAnsi" w:hAnsiTheme="minorHAnsi" w:cstheme="minorHAnsi"/>
          <w:shd w:val="clear" w:color="auto" w:fill="FFFFFF"/>
          <w:lang w:val="hr-HR"/>
        </w:rPr>
      </w:pPr>
      <w:r>
        <w:rPr>
          <w:rFonts w:asciiTheme="minorHAnsi" w:hAnsiTheme="minorHAnsi" w:cstheme="minorHAnsi"/>
          <w:shd w:val="clear" w:color="auto" w:fill="FFFFFF"/>
          <w:lang w:val="hr-HR"/>
        </w:rPr>
        <w:t>4</w:t>
      </w:r>
      <w:r w:rsidRPr="00FA0903">
        <w:rPr>
          <w:rFonts w:asciiTheme="minorHAnsi" w:hAnsiTheme="minorHAnsi" w:cstheme="minorHAnsi"/>
          <w:shd w:val="clear" w:color="auto" w:fill="FFFFFF"/>
          <w:lang w:val="hr-HR"/>
        </w:rPr>
        <w:t xml:space="preserve">. </w:t>
      </w:r>
      <w:r>
        <w:rPr>
          <w:rFonts w:asciiTheme="minorHAnsi" w:hAnsiTheme="minorHAnsi" w:cstheme="minorHAnsi"/>
          <w:shd w:val="clear" w:color="auto" w:fill="FFFFFF"/>
          <w:lang w:val="hr-HR"/>
        </w:rPr>
        <w:t xml:space="preserve">Uočite što se dogodilo s bakrenom žičicom. </w:t>
      </w:r>
      <w:r>
        <w:rPr>
          <w:rFonts w:asciiTheme="minorHAnsi" w:hAnsiTheme="minorHAnsi" w:cstheme="minorHAnsi"/>
          <w:lang w:val="hr-HR"/>
        </w:rPr>
        <w:t>Objasnite opaženo.</w:t>
      </w:r>
    </w:p>
    <w:p w:rsidR="0013402C" w:rsidRDefault="0013402C" w:rsidP="0013402C">
      <w:pPr>
        <w:spacing w:after="0"/>
        <w:jc w:val="both"/>
        <w:rPr>
          <w:rFonts w:asciiTheme="minorHAnsi" w:hAnsiTheme="minorHAnsi" w:cstheme="minorHAnsi"/>
          <w:shd w:val="clear" w:color="auto" w:fill="FFFFFF"/>
          <w:lang w:val="hr-HR"/>
        </w:rPr>
      </w:pPr>
      <w:r w:rsidRPr="00FA0903">
        <w:rPr>
          <w:rFonts w:asciiTheme="minorHAnsi" w:hAnsiTheme="minorHAnsi" w:cstheme="minorHAnsi"/>
          <w:shd w:val="clear" w:color="auto" w:fill="FFFFFF"/>
          <w:lang w:val="hr-HR"/>
        </w:rPr>
        <w:t xml:space="preserve">5. </w:t>
      </w:r>
      <w:r>
        <w:rPr>
          <w:rFonts w:asciiTheme="minorHAnsi" w:hAnsiTheme="minorHAnsi" w:cstheme="minorHAnsi"/>
          <w:shd w:val="clear" w:color="auto" w:fill="FFFFFF"/>
          <w:lang w:val="hr-HR"/>
        </w:rPr>
        <w:t>Odčitajte volumen nastalog plina.</w:t>
      </w:r>
    </w:p>
    <w:p w:rsidR="0013402C" w:rsidRPr="00FA0903" w:rsidRDefault="0013402C" w:rsidP="0013402C">
      <w:pPr>
        <w:spacing w:after="0"/>
        <w:jc w:val="both"/>
        <w:rPr>
          <w:rFonts w:asciiTheme="minorHAnsi" w:hAnsiTheme="minorHAnsi" w:cstheme="minorHAnsi"/>
          <w:lang w:val="hr-HR"/>
        </w:rPr>
      </w:pPr>
      <w:r>
        <w:rPr>
          <w:rFonts w:asciiTheme="minorHAnsi" w:hAnsiTheme="minorHAnsi" w:cstheme="minorHAnsi"/>
          <w:lang w:val="hr-HR"/>
        </w:rPr>
        <w:t>6. Napišite jednadžbu kemijske reakcije i označite agregacijska stanja svim sudionicima reakcije.</w:t>
      </w:r>
    </w:p>
    <w:p w:rsidR="0013402C" w:rsidRPr="00FA0903" w:rsidRDefault="0013402C" w:rsidP="0013402C">
      <w:pPr>
        <w:spacing w:after="0"/>
        <w:jc w:val="both"/>
        <w:rPr>
          <w:rFonts w:asciiTheme="minorHAnsi" w:hAnsiTheme="minorHAnsi" w:cstheme="minorHAnsi"/>
          <w:lang w:val="hr-HR"/>
        </w:rPr>
      </w:pPr>
      <w:r>
        <w:rPr>
          <w:rFonts w:asciiTheme="minorHAnsi" w:hAnsiTheme="minorHAnsi" w:cstheme="minorHAnsi"/>
          <w:lang w:val="hr-HR"/>
        </w:rPr>
        <w:t>7. O</w:t>
      </w:r>
      <w:r w:rsidRPr="00FA0903">
        <w:rPr>
          <w:rFonts w:asciiTheme="minorHAnsi" w:hAnsiTheme="minorHAnsi" w:cstheme="minorHAnsi"/>
          <w:lang w:val="hr-HR"/>
        </w:rPr>
        <w:t>dredite oksidacijske brojeve atomima u svim jedinkama koje sudjeluju u toj reakciji, te izjednačite jednadžbu parcijalnim reakcijama oksidacije i redukcije.</w:t>
      </w:r>
    </w:p>
    <w:p w:rsidR="0013402C" w:rsidRDefault="0013402C" w:rsidP="0013402C">
      <w:pPr>
        <w:spacing w:after="0"/>
        <w:jc w:val="both"/>
        <w:rPr>
          <w:rFonts w:asciiTheme="minorHAnsi" w:hAnsiTheme="minorHAnsi" w:cstheme="minorHAnsi"/>
          <w:lang w:val="hr-HR"/>
        </w:rPr>
      </w:pPr>
      <w:r>
        <w:rPr>
          <w:rFonts w:asciiTheme="minorHAnsi" w:hAnsiTheme="minorHAnsi" w:cstheme="minorHAnsi"/>
          <w:lang w:val="hr-HR"/>
        </w:rPr>
        <w:t>8</w:t>
      </w:r>
      <w:r w:rsidRPr="00FA0903">
        <w:rPr>
          <w:rFonts w:asciiTheme="minorHAnsi" w:hAnsiTheme="minorHAnsi" w:cstheme="minorHAnsi"/>
          <w:lang w:val="hr-HR"/>
        </w:rPr>
        <w:t>. Prema napisanoj jednadžbi zaključite koji je reaktant redukcijsko</w:t>
      </w:r>
      <w:r>
        <w:rPr>
          <w:rFonts w:asciiTheme="minorHAnsi" w:hAnsiTheme="minorHAnsi" w:cstheme="minorHAnsi"/>
          <w:lang w:val="hr-HR"/>
        </w:rPr>
        <w:t>, a koji oksidacijsko</w:t>
      </w:r>
      <w:r w:rsidRPr="00FA0903">
        <w:rPr>
          <w:rFonts w:asciiTheme="minorHAnsi" w:hAnsiTheme="minorHAnsi" w:cstheme="minorHAnsi"/>
          <w:lang w:val="hr-HR"/>
        </w:rPr>
        <w:t xml:space="preserve"> sredstvo.</w:t>
      </w:r>
    </w:p>
    <w:p w:rsidR="0013402C" w:rsidRPr="00FA0903" w:rsidRDefault="0013402C" w:rsidP="0013402C">
      <w:pPr>
        <w:spacing w:after="0"/>
        <w:jc w:val="both"/>
        <w:rPr>
          <w:rFonts w:asciiTheme="minorHAnsi" w:hAnsiTheme="minorHAnsi" w:cstheme="minorHAnsi"/>
          <w:lang w:val="hr-HR"/>
        </w:rPr>
      </w:pPr>
      <w:r>
        <w:rPr>
          <w:rFonts w:asciiTheme="minorHAnsi" w:hAnsiTheme="minorHAnsi" w:cstheme="minorHAnsi"/>
          <w:lang w:val="hr-HR"/>
        </w:rPr>
        <w:t>9. Objasnite zašto je klorovodična kiselina reaktant u suvišku.</w:t>
      </w:r>
    </w:p>
    <w:p w:rsidR="0013402C" w:rsidRDefault="0013402C" w:rsidP="0013402C">
      <w:pPr>
        <w:spacing w:after="0"/>
        <w:jc w:val="both"/>
        <w:rPr>
          <w:rFonts w:ascii="Calibri" w:hAnsi="Calibri"/>
        </w:rPr>
      </w:pPr>
      <w:r>
        <w:rPr>
          <w:rFonts w:asciiTheme="minorHAnsi" w:hAnsiTheme="minorHAnsi" w:cstheme="minorHAnsi"/>
          <w:lang w:val="hr-HR"/>
        </w:rPr>
        <w:t>10</w:t>
      </w:r>
      <w:r w:rsidRPr="0088605B">
        <w:rPr>
          <w:rFonts w:asciiTheme="minorHAnsi" w:hAnsiTheme="minorHAnsi" w:cstheme="minorHAnsi"/>
          <w:lang w:val="hr-HR"/>
        </w:rPr>
        <w:t xml:space="preserve">. </w:t>
      </w:r>
      <w:r w:rsidRPr="0088605B">
        <w:rPr>
          <w:rFonts w:ascii="Calibri" w:hAnsi="Calibri"/>
        </w:rPr>
        <w:t>Izračunajte masu aluminija</w:t>
      </w:r>
      <w:r>
        <w:rPr>
          <w:rFonts w:ascii="Calibri" w:hAnsi="Calibri"/>
        </w:rPr>
        <w:t xml:space="preserve"> iz volumena razvijenog vodika</w:t>
      </w:r>
      <w:r>
        <w:t xml:space="preserve">. </w:t>
      </w:r>
      <w:r w:rsidRPr="0088605B">
        <w:rPr>
          <w:rFonts w:ascii="Calibri" w:hAnsi="Calibri"/>
        </w:rPr>
        <w:t>Uvrstite brojčane vrijednosti i mjerne jedinice.</w:t>
      </w:r>
    </w:p>
    <w:p w:rsidR="0013402C" w:rsidRPr="0088605B" w:rsidRDefault="0013402C" w:rsidP="0013402C">
      <w:pPr>
        <w:spacing w:after="0"/>
        <w:jc w:val="both"/>
      </w:pPr>
      <w:r>
        <w:rPr>
          <w:rFonts w:ascii="Calibri" w:hAnsi="Calibri"/>
        </w:rPr>
        <w:t>11. Izračunajte volumen i debljinu uzorka aluminijske folije.</w:t>
      </w:r>
    </w:p>
    <w:p w:rsidR="0013402C" w:rsidRPr="005B6033" w:rsidRDefault="0013402C" w:rsidP="0013402C">
      <w:pPr>
        <w:spacing w:after="0"/>
        <w:jc w:val="both"/>
        <w:rPr>
          <w:rFonts w:asciiTheme="minorHAnsi" w:hAnsiTheme="minorHAnsi" w:cstheme="minorHAnsi"/>
          <w:lang w:val="hr-HR"/>
        </w:rPr>
      </w:pPr>
      <w:r w:rsidRPr="005B6033">
        <w:rPr>
          <w:rFonts w:asciiTheme="minorHAnsi" w:hAnsiTheme="minorHAnsi" w:cstheme="minorHAnsi"/>
          <w:lang w:val="hr-HR"/>
        </w:rPr>
        <w:t>1</w:t>
      </w:r>
      <w:r>
        <w:rPr>
          <w:rFonts w:asciiTheme="minorHAnsi" w:hAnsiTheme="minorHAnsi" w:cstheme="minorHAnsi"/>
          <w:lang w:val="hr-HR"/>
        </w:rPr>
        <w:t>2</w:t>
      </w:r>
      <w:r w:rsidRPr="005B6033">
        <w:rPr>
          <w:rFonts w:asciiTheme="minorHAnsi" w:hAnsiTheme="minorHAnsi" w:cstheme="minorHAnsi"/>
          <w:lang w:val="hr-HR"/>
        </w:rPr>
        <w:t>. Protumačite oznake opasnosti na početku pokusa.</w:t>
      </w:r>
    </w:p>
    <w:p w:rsidR="00FA3FFF" w:rsidRDefault="00FA3FFF">
      <w:pPr>
        <w:rPr>
          <w:rFonts w:asciiTheme="minorHAnsi" w:hAnsiTheme="minorHAnsi" w:cstheme="minorHAnsi"/>
          <w:b/>
          <w:color w:val="18276C" w:themeColor="text2"/>
          <w:sz w:val="28"/>
          <w:szCs w:val="28"/>
          <w:lang w:val="hr-HR"/>
        </w:rPr>
      </w:pPr>
      <w:r>
        <w:rPr>
          <w:rFonts w:asciiTheme="minorHAnsi" w:hAnsiTheme="minorHAnsi" w:cstheme="minorHAnsi"/>
          <w:b/>
          <w:color w:val="18276C" w:themeColor="text2"/>
          <w:sz w:val="28"/>
          <w:szCs w:val="28"/>
          <w:lang w:val="hr-HR"/>
        </w:rPr>
        <w:br w:type="page"/>
      </w:r>
    </w:p>
    <w:p w:rsidR="00FA3FFF" w:rsidRDefault="00FA3FFF" w:rsidP="006022F7">
      <w:pPr>
        <w:spacing w:after="0"/>
        <w:rPr>
          <w:rFonts w:asciiTheme="minorHAnsi" w:hAnsiTheme="minorHAnsi" w:cstheme="minorHAnsi"/>
          <w:b/>
          <w:bCs/>
          <w:sz w:val="24"/>
          <w:szCs w:val="24"/>
          <w:lang w:val="hr-HR"/>
        </w:rPr>
      </w:pPr>
    </w:p>
    <w:p w:rsidR="0013402C" w:rsidRPr="006022F7" w:rsidRDefault="00EE1CC7" w:rsidP="006022F7">
      <w:pPr>
        <w:spacing w:after="0"/>
        <w:rPr>
          <w:rFonts w:asciiTheme="minorHAnsi" w:hAnsiTheme="minorHAnsi" w:cstheme="minorHAnsi"/>
          <w:b/>
          <w:bCs/>
          <w:sz w:val="24"/>
          <w:szCs w:val="24"/>
          <w:lang w:val="hr-HR"/>
        </w:rPr>
      </w:pPr>
      <w:r w:rsidRPr="00394AFC">
        <w:rPr>
          <w:rFonts w:ascii="Calibri" w:hAnsi="Calibri"/>
          <w:b/>
          <w:sz w:val="24"/>
          <w:szCs w:val="24"/>
          <w:lang w:val="hr-HR"/>
        </w:rPr>
        <w:t>Odabrani ishodi učenja na temelju izvedenog pokusa:</w:t>
      </w:r>
    </w:p>
    <w:tbl>
      <w:tblPr>
        <w:tblStyle w:val="TableGrid"/>
        <w:tblW w:w="0" w:type="auto"/>
        <w:tblBorders>
          <w:top w:val="double" w:sz="4" w:space="0" w:color="auto"/>
          <w:left w:val="double" w:sz="4" w:space="0" w:color="auto"/>
          <w:bottom w:val="double" w:sz="4" w:space="0" w:color="auto"/>
          <w:right w:val="double" w:sz="4" w:space="0" w:color="auto"/>
        </w:tblBorders>
        <w:tblLook w:val="04A0"/>
      </w:tblPr>
      <w:tblGrid>
        <w:gridCol w:w="1784"/>
        <w:gridCol w:w="2092"/>
        <w:gridCol w:w="5700"/>
      </w:tblGrid>
      <w:tr w:rsidR="0013402C" w:rsidRPr="00E1151E" w:rsidTr="0013402C">
        <w:trPr>
          <w:trHeight w:val="454"/>
        </w:trPr>
        <w:tc>
          <w:tcPr>
            <w:tcW w:w="1809" w:type="dxa"/>
            <w:tcBorders>
              <w:top w:val="double" w:sz="4" w:space="0" w:color="auto"/>
              <w:bottom w:val="double" w:sz="4" w:space="0" w:color="auto"/>
            </w:tcBorders>
            <w:vAlign w:val="center"/>
          </w:tcPr>
          <w:p w:rsidR="0013402C" w:rsidRPr="00E1151E" w:rsidRDefault="0013402C" w:rsidP="0013402C">
            <w:pPr>
              <w:jc w:val="center"/>
              <w:rPr>
                <w:rFonts w:asciiTheme="minorHAnsi" w:hAnsiTheme="minorHAnsi" w:cstheme="minorHAnsi"/>
                <w:b/>
                <w:lang w:val="hr-HR"/>
              </w:rPr>
            </w:pPr>
            <w:r w:rsidRPr="00E1151E">
              <w:rPr>
                <w:rFonts w:asciiTheme="minorHAnsi" w:hAnsiTheme="minorHAnsi" w:cstheme="minorHAnsi"/>
                <w:b/>
                <w:lang w:val="hr-HR"/>
              </w:rPr>
              <w:t>PODRUČJE</w:t>
            </w:r>
          </w:p>
        </w:tc>
        <w:tc>
          <w:tcPr>
            <w:tcW w:w="2127" w:type="dxa"/>
            <w:tcBorders>
              <w:top w:val="double" w:sz="4" w:space="0" w:color="auto"/>
              <w:bottom w:val="double" w:sz="4" w:space="0" w:color="auto"/>
            </w:tcBorders>
            <w:vAlign w:val="center"/>
          </w:tcPr>
          <w:p w:rsidR="0013402C" w:rsidRPr="00E1151E" w:rsidRDefault="0013402C" w:rsidP="0013402C">
            <w:pPr>
              <w:jc w:val="center"/>
              <w:rPr>
                <w:rFonts w:asciiTheme="minorHAnsi" w:hAnsiTheme="minorHAnsi" w:cstheme="minorHAnsi"/>
                <w:b/>
                <w:lang w:val="hr-HR"/>
              </w:rPr>
            </w:pPr>
            <w:r w:rsidRPr="00E1151E">
              <w:rPr>
                <w:rFonts w:asciiTheme="minorHAnsi" w:hAnsiTheme="minorHAnsi" w:cstheme="minorHAnsi"/>
                <w:b/>
                <w:lang w:val="hr-HR"/>
              </w:rPr>
              <w:t>PODPODRUČJE</w:t>
            </w:r>
          </w:p>
        </w:tc>
        <w:tc>
          <w:tcPr>
            <w:tcW w:w="5953" w:type="dxa"/>
            <w:tcBorders>
              <w:top w:val="double" w:sz="4" w:space="0" w:color="auto"/>
              <w:bottom w:val="double" w:sz="4" w:space="0" w:color="auto"/>
            </w:tcBorders>
            <w:vAlign w:val="center"/>
          </w:tcPr>
          <w:p w:rsidR="0013402C" w:rsidRPr="00E1151E" w:rsidRDefault="0013402C" w:rsidP="0013402C">
            <w:pPr>
              <w:jc w:val="center"/>
              <w:rPr>
                <w:rFonts w:asciiTheme="minorHAnsi" w:hAnsiTheme="minorHAnsi" w:cstheme="minorHAnsi"/>
                <w:b/>
                <w:lang w:val="hr-HR"/>
              </w:rPr>
            </w:pPr>
            <w:r w:rsidRPr="00E1151E">
              <w:rPr>
                <w:rFonts w:asciiTheme="minorHAnsi" w:hAnsiTheme="minorHAnsi" w:cstheme="minorHAnsi"/>
                <w:b/>
                <w:lang w:val="hr-HR"/>
              </w:rPr>
              <w:t>ISHODI</w:t>
            </w:r>
          </w:p>
        </w:tc>
      </w:tr>
      <w:tr w:rsidR="0013402C" w:rsidRPr="00E1151E" w:rsidTr="0013402C">
        <w:trPr>
          <w:trHeight w:val="284"/>
        </w:trPr>
        <w:tc>
          <w:tcPr>
            <w:tcW w:w="1809" w:type="dxa"/>
            <w:vMerge w:val="restart"/>
            <w:tcBorders>
              <w:top w:val="double" w:sz="4" w:space="0" w:color="auto"/>
              <w:bottom w:val="double" w:sz="4" w:space="0" w:color="auto"/>
            </w:tcBorders>
            <w:vAlign w:val="center"/>
          </w:tcPr>
          <w:p w:rsidR="0013402C" w:rsidRPr="00E1151E" w:rsidRDefault="0013402C" w:rsidP="0013402C">
            <w:pPr>
              <w:rPr>
                <w:rFonts w:asciiTheme="minorHAnsi" w:hAnsiTheme="minorHAnsi" w:cstheme="minorHAnsi"/>
                <w:b/>
                <w:lang w:val="hr-HR"/>
              </w:rPr>
            </w:pPr>
            <w:r w:rsidRPr="00E1151E">
              <w:rPr>
                <w:rFonts w:asciiTheme="minorHAnsi" w:hAnsiTheme="minorHAnsi" w:cstheme="minorHAnsi"/>
                <w:b/>
                <w:lang w:val="hr-HR"/>
              </w:rPr>
              <w:t>1. TVARI</w:t>
            </w:r>
          </w:p>
        </w:tc>
        <w:tc>
          <w:tcPr>
            <w:tcW w:w="2127" w:type="dxa"/>
            <w:vMerge w:val="restart"/>
            <w:tcBorders>
              <w:top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lang w:val="hr-HR"/>
              </w:rPr>
              <w:t>1.1. VRSTE TVARI</w:t>
            </w:r>
          </w:p>
        </w:tc>
        <w:tc>
          <w:tcPr>
            <w:tcW w:w="5953" w:type="dxa"/>
            <w:tcBorders>
              <w:top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1.1.1. razlikovati čiste tvari od smjesa tvari</w:t>
            </w:r>
          </w:p>
        </w:tc>
      </w:tr>
      <w:tr w:rsidR="0013402C" w:rsidRPr="00E1151E" w:rsidTr="0013402C">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 xml:space="preserve">1.1.2.  </w:t>
            </w:r>
            <w:r w:rsidRPr="00E1151E">
              <w:rPr>
                <w:rFonts w:asciiTheme="minorHAnsi" w:hAnsiTheme="minorHAnsi" w:cstheme="minorHAnsi"/>
              </w:rPr>
              <w:t>razlikovati elementarne tvari od kemijskih spojeva</w:t>
            </w:r>
          </w:p>
        </w:tc>
      </w:tr>
      <w:tr w:rsidR="0013402C" w:rsidRPr="00E1151E" w:rsidTr="0013402C">
        <w:trPr>
          <w:trHeight w:val="284"/>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tcPr>
          <w:p w:rsidR="0013402C" w:rsidRPr="00E1151E" w:rsidRDefault="0013402C" w:rsidP="0013402C">
            <w:pPr>
              <w:spacing w:after="120"/>
              <w:rPr>
                <w:rFonts w:asciiTheme="minorHAnsi" w:hAnsiTheme="minorHAnsi" w:cstheme="minorHAnsi"/>
              </w:rPr>
            </w:pPr>
            <w:r w:rsidRPr="00E1151E">
              <w:rPr>
                <w:rFonts w:asciiTheme="minorHAnsi" w:hAnsiTheme="minorHAnsi" w:cstheme="minorHAnsi"/>
              </w:rPr>
              <w:t>1.1.4.  kvalitativno i kvantitativno koristiti kemijske simbole i kemijske</w:t>
            </w:r>
            <w:r>
              <w:rPr>
                <w:rFonts w:asciiTheme="minorHAnsi" w:hAnsiTheme="minorHAnsi" w:cstheme="minorHAnsi"/>
              </w:rPr>
              <w:t xml:space="preserve"> </w:t>
            </w:r>
            <w:r w:rsidRPr="00E1151E">
              <w:rPr>
                <w:rFonts w:asciiTheme="minorHAnsi" w:hAnsiTheme="minorHAnsi" w:cstheme="minorHAnsi"/>
              </w:rPr>
              <w:t>formule</w:t>
            </w:r>
          </w:p>
        </w:tc>
      </w:tr>
      <w:tr w:rsidR="0013402C" w:rsidRPr="00E1151E" w:rsidTr="0013402C">
        <w:trPr>
          <w:trHeight w:val="284"/>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tcPr>
          <w:p w:rsidR="0013402C" w:rsidRPr="00E1151E" w:rsidRDefault="0013402C" w:rsidP="0013402C">
            <w:pPr>
              <w:spacing w:after="120"/>
              <w:rPr>
                <w:rFonts w:asciiTheme="minorHAnsi" w:hAnsiTheme="minorHAnsi" w:cstheme="minorHAnsi"/>
              </w:rPr>
            </w:pPr>
            <w:r>
              <w:rPr>
                <w:rFonts w:asciiTheme="minorHAnsi" w:hAnsiTheme="minorHAnsi" w:cstheme="minorHAnsi"/>
              </w:rPr>
              <w:t xml:space="preserve">1.1.9. </w:t>
            </w:r>
            <w:r w:rsidRPr="002074CF">
              <w:rPr>
                <w:rFonts w:asciiTheme="minorHAnsi" w:hAnsiTheme="minorHAnsi" w:cstheme="minorHAnsi"/>
              </w:rPr>
              <w:t>primijeniti</w:t>
            </w:r>
            <w:r>
              <w:rPr>
                <w:rFonts w:asciiTheme="minorHAnsi" w:hAnsiTheme="minorHAnsi" w:cstheme="minorHAnsi"/>
              </w:rPr>
              <w:t xml:space="preserve"> Daltonov zakon parcijalnih tlakova</w:t>
            </w:r>
          </w:p>
        </w:tc>
      </w:tr>
      <w:tr w:rsidR="0013402C" w:rsidRPr="00E1151E" w:rsidTr="0013402C">
        <w:trPr>
          <w:trHeight w:val="108"/>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restart"/>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lang w:val="hr-HR"/>
              </w:rPr>
              <w:t>1.2. GRAĐA TVARI</w:t>
            </w: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 xml:space="preserve">1.2.2. </w:t>
            </w:r>
            <w:r w:rsidRPr="00E1151E">
              <w:rPr>
                <w:rFonts w:asciiTheme="minorHAnsi" w:hAnsiTheme="minorHAnsi" w:cstheme="minorHAnsi"/>
              </w:rPr>
              <w:t>razlikovati električki neutralne od električki nabijenih atomskih i molekulskih vrsta</w:t>
            </w:r>
          </w:p>
        </w:tc>
      </w:tr>
      <w:tr w:rsidR="0013402C" w:rsidRPr="00E1151E" w:rsidTr="0013402C">
        <w:trPr>
          <w:trHeight w:val="107"/>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b/>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 xml:space="preserve">1.2.9. </w:t>
            </w:r>
            <w:r w:rsidRPr="00E1151E">
              <w:rPr>
                <w:rFonts w:asciiTheme="minorHAnsi" w:hAnsiTheme="minorHAnsi" w:cstheme="minorHAnsi"/>
                <w:color w:val="000000"/>
              </w:rPr>
              <w:t>prikazati Lewisove simbole atomskih vrsta te strukturne formule anorganskih i organskih molekula i iona</w:t>
            </w:r>
          </w:p>
        </w:tc>
      </w:tr>
      <w:tr w:rsidR="0013402C" w:rsidRPr="00E1151E" w:rsidTr="0013402C">
        <w:trPr>
          <w:trHeight w:val="470"/>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b/>
                <w:lang w:val="hr-HR"/>
              </w:rPr>
            </w:pPr>
          </w:p>
        </w:tc>
        <w:tc>
          <w:tcPr>
            <w:tcW w:w="5953" w:type="dxa"/>
            <w:vAlign w:val="center"/>
          </w:tcPr>
          <w:p w:rsidR="0013402C" w:rsidRPr="00E1151E" w:rsidRDefault="0013402C" w:rsidP="0013402C">
            <w:pPr>
              <w:spacing w:after="120"/>
              <w:rPr>
                <w:rFonts w:asciiTheme="minorHAnsi" w:hAnsiTheme="minorHAnsi" w:cstheme="minorHAnsi"/>
                <w:color w:val="000000"/>
              </w:rPr>
            </w:pPr>
            <w:r w:rsidRPr="00E1151E">
              <w:rPr>
                <w:rFonts w:asciiTheme="minorHAnsi" w:hAnsiTheme="minorHAnsi" w:cstheme="minorHAnsi"/>
              </w:rPr>
              <w:t>1.2.10. predvidjeti prostornu građu molekule na temelju VSEPR metode</w:t>
            </w:r>
          </w:p>
        </w:tc>
      </w:tr>
      <w:tr w:rsidR="0013402C" w:rsidRPr="00E1151E" w:rsidTr="0013402C">
        <w:trPr>
          <w:trHeight w:val="454"/>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restart"/>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rPr>
              <w:t>1.3. SVOJSTVA TVARI</w:t>
            </w:r>
          </w:p>
        </w:tc>
        <w:tc>
          <w:tcPr>
            <w:tcW w:w="5953" w:type="dxa"/>
            <w:tcBorders>
              <w:bottom w:val="single" w:sz="4" w:space="0" w:color="000000" w:themeColor="text1"/>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1.3.1. razlikovati tvari na temelju njihovih temeljnih fizikalnih svojstava</w:t>
            </w:r>
          </w:p>
        </w:tc>
      </w:tr>
      <w:tr w:rsidR="0013402C" w:rsidRPr="00E1151E" w:rsidTr="0013402C">
        <w:trPr>
          <w:trHeight w:val="454"/>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b/>
              </w:rPr>
            </w:pPr>
          </w:p>
        </w:tc>
        <w:tc>
          <w:tcPr>
            <w:tcW w:w="5953" w:type="dxa"/>
            <w:tcBorders>
              <w:bottom w:val="single" w:sz="4" w:space="0" w:color="000000" w:themeColor="text1"/>
            </w:tcBorders>
            <w:vAlign w:val="center"/>
          </w:tcPr>
          <w:p w:rsidR="0013402C" w:rsidRPr="002D2DFE" w:rsidRDefault="0013402C" w:rsidP="0013402C">
            <w:pPr>
              <w:rPr>
                <w:rFonts w:ascii="Calibri" w:hAnsi="Calibri"/>
                <w:lang w:val="hr-HR"/>
              </w:rPr>
            </w:pPr>
            <w:r>
              <w:rPr>
                <w:rFonts w:ascii="Calibri" w:hAnsi="Calibri"/>
                <w:lang w:val="hr-HR"/>
              </w:rPr>
              <w:t xml:space="preserve">1.3.2. </w:t>
            </w:r>
            <w:r w:rsidRPr="00AA35AE">
              <w:rPr>
                <w:rFonts w:ascii="Calibri" w:hAnsi="Calibri"/>
                <w:lang w:val="hr-HR"/>
              </w:rPr>
              <w:t>izračunati gustoću, volumen ili masu uzorka tvari na temelju zadanih podataka</w:t>
            </w:r>
          </w:p>
        </w:tc>
      </w:tr>
      <w:tr w:rsidR="0013402C" w:rsidRPr="00E1151E" w:rsidTr="0013402C">
        <w:trPr>
          <w:trHeight w:val="454"/>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b/>
              </w:rPr>
            </w:pPr>
          </w:p>
        </w:tc>
        <w:tc>
          <w:tcPr>
            <w:tcW w:w="5953" w:type="dxa"/>
            <w:tcBorders>
              <w:bottom w:val="single" w:sz="4" w:space="0" w:color="000000" w:themeColor="text1"/>
            </w:tcBorders>
            <w:vAlign w:val="center"/>
          </w:tcPr>
          <w:p w:rsidR="0013402C" w:rsidRDefault="0013402C" w:rsidP="0013402C">
            <w:pPr>
              <w:rPr>
                <w:rFonts w:ascii="Calibri" w:hAnsi="Calibri"/>
                <w:lang w:val="hr-HR"/>
              </w:rPr>
            </w:pPr>
            <w:r w:rsidRPr="00E1151E">
              <w:rPr>
                <w:rFonts w:asciiTheme="minorHAnsi" w:hAnsiTheme="minorHAnsi" w:cstheme="minorHAnsi"/>
                <w:lang w:val="hr-HR"/>
              </w:rPr>
              <w:t>1.3.4. povezati makroskopska svojstva tvari s vrstom kemijske veze ili međumolekulskim interakcijama</w:t>
            </w:r>
          </w:p>
        </w:tc>
      </w:tr>
      <w:tr w:rsidR="0013402C" w:rsidRPr="00E1151E" w:rsidTr="0013402C">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5953" w:type="dxa"/>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r>
              <w:rPr>
                <w:rFonts w:ascii="Calibri" w:hAnsi="Calibri"/>
                <w:lang w:val="hr-HR"/>
              </w:rPr>
              <w:t xml:space="preserve">1.3.6. </w:t>
            </w:r>
            <w:r w:rsidRPr="00AA35AE">
              <w:rPr>
                <w:rFonts w:ascii="Calibri" w:hAnsi="Calibri"/>
                <w:lang w:val="hr-HR"/>
              </w:rPr>
              <w:t>primijeniti jednadžbu stanja idealnoga plina</w:t>
            </w:r>
          </w:p>
        </w:tc>
      </w:tr>
      <w:tr w:rsidR="0013402C" w:rsidRPr="00E1151E" w:rsidTr="0013402C">
        <w:trPr>
          <w:trHeight w:val="454"/>
        </w:trPr>
        <w:tc>
          <w:tcPr>
            <w:tcW w:w="1809" w:type="dxa"/>
            <w:tcBorders>
              <w:top w:val="double" w:sz="4" w:space="0" w:color="auto"/>
              <w:bottom w:val="double" w:sz="4" w:space="0" w:color="auto"/>
            </w:tcBorders>
            <w:vAlign w:val="center"/>
          </w:tcPr>
          <w:p w:rsidR="0013402C" w:rsidRPr="00E1151E" w:rsidRDefault="0013402C" w:rsidP="0013402C">
            <w:pPr>
              <w:rPr>
                <w:rFonts w:asciiTheme="minorHAnsi" w:hAnsiTheme="minorHAnsi" w:cstheme="minorHAnsi"/>
                <w:b/>
                <w:lang w:val="hr-HR"/>
              </w:rPr>
            </w:pPr>
            <w:r>
              <w:rPr>
                <w:rFonts w:asciiTheme="minorHAnsi" w:hAnsiTheme="minorHAnsi" w:cstheme="minorHAnsi"/>
                <w:b/>
                <w:lang w:val="hr-HR"/>
              </w:rPr>
              <w:t>2. KEMIJSKE PROMJENE</w:t>
            </w:r>
          </w:p>
        </w:tc>
        <w:tc>
          <w:tcPr>
            <w:tcW w:w="2127" w:type="dxa"/>
            <w:tcBorders>
              <w:top w:val="double" w:sz="4" w:space="0" w:color="auto"/>
              <w:bottom w:val="double" w:sz="4" w:space="0" w:color="auto"/>
            </w:tcBorders>
            <w:vAlign w:val="center"/>
          </w:tcPr>
          <w:p w:rsidR="0013402C" w:rsidRPr="00E1151E" w:rsidRDefault="0013402C" w:rsidP="0013402C">
            <w:pPr>
              <w:rPr>
                <w:rFonts w:asciiTheme="minorHAnsi" w:hAnsiTheme="minorHAnsi" w:cstheme="minorHAnsi"/>
                <w:b/>
                <w:lang w:val="hr-HR"/>
              </w:rPr>
            </w:pPr>
            <w:r>
              <w:rPr>
                <w:rFonts w:asciiTheme="minorHAnsi" w:hAnsiTheme="minorHAnsi" w:cstheme="minorHAnsi"/>
                <w:b/>
                <w:lang w:val="hr-HR"/>
              </w:rPr>
              <w:t>2.1. STEHIOMETRIJA KEMIJSKIH REAKCIJA</w:t>
            </w:r>
          </w:p>
        </w:tc>
        <w:tc>
          <w:tcPr>
            <w:tcW w:w="5953" w:type="dxa"/>
            <w:tcBorders>
              <w:top w:val="double" w:sz="4" w:space="0" w:color="auto"/>
            </w:tcBorders>
          </w:tcPr>
          <w:p w:rsidR="0013402C" w:rsidRPr="00FE5D69" w:rsidRDefault="0013402C" w:rsidP="0013402C">
            <w:pPr>
              <w:tabs>
                <w:tab w:val="left" w:pos="34"/>
              </w:tabs>
              <w:spacing w:after="120"/>
              <w:rPr>
                <w:rFonts w:ascii="Calibri" w:hAnsi="Calibri"/>
              </w:rPr>
            </w:pPr>
            <w:r>
              <w:rPr>
                <w:rFonts w:ascii="Calibri" w:hAnsi="Calibri"/>
              </w:rPr>
              <w:t xml:space="preserve">2.1.2. </w:t>
            </w:r>
            <w:r w:rsidRPr="00FE5D69">
              <w:rPr>
                <w:rFonts w:ascii="Calibri" w:hAnsi="Calibri"/>
              </w:rPr>
              <w:t>izračunati brojnost i množinu tvari na temelju zadanih podataka</w:t>
            </w:r>
          </w:p>
          <w:p w:rsidR="0013402C" w:rsidRPr="00FE5D69" w:rsidRDefault="0013402C" w:rsidP="0013402C">
            <w:pPr>
              <w:spacing w:after="120"/>
              <w:ind w:left="33"/>
              <w:rPr>
                <w:rFonts w:ascii="Calibri" w:hAnsi="Calibri"/>
              </w:rPr>
            </w:pPr>
            <w:r>
              <w:rPr>
                <w:rFonts w:ascii="Calibri" w:hAnsi="Calibri"/>
              </w:rPr>
              <w:t xml:space="preserve">2.1.3. </w:t>
            </w:r>
            <w:r w:rsidRPr="00FE5D69">
              <w:rPr>
                <w:rFonts w:ascii="Calibri" w:hAnsi="Calibri"/>
              </w:rPr>
              <w:t>izračunati množinu, masu ili volumen utrošenog reaktanta i/ili nastalog produkta iz zadanih podataka za promjenu opisanu jednadžbom kemijske reakcije</w:t>
            </w:r>
          </w:p>
          <w:p w:rsidR="0013402C" w:rsidRPr="00FE5D69" w:rsidRDefault="0013402C" w:rsidP="0013402C">
            <w:pPr>
              <w:tabs>
                <w:tab w:val="left" w:pos="34"/>
              </w:tabs>
              <w:spacing w:after="120"/>
              <w:ind w:left="33"/>
              <w:rPr>
                <w:rFonts w:ascii="Calibri" w:hAnsi="Calibri"/>
              </w:rPr>
            </w:pPr>
            <w:r>
              <w:rPr>
                <w:rFonts w:ascii="Calibri" w:hAnsi="Calibri"/>
              </w:rPr>
              <w:t xml:space="preserve">2.1.5. </w:t>
            </w:r>
            <w:r w:rsidRPr="00FE5D69">
              <w:rPr>
                <w:rFonts w:ascii="Calibri" w:hAnsi="Calibri"/>
              </w:rPr>
              <w:t>odrediti mjerodavni reaktant i reaktant u suvišku na temelju podataka o količini reaktanata u reakcijskom sustavu</w:t>
            </w:r>
          </w:p>
        </w:tc>
      </w:tr>
      <w:tr w:rsidR="0013402C" w:rsidRPr="00E1151E" w:rsidTr="0013402C">
        <w:trPr>
          <w:trHeight w:val="258"/>
        </w:trPr>
        <w:tc>
          <w:tcPr>
            <w:tcW w:w="1809" w:type="dxa"/>
            <w:vMerge w:val="restart"/>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val="restart"/>
            <w:tcBorders>
              <w:top w:val="single" w:sz="4" w:space="0" w:color="000000" w:themeColor="text1"/>
              <w:bottom w:val="double" w:sz="4" w:space="0" w:color="auto"/>
            </w:tcBorders>
            <w:vAlign w:val="center"/>
          </w:tcPr>
          <w:p w:rsidR="0013402C" w:rsidRPr="00E1151E" w:rsidRDefault="0013402C" w:rsidP="00FA3FFF">
            <w:pPr>
              <w:rPr>
                <w:rFonts w:asciiTheme="minorHAnsi" w:hAnsiTheme="minorHAnsi" w:cstheme="minorHAnsi"/>
                <w:lang w:val="hr-HR"/>
              </w:rPr>
            </w:pPr>
            <w:r w:rsidRPr="00E1151E">
              <w:rPr>
                <w:rFonts w:asciiTheme="minorHAnsi" w:hAnsiTheme="minorHAnsi" w:cstheme="minorHAnsi"/>
                <w:b/>
                <w:lang w:val="hr-HR"/>
              </w:rPr>
              <w:t>2.2. KEMIJSKA REAKTIVNOST ELEMENTARNIH TVARI I SPOJEVA PREMA POLOŽAJU ELEMENATA U PERIODNOM SUSTAVU</w:t>
            </w: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2.2.4. prikazati jednadžbama kemijskih reakcija tipične reakcije anorganskih spojeva (sa ili bez označenih agregacijskih stanja)</w:t>
            </w:r>
          </w:p>
        </w:tc>
      </w:tr>
      <w:tr w:rsidR="0013402C" w:rsidRPr="00E1151E" w:rsidTr="0013402C">
        <w:trPr>
          <w:trHeight w:val="258"/>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2.2.6. prikazati jednadžbama kemijskih reakcija karakteristične reakcije kiselina, baza i soli (sa ili bez označenih agregacijskih stanja)</w:t>
            </w:r>
          </w:p>
        </w:tc>
      </w:tr>
      <w:tr w:rsidR="0013402C" w:rsidRPr="00E1151E" w:rsidTr="0013402C">
        <w:trPr>
          <w:trHeight w:val="258"/>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2.2.7. odrediti oksidacijski broj atoma u zadanom primjeru</w:t>
            </w:r>
          </w:p>
        </w:tc>
      </w:tr>
      <w:tr w:rsidR="0013402C" w:rsidRPr="00E1151E" w:rsidTr="0013402C">
        <w:trPr>
          <w:trHeight w:val="258"/>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2.2.8. povezati pojmove oksidacije i redukcije s promjenom oksidacijskog broja atoma u anorganskim i organskim spojevima</w:t>
            </w:r>
          </w:p>
        </w:tc>
      </w:tr>
      <w:tr w:rsidR="0013402C" w:rsidRPr="00E1151E" w:rsidTr="0013402C">
        <w:trPr>
          <w:trHeight w:val="258"/>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5953" w:type="dxa"/>
            <w:tcBorders>
              <w:bottom w:val="single" w:sz="4" w:space="0" w:color="000000" w:themeColor="text1"/>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2.2.9. odrediti oksidacijsko i redukcijsko sredstvo u zadanome primjeru kemijske reakcije</w:t>
            </w:r>
          </w:p>
        </w:tc>
      </w:tr>
      <w:tr w:rsidR="0013402C" w:rsidRPr="00E1151E" w:rsidTr="0013402C">
        <w:trPr>
          <w:trHeight w:val="258"/>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5953" w:type="dxa"/>
            <w:tcBorders>
              <w:top w:val="single" w:sz="4" w:space="0" w:color="000000" w:themeColor="text1"/>
              <w:bottom w:val="double" w:sz="4" w:space="0" w:color="auto"/>
            </w:tcBorders>
            <w:vAlign w:val="center"/>
          </w:tcPr>
          <w:p w:rsidR="0013402C" w:rsidRPr="00E1151E" w:rsidRDefault="0013402C" w:rsidP="0013402C">
            <w:pPr>
              <w:pStyle w:val="Default"/>
              <w:rPr>
                <w:rFonts w:asciiTheme="minorHAnsi" w:hAnsiTheme="minorHAnsi" w:cstheme="minorHAnsi"/>
              </w:rPr>
            </w:pPr>
            <w:r w:rsidRPr="00521F35">
              <w:rPr>
                <w:rFonts w:asciiTheme="minorHAnsi" w:hAnsiTheme="minorHAnsi" w:cstheme="minorHAnsi"/>
                <w:sz w:val="20"/>
                <w:szCs w:val="20"/>
              </w:rPr>
              <w:t xml:space="preserve">2.2.10. napisati jednadžbe polureakcija za oksidaciju i redukciju te ukupnu jednadžbu redoks-reakcije </w:t>
            </w:r>
            <w:r>
              <w:rPr>
                <w:rFonts w:asciiTheme="minorHAnsi" w:hAnsiTheme="minorHAnsi" w:cstheme="minorHAnsi"/>
                <w:sz w:val="20"/>
                <w:szCs w:val="20"/>
              </w:rPr>
              <w:t>(</w:t>
            </w:r>
            <w:r w:rsidRPr="00521F35">
              <w:rPr>
                <w:rStyle w:val="A10"/>
                <w:rFonts w:asciiTheme="minorHAnsi" w:hAnsiTheme="minorHAnsi" w:cstheme="minorHAnsi"/>
                <w:sz w:val="20"/>
                <w:szCs w:val="20"/>
              </w:rPr>
              <w:t>s označenim agregacijskim stanjima ili bez označenih agregacijskih stanja) za zadani redoks-proces</w:t>
            </w:r>
          </w:p>
        </w:tc>
      </w:tr>
      <w:tr w:rsidR="0013402C" w:rsidRPr="00E1151E" w:rsidTr="0013402C">
        <w:trPr>
          <w:trHeight w:val="454"/>
        </w:trPr>
        <w:tc>
          <w:tcPr>
            <w:tcW w:w="1809" w:type="dxa"/>
            <w:vMerge w:val="restart"/>
            <w:tcBorders>
              <w:top w:val="double" w:sz="4" w:space="0" w:color="auto"/>
              <w:bottom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lang w:val="hr-HR"/>
              </w:rPr>
              <w:t>3. ENERGIJA</w:t>
            </w:r>
          </w:p>
        </w:tc>
        <w:tc>
          <w:tcPr>
            <w:tcW w:w="2127" w:type="dxa"/>
            <w:tcBorders>
              <w:top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lang w:val="hr-HR"/>
              </w:rPr>
              <w:t>3.1. ENERGIJA SUSTAVA</w:t>
            </w:r>
          </w:p>
        </w:tc>
        <w:tc>
          <w:tcPr>
            <w:tcW w:w="5953" w:type="dxa"/>
            <w:tcBorders>
              <w:top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3.1.1. razlikovati tri temeljne vrste kemijskih veza (ionsku, kovalentnu i metalnu vezu)</w:t>
            </w:r>
          </w:p>
        </w:tc>
      </w:tr>
      <w:tr w:rsidR="0013402C" w:rsidRPr="00E1151E" w:rsidTr="0013402C">
        <w:trPr>
          <w:trHeight w:val="46"/>
        </w:trPr>
        <w:tc>
          <w:tcPr>
            <w:tcW w:w="1809" w:type="dxa"/>
            <w:vMerge/>
            <w:tcBorders>
              <w:top w:val="single" w:sz="4" w:space="0" w:color="000000" w:themeColor="text1"/>
              <w:bottom w:val="double" w:sz="4" w:space="0" w:color="auto"/>
            </w:tcBorders>
            <w:vAlign w:val="center"/>
          </w:tcPr>
          <w:p w:rsidR="0013402C" w:rsidRPr="00E1151E" w:rsidRDefault="0013402C" w:rsidP="0013402C">
            <w:pPr>
              <w:rPr>
                <w:rFonts w:asciiTheme="minorHAnsi" w:hAnsiTheme="minorHAnsi" w:cstheme="minorHAnsi"/>
                <w:lang w:val="hr-HR"/>
              </w:rPr>
            </w:pPr>
          </w:p>
        </w:tc>
        <w:tc>
          <w:tcPr>
            <w:tcW w:w="2127" w:type="dxa"/>
            <w:vAlign w:val="center"/>
          </w:tcPr>
          <w:p w:rsidR="0013402C" w:rsidRPr="00E1151E" w:rsidRDefault="0013402C" w:rsidP="0013402C">
            <w:pPr>
              <w:rPr>
                <w:rFonts w:asciiTheme="minorHAnsi" w:hAnsiTheme="minorHAnsi" w:cstheme="minorHAnsi"/>
                <w:b/>
                <w:lang w:val="hr-HR"/>
              </w:rPr>
            </w:pPr>
            <w:r>
              <w:rPr>
                <w:rFonts w:asciiTheme="minorHAnsi" w:hAnsiTheme="minorHAnsi" w:cstheme="minorHAnsi"/>
                <w:b/>
                <w:lang w:val="hr-HR"/>
              </w:rPr>
              <w:t>3.2. IZMJENA ENERGIJE</w:t>
            </w:r>
          </w:p>
        </w:tc>
        <w:tc>
          <w:tcPr>
            <w:tcW w:w="5953" w:type="dxa"/>
            <w:vAlign w:val="center"/>
          </w:tcPr>
          <w:p w:rsidR="00FA3FFF" w:rsidRPr="00E1151E" w:rsidRDefault="0013402C" w:rsidP="0013402C">
            <w:pPr>
              <w:rPr>
                <w:rFonts w:asciiTheme="minorHAnsi" w:hAnsiTheme="minorHAnsi" w:cstheme="minorHAnsi"/>
                <w:lang w:val="hr-HR"/>
              </w:rPr>
            </w:pPr>
            <w:r w:rsidRPr="00E1151E">
              <w:rPr>
                <w:rFonts w:asciiTheme="minorHAnsi" w:hAnsiTheme="minorHAnsi" w:cstheme="minorHAnsi"/>
                <w:lang w:val="hr-HR"/>
              </w:rPr>
              <w:t>3.2.2. razlikovati egzotermne i endotermne promjene</w:t>
            </w:r>
          </w:p>
        </w:tc>
      </w:tr>
      <w:tr w:rsidR="0013402C" w:rsidRPr="00E1151E" w:rsidTr="00FA3FFF">
        <w:trPr>
          <w:trHeight w:val="454"/>
        </w:trPr>
        <w:tc>
          <w:tcPr>
            <w:tcW w:w="1809" w:type="dxa"/>
            <w:vMerge w:val="restart"/>
            <w:tcBorders>
              <w:top w:val="double" w:sz="4" w:space="0" w:color="auto"/>
            </w:tcBorders>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lang w:val="hr-HR"/>
              </w:rPr>
              <w:lastRenderedPageBreak/>
              <w:t>6. PRIKUPLJANJE PODATAKA, OBRADA I PRIKAZIVANJE REZULTATA</w:t>
            </w:r>
          </w:p>
        </w:tc>
        <w:tc>
          <w:tcPr>
            <w:tcW w:w="2127" w:type="dxa"/>
            <w:tcBorders>
              <w:top w:val="double" w:sz="4" w:space="0" w:color="auto"/>
            </w:tcBorders>
            <w:vAlign w:val="center"/>
          </w:tcPr>
          <w:p w:rsidR="0013402C" w:rsidRPr="00E1151E" w:rsidRDefault="0013402C" w:rsidP="00FA3FFF">
            <w:pPr>
              <w:rPr>
                <w:rFonts w:asciiTheme="minorHAnsi" w:hAnsiTheme="minorHAnsi" w:cstheme="minorHAnsi"/>
                <w:lang w:val="hr-HR"/>
              </w:rPr>
            </w:pPr>
            <w:r w:rsidRPr="00E1151E">
              <w:rPr>
                <w:rFonts w:asciiTheme="minorHAnsi" w:hAnsiTheme="minorHAnsi" w:cstheme="minorHAnsi"/>
                <w:b/>
                <w:lang w:val="hr-HR"/>
              </w:rPr>
              <w:t>6.1. FIZIKALNE VELIČINE I MJERNE JEDINICE</w:t>
            </w:r>
          </w:p>
        </w:tc>
        <w:tc>
          <w:tcPr>
            <w:tcW w:w="5953" w:type="dxa"/>
            <w:tcBorders>
              <w:top w:val="double" w:sz="4" w:space="0" w:color="auto"/>
            </w:tcBorders>
            <w:vAlign w:val="center"/>
          </w:tcPr>
          <w:p w:rsidR="0013402C" w:rsidRPr="009246CF" w:rsidRDefault="0013402C" w:rsidP="00FA3FFF">
            <w:pPr>
              <w:numPr>
                <w:ilvl w:val="0"/>
                <w:numId w:val="5"/>
              </w:numPr>
              <w:spacing w:after="120"/>
              <w:ind w:left="568" w:hanging="567"/>
              <w:rPr>
                <w:rFonts w:ascii="Calibri" w:hAnsi="Calibri"/>
                <w:lang w:val="hr-HR"/>
              </w:rPr>
            </w:pPr>
            <w:r w:rsidRPr="00AA35AE">
              <w:rPr>
                <w:rFonts w:ascii="Calibri" w:hAnsi="Calibri"/>
                <w:lang w:val="hr-HR"/>
              </w:rPr>
              <w:t>izraziti istu fizikalnu veličinu različitim mjernim jedinicama</w:t>
            </w:r>
          </w:p>
        </w:tc>
      </w:tr>
      <w:tr w:rsidR="0013402C" w:rsidRPr="00E1151E" w:rsidTr="0013402C">
        <w:trPr>
          <w:trHeight w:val="284"/>
        </w:trPr>
        <w:tc>
          <w:tcPr>
            <w:tcW w:w="1809" w:type="dxa"/>
            <w:vMerge/>
            <w:vAlign w:val="center"/>
          </w:tcPr>
          <w:p w:rsidR="0013402C" w:rsidRPr="00E1151E" w:rsidRDefault="0013402C" w:rsidP="0013402C">
            <w:pPr>
              <w:rPr>
                <w:rFonts w:asciiTheme="minorHAnsi" w:hAnsiTheme="minorHAnsi" w:cstheme="minorHAnsi"/>
                <w:lang w:val="hr-HR"/>
              </w:rPr>
            </w:pPr>
          </w:p>
        </w:tc>
        <w:tc>
          <w:tcPr>
            <w:tcW w:w="2127" w:type="dxa"/>
            <w:vMerge w:val="restart"/>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b/>
                <w:lang w:val="hr-HR"/>
              </w:rPr>
              <w:t>6.2. METODE I TEHNIKE RADA</w:t>
            </w:r>
          </w:p>
        </w:tc>
        <w:tc>
          <w:tcPr>
            <w:tcW w:w="5953" w:type="dxa"/>
          </w:tcPr>
          <w:p w:rsidR="0013402C" w:rsidRDefault="0013402C" w:rsidP="0013402C">
            <w:pPr>
              <w:numPr>
                <w:ilvl w:val="0"/>
                <w:numId w:val="5"/>
              </w:numPr>
              <w:spacing w:after="120"/>
              <w:ind w:left="568" w:hanging="567"/>
              <w:rPr>
                <w:rFonts w:ascii="Calibri" w:hAnsi="Calibri"/>
                <w:lang w:val="hr-HR"/>
              </w:rPr>
            </w:pPr>
            <w:r w:rsidRPr="00AA35AE">
              <w:rPr>
                <w:rFonts w:ascii="Calibri" w:hAnsi="Calibri"/>
                <w:lang w:val="hr-HR"/>
              </w:rPr>
              <w:t>matematički izraziti traženu fizikalnu veličinu iz zadanih fizikalnih veličina u računskim zadatcima</w:t>
            </w:r>
          </w:p>
          <w:p w:rsidR="0013402C" w:rsidRDefault="0013402C" w:rsidP="0013402C">
            <w:pPr>
              <w:numPr>
                <w:ilvl w:val="0"/>
                <w:numId w:val="5"/>
              </w:numPr>
              <w:spacing w:after="120"/>
              <w:ind w:left="568" w:hanging="567"/>
              <w:rPr>
                <w:rFonts w:ascii="Calibri" w:hAnsi="Calibri"/>
                <w:lang w:val="hr-HR"/>
              </w:rPr>
            </w:pPr>
            <w:r>
              <w:rPr>
                <w:rFonts w:ascii="Calibri" w:hAnsi="Calibri"/>
                <w:lang w:val="hr-HR"/>
              </w:rPr>
              <w:t>razlikovati konstante i varijable u algebarskim izrazima</w:t>
            </w:r>
          </w:p>
          <w:p w:rsidR="0013402C" w:rsidRPr="005217B6" w:rsidRDefault="0013402C" w:rsidP="0013402C">
            <w:pPr>
              <w:numPr>
                <w:ilvl w:val="0"/>
                <w:numId w:val="5"/>
              </w:numPr>
              <w:spacing w:after="120"/>
              <w:ind w:left="568" w:hanging="567"/>
              <w:rPr>
                <w:rFonts w:ascii="Calibri" w:hAnsi="Calibri"/>
                <w:lang w:val="hr-HR"/>
              </w:rPr>
            </w:pPr>
            <w:r>
              <w:rPr>
                <w:rFonts w:ascii="Calibri" w:hAnsi="Calibri"/>
                <w:lang w:val="hr-HR"/>
              </w:rPr>
              <w:t>razlikovati intenzivna i ekstenzivna svojstva tvari</w:t>
            </w:r>
          </w:p>
        </w:tc>
      </w:tr>
      <w:tr w:rsidR="0013402C" w:rsidRPr="00E1151E" w:rsidTr="0013402C">
        <w:trPr>
          <w:trHeight w:val="454"/>
        </w:trPr>
        <w:tc>
          <w:tcPr>
            <w:tcW w:w="1809" w:type="dxa"/>
            <w:vMerge/>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tcPr>
          <w:p w:rsidR="0013402C" w:rsidRPr="00DE7B86" w:rsidRDefault="0013402C" w:rsidP="0013402C">
            <w:pPr>
              <w:numPr>
                <w:ilvl w:val="0"/>
                <w:numId w:val="6"/>
              </w:numPr>
              <w:spacing w:after="120"/>
              <w:ind w:left="568" w:hanging="567"/>
              <w:rPr>
                <w:rFonts w:ascii="Calibri" w:hAnsi="Calibri"/>
                <w:lang w:val="hr-HR"/>
              </w:rPr>
            </w:pPr>
            <w:r w:rsidRPr="00AA35AE">
              <w:rPr>
                <w:rFonts w:ascii="Calibri" w:hAnsi="Calibri"/>
                <w:lang w:val="hr-HR"/>
              </w:rPr>
              <w:t xml:space="preserve">prepoznati uobičajeni kemijski pribor na crtežu </w:t>
            </w:r>
          </w:p>
        </w:tc>
      </w:tr>
      <w:tr w:rsidR="0013402C" w:rsidRPr="00E1151E" w:rsidTr="0013402C">
        <w:trPr>
          <w:trHeight w:val="454"/>
        </w:trPr>
        <w:tc>
          <w:tcPr>
            <w:tcW w:w="1809" w:type="dxa"/>
            <w:vMerge/>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tcPr>
          <w:p w:rsidR="0013402C" w:rsidRPr="005217B6" w:rsidRDefault="0013402C" w:rsidP="0013402C">
            <w:pPr>
              <w:spacing w:after="120"/>
              <w:ind w:left="33"/>
              <w:rPr>
                <w:rFonts w:ascii="Calibri" w:hAnsi="Calibri"/>
                <w:lang w:val="hr-HR"/>
              </w:rPr>
            </w:pPr>
            <w:r>
              <w:rPr>
                <w:rFonts w:ascii="Calibri" w:hAnsi="Calibri"/>
                <w:lang w:val="hr-HR"/>
              </w:rPr>
              <w:t xml:space="preserve">6.2.4. </w:t>
            </w:r>
            <w:r w:rsidRPr="00AA35AE">
              <w:rPr>
                <w:rFonts w:ascii="Calibri" w:hAnsi="Calibri"/>
                <w:lang w:val="hr-HR"/>
              </w:rPr>
              <w:t>opisati promjene na temelju navedenih opažanja</w:t>
            </w:r>
          </w:p>
        </w:tc>
      </w:tr>
      <w:tr w:rsidR="0013402C" w:rsidRPr="00E1151E" w:rsidTr="0013402C">
        <w:trPr>
          <w:trHeight w:val="454"/>
        </w:trPr>
        <w:tc>
          <w:tcPr>
            <w:tcW w:w="1809" w:type="dxa"/>
            <w:vMerge/>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tcPr>
          <w:p w:rsidR="0013402C" w:rsidRPr="00AA35AE" w:rsidRDefault="0013402C" w:rsidP="0013402C">
            <w:pPr>
              <w:spacing w:after="120"/>
              <w:ind w:left="33"/>
              <w:rPr>
                <w:rFonts w:ascii="Calibri" w:hAnsi="Calibri"/>
                <w:lang w:val="hr-HR"/>
              </w:rPr>
            </w:pPr>
            <w:r>
              <w:rPr>
                <w:rFonts w:ascii="Calibri" w:hAnsi="Calibri"/>
                <w:lang w:val="hr-HR"/>
              </w:rPr>
              <w:t xml:space="preserve">6.2.5. </w:t>
            </w:r>
            <w:r w:rsidRPr="00AA35AE">
              <w:rPr>
                <w:rFonts w:ascii="Calibri" w:hAnsi="Calibri"/>
                <w:lang w:val="hr-HR"/>
              </w:rPr>
              <w:t>napisati jednadžbu kemijske reakcije (sa ili bez označenih agregacijskih stanja) na temelju naveden</w:t>
            </w:r>
            <w:r>
              <w:rPr>
                <w:rFonts w:ascii="Calibri" w:hAnsi="Calibri"/>
                <w:lang w:val="hr-HR"/>
              </w:rPr>
              <w:t>og opisa promjene</w:t>
            </w:r>
          </w:p>
          <w:p w:rsidR="0013402C" w:rsidRPr="00AA35AE" w:rsidRDefault="0013402C" w:rsidP="0013402C">
            <w:pPr>
              <w:spacing w:after="120"/>
              <w:ind w:left="33"/>
              <w:rPr>
                <w:rFonts w:ascii="Calibri" w:hAnsi="Calibri"/>
                <w:lang w:val="hr-HR"/>
              </w:rPr>
            </w:pPr>
            <w:r>
              <w:rPr>
                <w:rFonts w:ascii="Calibri" w:hAnsi="Calibri"/>
                <w:lang w:val="hr-HR"/>
              </w:rPr>
              <w:t xml:space="preserve">6.2.6. </w:t>
            </w:r>
            <w:r w:rsidRPr="00AA35AE">
              <w:rPr>
                <w:rFonts w:ascii="Calibri" w:hAnsi="Calibri"/>
                <w:lang w:val="hr-HR"/>
              </w:rPr>
              <w:t>zaključiti o fizikalnim i kemijskim svojstvima sudionika reakcije na temelju navedenih opisa ili rezultata pokusa</w:t>
            </w:r>
          </w:p>
        </w:tc>
      </w:tr>
      <w:tr w:rsidR="0013402C" w:rsidRPr="00E1151E" w:rsidTr="0013402C">
        <w:trPr>
          <w:trHeight w:val="454"/>
        </w:trPr>
        <w:tc>
          <w:tcPr>
            <w:tcW w:w="1809" w:type="dxa"/>
            <w:vMerge/>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 xml:space="preserve">6.2.8. navesti opasnosti i potrebne mjere sigurnosti </w:t>
            </w:r>
            <w:r>
              <w:rPr>
                <w:rFonts w:asciiTheme="minorHAnsi" w:hAnsiTheme="minorHAnsi" w:cstheme="minorHAnsi"/>
                <w:lang w:val="hr-HR"/>
              </w:rPr>
              <w:t xml:space="preserve">tijekom rada </w:t>
            </w:r>
            <w:r w:rsidRPr="00E1151E">
              <w:rPr>
                <w:rFonts w:asciiTheme="minorHAnsi" w:hAnsiTheme="minorHAnsi" w:cstheme="minorHAnsi"/>
                <w:lang w:val="hr-HR"/>
              </w:rPr>
              <w:t>s otrovnim, korozivnim i zapaljivim kemikalijama</w:t>
            </w:r>
          </w:p>
        </w:tc>
      </w:tr>
      <w:tr w:rsidR="0013402C" w:rsidRPr="00E1151E" w:rsidTr="0013402C">
        <w:trPr>
          <w:trHeight w:val="284"/>
        </w:trPr>
        <w:tc>
          <w:tcPr>
            <w:tcW w:w="1809" w:type="dxa"/>
            <w:vMerge/>
            <w:vAlign w:val="center"/>
          </w:tcPr>
          <w:p w:rsidR="0013402C" w:rsidRPr="00E1151E" w:rsidRDefault="0013402C" w:rsidP="0013402C">
            <w:pPr>
              <w:rPr>
                <w:rFonts w:asciiTheme="minorHAnsi" w:hAnsiTheme="minorHAnsi" w:cstheme="minorHAnsi"/>
                <w:lang w:val="hr-HR"/>
              </w:rPr>
            </w:pPr>
          </w:p>
        </w:tc>
        <w:tc>
          <w:tcPr>
            <w:tcW w:w="2127" w:type="dxa"/>
            <w:vMerge/>
            <w:vAlign w:val="center"/>
          </w:tcPr>
          <w:p w:rsidR="0013402C" w:rsidRPr="00E1151E" w:rsidRDefault="0013402C" w:rsidP="0013402C">
            <w:pPr>
              <w:rPr>
                <w:rFonts w:asciiTheme="minorHAnsi" w:hAnsiTheme="minorHAnsi" w:cstheme="minorHAnsi"/>
                <w:lang w:val="hr-HR"/>
              </w:rPr>
            </w:pPr>
          </w:p>
        </w:tc>
        <w:tc>
          <w:tcPr>
            <w:tcW w:w="5953" w:type="dxa"/>
            <w:vAlign w:val="center"/>
          </w:tcPr>
          <w:p w:rsidR="0013402C" w:rsidRPr="00E1151E" w:rsidRDefault="0013402C" w:rsidP="0013402C">
            <w:pPr>
              <w:rPr>
                <w:rFonts w:asciiTheme="minorHAnsi" w:hAnsiTheme="minorHAnsi" w:cstheme="minorHAnsi"/>
                <w:lang w:val="hr-HR"/>
              </w:rPr>
            </w:pPr>
            <w:r w:rsidRPr="00E1151E">
              <w:rPr>
                <w:rFonts w:asciiTheme="minorHAnsi" w:hAnsiTheme="minorHAnsi" w:cstheme="minorHAnsi"/>
                <w:lang w:val="hr-HR"/>
              </w:rPr>
              <w:t>6.2.9. prepoznati osnovne znakove opasnosti i upozorenja</w:t>
            </w:r>
          </w:p>
        </w:tc>
      </w:tr>
      <w:tr w:rsidR="0013402C" w:rsidRPr="00E1151E" w:rsidTr="0013402C">
        <w:trPr>
          <w:trHeight w:val="284"/>
        </w:trPr>
        <w:tc>
          <w:tcPr>
            <w:tcW w:w="1809" w:type="dxa"/>
            <w:vAlign w:val="center"/>
          </w:tcPr>
          <w:p w:rsidR="0013402C" w:rsidRPr="00E1151E" w:rsidRDefault="0013402C" w:rsidP="0013402C">
            <w:pPr>
              <w:rPr>
                <w:rFonts w:asciiTheme="minorHAnsi" w:hAnsiTheme="minorHAnsi" w:cstheme="minorHAnsi"/>
                <w:lang w:val="hr-HR"/>
              </w:rPr>
            </w:pPr>
          </w:p>
        </w:tc>
        <w:tc>
          <w:tcPr>
            <w:tcW w:w="2127" w:type="dxa"/>
            <w:vAlign w:val="center"/>
          </w:tcPr>
          <w:p w:rsidR="0013402C" w:rsidRPr="00DE7B86" w:rsidRDefault="0013402C" w:rsidP="0013402C">
            <w:pPr>
              <w:rPr>
                <w:rFonts w:asciiTheme="minorHAnsi" w:hAnsiTheme="minorHAnsi" w:cstheme="minorHAnsi"/>
                <w:b/>
                <w:lang w:val="hr-HR"/>
              </w:rPr>
            </w:pPr>
            <w:r w:rsidRPr="00DE7B86">
              <w:rPr>
                <w:rFonts w:asciiTheme="minorHAnsi" w:hAnsiTheme="minorHAnsi" w:cstheme="minorHAnsi"/>
                <w:b/>
                <w:lang w:val="hr-HR"/>
              </w:rPr>
              <w:t>6.3. ISKAZIVANJE REZULTATA</w:t>
            </w:r>
          </w:p>
        </w:tc>
        <w:tc>
          <w:tcPr>
            <w:tcW w:w="5953" w:type="dxa"/>
            <w:vAlign w:val="center"/>
          </w:tcPr>
          <w:p w:rsidR="0013402C" w:rsidRPr="00E1151E" w:rsidRDefault="0013402C" w:rsidP="0013402C">
            <w:pPr>
              <w:spacing w:after="120"/>
              <w:rPr>
                <w:rFonts w:asciiTheme="minorHAnsi" w:hAnsiTheme="minorHAnsi" w:cstheme="minorHAnsi"/>
                <w:lang w:val="hr-HR"/>
              </w:rPr>
            </w:pPr>
            <w:r>
              <w:rPr>
                <w:rFonts w:asciiTheme="minorHAnsi" w:hAnsiTheme="minorHAnsi" w:cstheme="minorHAnsi"/>
                <w:lang w:val="hr-HR"/>
              </w:rPr>
              <w:t xml:space="preserve">6.3.1. </w:t>
            </w:r>
            <w:r w:rsidRPr="00AA35AE">
              <w:rPr>
                <w:rFonts w:ascii="Calibri" w:hAnsi="Calibri"/>
                <w:lang w:val="hr-HR"/>
              </w:rPr>
              <w:t>koristiti pravila za određivanje značajnih znam</w:t>
            </w:r>
            <w:r w:rsidRPr="005217B6">
              <w:rPr>
                <w:rFonts w:ascii="Calibri" w:hAnsi="Calibri"/>
                <w:lang w:val="hr-HR"/>
              </w:rPr>
              <w:t>enki pri iskazivanju rezultata</w:t>
            </w:r>
          </w:p>
        </w:tc>
      </w:tr>
    </w:tbl>
    <w:p w:rsidR="00FA3FFF" w:rsidRPr="00681525" w:rsidRDefault="00FA3FFF" w:rsidP="0013402C">
      <w:pPr>
        <w:spacing w:after="0"/>
        <w:jc w:val="center"/>
        <w:rPr>
          <w:rFonts w:ascii="Calibri" w:hAnsi="Calibri"/>
        </w:rPr>
      </w:pPr>
    </w:p>
    <w:p w:rsidR="00FA3FFF" w:rsidRPr="00681525" w:rsidRDefault="00FA3FFF">
      <w:pPr>
        <w:rPr>
          <w:rFonts w:ascii="Calibri" w:hAnsi="Calibri"/>
        </w:rPr>
      </w:pPr>
      <w:r w:rsidRPr="00681525">
        <w:rPr>
          <w:rFonts w:ascii="Calibri" w:hAnsi="Calibri"/>
        </w:rPr>
        <w:br w:type="page"/>
      </w:r>
    </w:p>
    <w:p w:rsidR="0013402C" w:rsidRDefault="0013402C" w:rsidP="0013402C">
      <w:pPr>
        <w:spacing w:after="0"/>
        <w:jc w:val="center"/>
        <w:rPr>
          <w:rFonts w:asciiTheme="minorHAnsi" w:hAnsiTheme="minorHAnsi" w:cstheme="minorHAnsi"/>
          <w:b/>
          <w:sz w:val="28"/>
          <w:szCs w:val="28"/>
          <w:lang w:val="hr-HR"/>
        </w:rPr>
      </w:pPr>
    </w:p>
    <w:p w:rsidR="0013402C" w:rsidRPr="00D13A33" w:rsidRDefault="0013402C" w:rsidP="006022F7">
      <w:pPr>
        <w:pBdr>
          <w:top w:val="single" w:sz="4" w:space="1" w:color="auto"/>
          <w:bottom w:val="single" w:sz="4" w:space="1" w:color="auto"/>
        </w:pBdr>
        <w:spacing w:after="0"/>
        <w:jc w:val="center"/>
        <w:rPr>
          <w:rFonts w:asciiTheme="minorHAnsi" w:hAnsiTheme="minorHAnsi" w:cstheme="minorHAnsi"/>
          <w:b/>
          <w:sz w:val="28"/>
          <w:szCs w:val="28"/>
          <w:lang w:val="hr-HR"/>
        </w:rPr>
      </w:pPr>
      <w:r w:rsidRPr="00D13A33">
        <w:rPr>
          <w:rFonts w:asciiTheme="minorHAnsi" w:hAnsiTheme="minorHAnsi" w:cstheme="minorHAnsi"/>
          <w:b/>
          <w:sz w:val="28"/>
          <w:szCs w:val="28"/>
          <w:lang w:val="hr-HR"/>
        </w:rPr>
        <w:t>Izrada zadataka prema ishodima</w:t>
      </w:r>
    </w:p>
    <w:p w:rsidR="0013402C" w:rsidRPr="0013402C" w:rsidRDefault="0013402C" w:rsidP="0013402C">
      <w:pPr>
        <w:spacing w:after="0" w:line="480" w:lineRule="auto"/>
        <w:jc w:val="both"/>
        <w:rPr>
          <w:rFonts w:asciiTheme="minorHAnsi" w:hAnsiTheme="minorHAnsi" w:cstheme="minorHAnsi"/>
          <w:color w:val="FF0000"/>
          <w:sz w:val="24"/>
          <w:szCs w:val="24"/>
          <w:lang w:val="hr-HR"/>
        </w:rPr>
      </w:pPr>
      <w:r w:rsidRPr="0013402C">
        <w:rPr>
          <w:rFonts w:asciiTheme="minorHAnsi" w:hAnsiTheme="minorHAnsi" w:cstheme="minorHAnsi"/>
          <w:b/>
          <w:color w:val="FF0000"/>
          <w:sz w:val="24"/>
          <w:szCs w:val="24"/>
          <w:lang w:val="hr-HR"/>
        </w:rPr>
        <w:t>Težina zadataka:</w:t>
      </w:r>
      <w:r w:rsidRPr="0013402C">
        <w:rPr>
          <w:rFonts w:asciiTheme="minorHAnsi" w:hAnsiTheme="minorHAnsi" w:cstheme="minorHAnsi"/>
          <w:color w:val="FF0000"/>
          <w:sz w:val="24"/>
          <w:szCs w:val="24"/>
          <w:lang w:val="hr-HR"/>
        </w:rPr>
        <w:t xml:space="preserve"> lagani, srednji, teški</w:t>
      </w:r>
    </w:p>
    <w:p w:rsidR="0013402C" w:rsidRPr="0013402C" w:rsidRDefault="0013402C" w:rsidP="0013402C">
      <w:pPr>
        <w:spacing w:after="0" w:line="480" w:lineRule="auto"/>
        <w:jc w:val="both"/>
        <w:rPr>
          <w:rFonts w:asciiTheme="minorHAnsi" w:hAnsiTheme="minorHAnsi" w:cstheme="minorHAnsi"/>
          <w:color w:val="FF0000"/>
          <w:sz w:val="24"/>
          <w:szCs w:val="24"/>
          <w:lang w:val="hr-HR"/>
        </w:rPr>
      </w:pPr>
      <w:r w:rsidRPr="0013402C">
        <w:rPr>
          <w:rFonts w:asciiTheme="minorHAnsi" w:hAnsiTheme="minorHAnsi" w:cstheme="minorHAnsi"/>
          <w:b/>
          <w:color w:val="FF0000"/>
          <w:sz w:val="24"/>
          <w:szCs w:val="24"/>
          <w:lang w:val="hr-HR"/>
        </w:rPr>
        <w:t>Kognitivna razina zadataka:</w:t>
      </w:r>
      <w:r w:rsidRPr="0013402C">
        <w:rPr>
          <w:rFonts w:asciiTheme="minorHAnsi" w:hAnsiTheme="minorHAnsi" w:cstheme="minorHAnsi"/>
          <w:color w:val="FF0000"/>
          <w:sz w:val="24"/>
          <w:szCs w:val="24"/>
          <w:lang w:val="hr-HR"/>
        </w:rPr>
        <w:t xml:space="preserve"> </w:t>
      </w:r>
    </w:p>
    <w:p w:rsidR="0013402C" w:rsidRPr="0013402C" w:rsidRDefault="0013402C" w:rsidP="0013402C">
      <w:pPr>
        <w:spacing w:after="0" w:line="480" w:lineRule="auto"/>
        <w:jc w:val="both"/>
        <w:rPr>
          <w:rFonts w:asciiTheme="minorHAnsi" w:hAnsiTheme="minorHAnsi" w:cstheme="minorHAnsi"/>
          <w:color w:val="FF0000"/>
          <w:sz w:val="24"/>
          <w:szCs w:val="24"/>
          <w:lang w:val="hr-HR"/>
        </w:rPr>
      </w:pPr>
      <w:r w:rsidRPr="0013402C">
        <w:rPr>
          <w:rFonts w:asciiTheme="minorHAnsi" w:hAnsiTheme="minorHAnsi" w:cstheme="minorHAnsi"/>
          <w:color w:val="FF0000"/>
          <w:sz w:val="24"/>
          <w:szCs w:val="24"/>
          <w:lang w:val="hr-HR"/>
        </w:rPr>
        <w:t>1. prepoznavanje (navođenje), 2. razumijevanje, 3. primjena usvojenog znanja</w:t>
      </w:r>
    </w:p>
    <w:p w:rsidR="0013402C" w:rsidRPr="00510001" w:rsidRDefault="0013402C" w:rsidP="0013402C">
      <w:pPr>
        <w:spacing w:after="0"/>
        <w:jc w:val="both"/>
        <w:rPr>
          <w:rFonts w:asciiTheme="minorHAnsi" w:hAnsiTheme="minorHAnsi" w:cstheme="minorHAnsi"/>
          <w:b/>
          <w:sz w:val="24"/>
          <w:szCs w:val="24"/>
          <w:u w:val="single"/>
          <w:lang w:val="hr-HR"/>
        </w:rPr>
      </w:pPr>
      <w:r w:rsidRPr="00510001">
        <w:rPr>
          <w:rFonts w:asciiTheme="minorHAnsi" w:hAnsiTheme="minorHAnsi" w:cstheme="minorHAnsi"/>
          <w:b/>
          <w:sz w:val="24"/>
          <w:szCs w:val="24"/>
          <w:u w:val="single"/>
          <w:lang w:val="hr-HR"/>
        </w:rPr>
        <w:t>PRIMJERI ZADATAKA S PRETHODNIH MATURA</w:t>
      </w:r>
    </w:p>
    <w:p w:rsidR="0013402C" w:rsidRDefault="0013402C" w:rsidP="0013402C">
      <w:pPr>
        <w:autoSpaceDE w:val="0"/>
        <w:autoSpaceDN w:val="0"/>
        <w:adjustRightInd w:val="0"/>
        <w:spacing w:after="0"/>
        <w:rPr>
          <w:rFonts w:asciiTheme="minorHAnsi" w:hAnsiTheme="minorHAnsi" w:cstheme="minorHAnsi"/>
          <w:b/>
          <w:sz w:val="22"/>
          <w:szCs w:val="22"/>
          <w:u w:val="single"/>
        </w:rPr>
      </w:pPr>
    </w:p>
    <w:p w:rsidR="0013402C" w:rsidRDefault="0013402C" w:rsidP="0013402C">
      <w:pPr>
        <w:autoSpaceDE w:val="0"/>
        <w:autoSpaceDN w:val="0"/>
        <w:adjustRightInd w:val="0"/>
        <w:spacing w:after="0"/>
        <w:rPr>
          <w:rFonts w:asciiTheme="minorHAnsi" w:hAnsiTheme="minorHAnsi" w:cstheme="minorHAnsi"/>
          <w:b/>
          <w:sz w:val="22"/>
          <w:szCs w:val="22"/>
          <w:u w:val="single"/>
        </w:rPr>
      </w:pPr>
      <w:r w:rsidRPr="008E0BED">
        <w:rPr>
          <w:rFonts w:asciiTheme="minorHAnsi" w:hAnsiTheme="minorHAnsi" w:cstheme="minorHAnsi"/>
          <w:b/>
          <w:sz w:val="22"/>
          <w:szCs w:val="22"/>
          <w:u w:val="single"/>
        </w:rPr>
        <w:t>Tumačenje oznaka:</w:t>
      </w:r>
    </w:p>
    <w:p w:rsidR="0013402C" w:rsidRDefault="0013402C" w:rsidP="0013402C">
      <w:pPr>
        <w:autoSpaceDE w:val="0"/>
        <w:autoSpaceDN w:val="0"/>
        <w:adjustRightInd w:val="0"/>
        <w:spacing w:after="0"/>
        <w:rPr>
          <w:rFonts w:asciiTheme="minorHAnsi" w:hAnsiTheme="minorHAnsi" w:cstheme="minorHAnsi"/>
          <w:sz w:val="22"/>
          <w:szCs w:val="22"/>
        </w:rPr>
      </w:pPr>
      <w:r w:rsidRPr="00B87571">
        <w:rPr>
          <w:rFonts w:asciiTheme="minorHAnsi" w:hAnsiTheme="minorHAnsi" w:cstheme="minorHAnsi"/>
          <w:b/>
          <w:sz w:val="22"/>
          <w:szCs w:val="22"/>
        </w:rPr>
        <w:t>(201</w:t>
      </w:r>
      <w:r>
        <w:rPr>
          <w:rFonts w:asciiTheme="minorHAnsi" w:hAnsiTheme="minorHAnsi" w:cstheme="minorHAnsi"/>
          <w:b/>
          <w:sz w:val="22"/>
          <w:szCs w:val="22"/>
        </w:rPr>
        <w:t>2</w:t>
      </w:r>
      <w:r w:rsidRPr="00B87571">
        <w:rPr>
          <w:rFonts w:asciiTheme="minorHAnsi" w:hAnsiTheme="minorHAnsi" w:cstheme="minorHAnsi"/>
          <w:b/>
          <w:sz w:val="22"/>
          <w:szCs w:val="22"/>
        </w:rPr>
        <w:t xml:space="preserve">_lj) </w:t>
      </w:r>
      <w:r>
        <w:rPr>
          <w:rFonts w:asciiTheme="minorHAnsi" w:hAnsiTheme="minorHAnsi" w:cstheme="minorHAnsi"/>
          <w:b/>
          <w:sz w:val="22"/>
          <w:szCs w:val="22"/>
        </w:rPr>
        <w:t>22</w:t>
      </w:r>
      <w:r w:rsidRPr="00B87571">
        <w:rPr>
          <w:rFonts w:asciiTheme="minorHAnsi" w:hAnsiTheme="minorHAnsi" w:cstheme="minorHAnsi"/>
          <w:b/>
          <w:sz w:val="22"/>
          <w:szCs w:val="22"/>
        </w:rPr>
        <w:t xml:space="preserve">. – </w:t>
      </w:r>
      <w:r w:rsidRPr="008E0BED">
        <w:rPr>
          <w:rFonts w:asciiTheme="minorHAnsi" w:hAnsiTheme="minorHAnsi" w:cstheme="minorHAnsi"/>
          <w:sz w:val="22"/>
          <w:szCs w:val="22"/>
        </w:rPr>
        <w:t>ZADATAK IZ DM 201</w:t>
      </w:r>
      <w:r>
        <w:rPr>
          <w:rFonts w:asciiTheme="minorHAnsi" w:hAnsiTheme="minorHAnsi" w:cstheme="minorHAnsi"/>
          <w:sz w:val="22"/>
          <w:szCs w:val="22"/>
        </w:rPr>
        <w:t>2</w:t>
      </w:r>
      <w:r w:rsidRPr="008E0BED">
        <w:rPr>
          <w:rFonts w:asciiTheme="minorHAnsi" w:hAnsiTheme="minorHAnsi" w:cstheme="minorHAnsi"/>
          <w:sz w:val="22"/>
          <w:szCs w:val="22"/>
        </w:rPr>
        <w:t xml:space="preserve">. GODINE, LJETNI ROK, </w:t>
      </w:r>
      <w:r>
        <w:rPr>
          <w:rFonts w:asciiTheme="minorHAnsi" w:hAnsiTheme="minorHAnsi" w:cstheme="minorHAnsi"/>
          <w:sz w:val="22"/>
          <w:szCs w:val="22"/>
        </w:rPr>
        <w:t>REDNI BROJ ZADATKA 22</w:t>
      </w:r>
      <w:r w:rsidRPr="008E0BED">
        <w:rPr>
          <w:rFonts w:asciiTheme="minorHAnsi" w:hAnsiTheme="minorHAnsi" w:cstheme="minorHAnsi"/>
          <w:sz w:val="22"/>
          <w:szCs w:val="22"/>
        </w:rPr>
        <w:t>.</w:t>
      </w:r>
    </w:p>
    <w:p w:rsidR="0013402C" w:rsidRDefault="0013402C" w:rsidP="0013402C">
      <w:pPr>
        <w:autoSpaceDE w:val="0"/>
        <w:autoSpaceDN w:val="0"/>
        <w:adjustRightInd w:val="0"/>
        <w:spacing w:after="0"/>
        <w:rPr>
          <w:rFonts w:asciiTheme="minorHAnsi" w:hAnsiTheme="minorHAnsi" w:cstheme="minorHAnsi"/>
          <w:sz w:val="22"/>
          <w:szCs w:val="22"/>
        </w:rPr>
      </w:pPr>
      <w:r w:rsidRPr="008E0BED">
        <w:rPr>
          <w:rFonts w:asciiTheme="minorHAnsi" w:hAnsiTheme="minorHAnsi" w:cstheme="minorHAnsi"/>
          <w:b/>
          <w:sz w:val="22"/>
          <w:szCs w:val="22"/>
        </w:rPr>
        <w:t>ZOT</w:t>
      </w:r>
      <w:r>
        <w:rPr>
          <w:rFonts w:asciiTheme="minorHAnsi" w:hAnsiTheme="minorHAnsi" w:cstheme="minorHAnsi"/>
          <w:sz w:val="22"/>
          <w:szCs w:val="22"/>
        </w:rPr>
        <w:t xml:space="preserve"> – zadatak otvorenog tipa</w:t>
      </w:r>
    </w:p>
    <w:p w:rsidR="0013402C" w:rsidRPr="00B87571" w:rsidRDefault="0013402C" w:rsidP="0013402C">
      <w:pPr>
        <w:autoSpaceDE w:val="0"/>
        <w:autoSpaceDN w:val="0"/>
        <w:adjustRightInd w:val="0"/>
        <w:spacing w:after="0"/>
        <w:rPr>
          <w:rFonts w:asciiTheme="minorHAnsi" w:hAnsiTheme="minorHAnsi" w:cstheme="minorHAnsi"/>
          <w:b/>
          <w:sz w:val="22"/>
          <w:szCs w:val="22"/>
        </w:rPr>
      </w:pPr>
      <w:r w:rsidRPr="008E0BED">
        <w:rPr>
          <w:rFonts w:asciiTheme="minorHAnsi" w:hAnsiTheme="minorHAnsi" w:cstheme="minorHAnsi"/>
          <w:b/>
          <w:sz w:val="22"/>
          <w:szCs w:val="22"/>
        </w:rPr>
        <w:t>ZVI</w:t>
      </w:r>
      <w:r>
        <w:rPr>
          <w:rFonts w:asciiTheme="minorHAnsi" w:hAnsiTheme="minorHAnsi" w:cstheme="minorHAnsi"/>
          <w:sz w:val="22"/>
          <w:szCs w:val="22"/>
        </w:rPr>
        <w:t xml:space="preserve"> – zadatak višestrukog izbora</w:t>
      </w:r>
    </w:p>
    <w:p w:rsidR="0013402C" w:rsidRDefault="0013402C" w:rsidP="0013402C">
      <w:pPr>
        <w:autoSpaceDE w:val="0"/>
        <w:autoSpaceDN w:val="0"/>
        <w:adjustRightInd w:val="0"/>
        <w:spacing w:after="0"/>
        <w:rPr>
          <w:rFonts w:asciiTheme="minorHAnsi" w:hAnsiTheme="minorHAnsi" w:cstheme="minorHAnsi"/>
          <w:b/>
          <w:sz w:val="22"/>
          <w:szCs w:val="22"/>
        </w:rPr>
      </w:pPr>
    </w:p>
    <w:p w:rsidR="0013402C" w:rsidRDefault="0013402C" w:rsidP="0013402C">
      <w:pPr>
        <w:autoSpaceDE w:val="0"/>
        <w:autoSpaceDN w:val="0"/>
        <w:adjustRightInd w:val="0"/>
        <w:spacing w:after="0"/>
        <w:rPr>
          <w:rFonts w:asciiTheme="minorHAnsi" w:hAnsiTheme="minorHAnsi" w:cstheme="minorHAnsi"/>
          <w:sz w:val="22"/>
          <w:szCs w:val="22"/>
          <w:highlight w:val="yellow"/>
          <w:lang w:val="hr-HR"/>
        </w:rPr>
      </w:pPr>
    </w:p>
    <w:p w:rsidR="0013402C" w:rsidRDefault="0013402C" w:rsidP="0013402C">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1.</w:t>
      </w:r>
    </w:p>
    <w:p w:rsidR="0013402C" w:rsidRPr="005533A4" w:rsidRDefault="0013402C" w:rsidP="0013402C">
      <w:pPr>
        <w:spacing w:after="0"/>
        <w:rPr>
          <w:rFonts w:asciiTheme="minorHAnsi" w:hAnsiTheme="minorHAnsi" w:cstheme="minorHAnsi"/>
          <w:sz w:val="22"/>
          <w:szCs w:val="22"/>
          <w:lang w:val="hr-HR"/>
        </w:rPr>
      </w:pPr>
      <w:r w:rsidRPr="008A0C0C">
        <w:rPr>
          <w:rFonts w:asciiTheme="minorHAnsi" w:hAnsiTheme="minorHAnsi" w:cstheme="minorHAnsi"/>
          <w:sz w:val="22"/>
          <w:szCs w:val="22"/>
          <w:lang w:val="hr-HR"/>
        </w:rPr>
        <w:t>3.3.7. predvidjeti moguće reakcije do kojih će doći između zadanih tvari primjenom elektrokemijskoga (Voltina) niza</w:t>
      </w:r>
    </w:p>
    <w:p w:rsidR="0013402C" w:rsidRPr="005533A4"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color w:val="FF0000"/>
          <w:sz w:val="22"/>
          <w:szCs w:val="22"/>
          <w:lang w:val="hr-HR"/>
        </w:rPr>
        <w:t>SREDNJI 2</w:t>
      </w:r>
      <w:r w:rsidRPr="008A0C0C">
        <w:rPr>
          <w:rFonts w:asciiTheme="minorHAnsi" w:hAnsiTheme="minorHAnsi" w:cstheme="minorHAnsi"/>
          <w:sz w:val="22"/>
          <w:szCs w:val="22"/>
          <w:lang w:val="hr-HR"/>
        </w:rPr>
        <w:t>, ZVI</w:t>
      </w:r>
    </w:p>
    <w:p w:rsidR="0013402C" w:rsidRPr="005533A4" w:rsidRDefault="0013402C" w:rsidP="00EE1CC7">
      <w:pPr>
        <w:autoSpaceDE w:val="0"/>
        <w:autoSpaceDN w:val="0"/>
        <w:adjustRightInd w:val="0"/>
        <w:spacing w:after="0"/>
        <w:ind w:left="1701" w:hanging="840"/>
        <w:rPr>
          <w:rFonts w:asciiTheme="minorHAnsi" w:hAnsiTheme="minorHAnsi" w:cstheme="minorHAnsi"/>
          <w:sz w:val="22"/>
          <w:szCs w:val="22"/>
          <w:lang w:val="hr-HR"/>
        </w:rPr>
      </w:pPr>
      <w:r w:rsidRPr="005533A4">
        <w:rPr>
          <w:rFonts w:asciiTheme="minorHAnsi" w:hAnsiTheme="minorHAnsi" w:cstheme="minorHAnsi"/>
          <w:bCs/>
          <w:sz w:val="22"/>
          <w:szCs w:val="22"/>
          <w:lang w:val="hr-HR"/>
        </w:rPr>
        <w:t>(2012_lj)</w:t>
      </w:r>
      <w:r w:rsidRPr="005533A4">
        <w:rPr>
          <w:rFonts w:asciiTheme="minorHAnsi" w:hAnsiTheme="minorHAnsi" w:cstheme="minorHAnsi"/>
          <w:b/>
          <w:bCs/>
          <w:sz w:val="22"/>
          <w:szCs w:val="22"/>
          <w:lang w:val="hr-HR"/>
        </w:rPr>
        <w:t xml:space="preserve"> 22. </w:t>
      </w:r>
      <w:r w:rsidRPr="005533A4">
        <w:rPr>
          <w:rFonts w:asciiTheme="minorHAnsi" w:hAnsiTheme="minorHAnsi" w:cstheme="minorHAnsi"/>
          <w:sz w:val="22"/>
          <w:szCs w:val="22"/>
          <w:lang w:val="hr-HR"/>
        </w:rPr>
        <w:t>Otapanje kojeg metala (M) u otopini klorovodične kiseline se može prikazati sljedećom</w:t>
      </w:r>
      <w:r w:rsidR="00EC1D1D">
        <w:rPr>
          <w:rFonts w:asciiTheme="minorHAnsi" w:hAnsiTheme="minorHAnsi" w:cstheme="minorHAnsi"/>
          <w:sz w:val="22"/>
          <w:szCs w:val="22"/>
          <w:lang w:val="hr-HR"/>
        </w:rPr>
        <w:t xml:space="preserve"> </w:t>
      </w:r>
      <w:r>
        <w:rPr>
          <w:rFonts w:asciiTheme="minorHAnsi" w:hAnsiTheme="minorHAnsi" w:cstheme="minorHAnsi"/>
          <w:sz w:val="22"/>
          <w:szCs w:val="22"/>
          <w:lang w:val="hr-HR"/>
        </w:rPr>
        <w:t xml:space="preserve"> </w:t>
      </w:r>
      <w:r w:rsidRPr="005533A4">
        <w:rPr>
          <w:rFonts w:asciiTheme="minorHAnsi" w:hAnsiTheme="minorHAnsi" w:cstheme="minorHAnsi"/>
          <w:sz w:val="22"/>
          <w:szCs w:val="22"/>
          <w:lang w:val="hr-HR"/>
        </w:rPr>
        <w:t xml:space="preserve">jednadžbom kemijske reakcije? </w:t>
      </w:r>
    </w:p>
    <w:p w:rsidR="0013402C" w:rsidRPr="005533A4" w:rsidRDefault="0013402C" w:rsidP="0013402C">
      <w:pPr>
        <w:autoSpaceDE w:val="0"/>
        <w:autoSpaceDN w:val="0"/>
        <w:adjustRightInd w:val="0"/>
        <w:spacing w:after="0"/>
        <w:ind w:left="720"/>
        <w:jc w:val="center"/>
        <w:rPr>
          <w:rFonts w:asciiTheme="minorHAnsi" w:hAnsiTheme="minorHAnsi" w:cstheme="minorHAnsi"/>
          <w:sz w:val="22"/>
          <w:szCs w:val="22"/>
          <w:lang w:val="hr-HR"/>
        </w:rPr>
      </w:pPr>
      <w:r w:rsidRPr="005533A4">
        <w:rPr>
          <w:rFonts w:asciiTheme="minorHAnsi" w:hAnsiTheme="minorHAnsi" w:cstheme="minorHAnsi"/>
          <w:sz w:val="22"/>
          <w:szCs w:val="22"/>
          <w:lang w:val="hr-HR"/>
        </w:rPr>
        <w:t>M + 2 HCl → MCl</w:t>
      </w:r>
      <w:r w:rsidRPr="005533A4">
        <w:rPr>
          <w:rFonts w:asciiTheme="minorHAnsi" w:hAnsiTheme="minorHAnsi" w:cstheme="minorHAnsi"/>
          <w:sz w:val="22"/>
          <w:szCs w:val="22"/>
          <w:vertAlign w:val="subscript"/>
          <w:lang w:val="hr-HR"/>
        </w:rPr>
        <w:t>2</w:t>
      </w:r>
      <w:r w:rsidRPr="005533A4">
        <w:rPr>
          <w:rFonts w:asciiTheme="minorHAnsi" w:hAnsiTheme="minorHAnsi" w:cstheme="minorHAnsi"/>
          <w:sz w:val="22"/>
          <w:szCs w:val="22"/>
          <w:lang w:val="hr-HR"/>
        </w:rPr>
        <w:t xml:space="preserve"> + H</w:t>
      </w:r>
      <w:r w:rsidRPr="005533A4">
        <w:rPr>
          <w:rFonts w:asciiTheme="minorHAnsi" w:hAnsiTheme="minorHAnsi" w:cstheme="minorHAnsi"/>
          <w:sz w:val="22"/>
          <w:szCs w:val="22"/>
          <w:vertAlign w:val="subscript"/>
          <w:lang w:val="hr-HR"/>
        </w:rPr>
        <w:t>2</w:t>
      </w:r>
    </w:p>
    <w:p w:rsidR="0013402C" w:rsidRPr="005533A4" w:rsidRDefault="0013402C" w:rsidP="00F96146">
      <w:pPr>
        <w:autoSpaceDE w:val="0"/>
        <w:autoSpaceDN w:val="0"/>
        <w:adjustRightInd w:val="0"/>
        <w:spacing w:after="0"/>
        <w:ind w:left="357" w:firstLine="162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A. </w:t>
      </w:r>
      <w:r w:rsidRPr="005533A4">
        <w:rPr>
          <w:rFonts w:asciiTheme="minorHAnsi" w:hAnsiTheme="minorHAnsi" w:cstheme="minorHAnsi"/>
          <w:sz w:val="22"/>
          <w:szCs w:val="22"/>
          <w:lang w:val="hr-HR"/>
        </w:rPr>
        <w:t>bakra</w:t>
      </w:r>
    </w:p>
    <w:p w:rsidR="0013402C" w:rsidRPr="005533A4" w:rsidRDefault="0013402C" w:rsidP="00F96146">
      <w:pPr>
        <w:autoSpaceDE w:val="0"/>
        <w:autoSpaceDN w:val="0"/>
        <w:adjustRightInd w:val="0"/>
        <w:spacing w:after="0"/>
        <w:ind w:left="357" w:firstLine="162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B. </w:t>
      </w:r>
      <w:r w:rsidRPr="005533A4">
        <w:rPr>
          <w:rFonts w:asciiTheme="minorHAnsi" w:hAnsiTheme="minorHAnsi" w:cstheme="minorHAnsi"/>
          <w:sz w:val="22"/>
          <w:szCs w:val="22"/>
          <w:lang w:val="hr-HR"/>
        </w:rPr>
        <w:t>željeza</w:t>
      </w:r>
    </w:p>
    <w:p w:rsidR="0013402C" w:rsidRPr="005533A4" w:rsidRDefault="0013402C" w:rsidP="00F96146">
      <w:pPr>
        <w:autoSpaceDE w:val="0"/>
        <w:autoSpaceDN w:val="0"/>
        <w:adjustRightInd w:val="0"/>
        <w:spacing w:after="0"/>
        <w:ind w:left="357" w:firstLine="162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C. </w:t>
      </w:r>
      <w:r w:rsidRPr="005533A4">
        <w:rPr>
          <w:rFonts w:asciiTheme="minorHAnsi" w:hAnsiTheme="minorHAnsi" w:cstheme="minorHAnsi"/>
          <w:sz w:val="22"/>
          <w:szCs w:val="22"/>
          <w:lang w:val="hr-HR"/>
        </w:rPr>
        <w:t>srebra</w:t>
      </w:r>
    </w:p>
    <w:p w:rsidR="0013402C" w:rsidRPr="005533A4" w:rsidRDefault="0013402C" w:rsidP="00F96146">
      <w:pPr>
        <w:autoSpaceDE w:val="0"/>
        <w:autoSpaceDN w:val="0"/>
        <w:adjustRightInd w:val="0"/>
        <w:spacing w:after="0"/>
        <w:ind w:left="357" w:firstLine="162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D. </w:t>
      </w:r>
      <w:r w:rsidRPr="005533A4">
        <w:rPr>
          <w:rFonts w:asciiTheme="minorHAnsi" w:hAnsiTheme="minorHAnsi" w:cstheme="minorHAnsi"/>
          <w:sz w:val="22"/>
          <w:szCs w:val="22"/>
          <w:lang w:val="hr-HR"/>
        </w:rPr>
        <w:t>aluminija</w:t>
      </w:r>
    </w:p>
    <w:p w:rsidR="0013402C" w:rsidRPr="00F96146" w:rsidRDefault="0013402C" w:rsidP="00EC1D1D">
      <w:pPr>
        <w:autoSpaceDE w:val="0"/>
        <w:autoSpaceDN w:val="0"/>
        <w:adjustRightInd w:val="0"/>
        <w:spacing w:after="0"/>
        <w:ind w:firstLine="703"/>
        <w:rPr>
          <w:rFonts w:asciiTheme="minorHAnsi" w:hAnsiTheme="minorHAnsi" w:cstheme="minorHAnsi"/>
          <w:b/>
          <w:color w:val="0070C0"/>
          <w:sz w:val="22"/>
          <w:szCs w:val="22"/>
          <w:lang w:val="hr-HR"/>
        </w:rPr>
      </w:pPr>
      <w:r w:rsidRPr="00F96146">
        <w:rPr>
          <w:rFonts w:asciiTheme="minorHAnsi" w:hAnsiTheme="minorHAnsi" w:cstheme="minorHAnsi"/>
          <w:b/>
          <w:color w:val="0070C0"/>
          <w:sz w:val="22"/>
          <w:szCs w:val="22"/>
          <w:lang w:val="hr-HR"/>
        </w:rPr>
        <w:t>Odgovor: B.</w:t>
      </w:r>
    </w:p>
    <w:p w:rsidR="0013402C" w:rsidRDefault="0013402C" w:rsidP="0013402C">
      <w:pPr>
        <w:autoSpaceDE w:val="0"/>
        <w:autoSpaceDN w:val="0"/>
        <w:adjustRightInd w:val="0"/>
        <w:spacing w:after="0"/>
        <w:ind w:firstLine="709"/>
        <w:rPr>
          <w:rFonts w:asciiTheme="minorHAnsi" w:hAnsiTheme="minorHAnsi" w:cstheme="minorHAnsi"/>
          <w:b/>
          <w:color w:val="18276C" w:themeColor="text2"/>
          <w:sz w:val="22"/>
          <w:szCs w:val="22"/>
          <w:lang w:val="hr-HR"/>
        </w:rPr>
      </w:pPr>
    </w:p>
    <w:p w:rsidR="007A0418" w:rsidRDefault="007A0418" w:rsidP="0013402C">
      <w:pPr>
        <w:autoSpaceDE w:val="0"/>
        <w:autoSpaceDN w:val="0"/>
        <w:adjustRightInd w:val="0"/>
        <w:spacing w:after="0"/>
        <w:ind w:firstLine="709"/>
        <w:rPr>
          <w:rFonts w:asciiTheme="minorHAnsi" w:hAnsiTheme="minorHAnsi" w:cstheme="minorHAnsi"/>
          <w:b/>
          <w:color w:val="18276C" w:themeColor="text2"/>
          <w:sz w:val="22"/>
          <w:szCs w:val="22"/>
          <w:lang w:val="hr-HR"/>
        </w:rPr>
      </w:pPr>
    </w:p>
    <w:p w:rsidR="0013402C" w:rsidRDefault="0013402C" w:rsidP="0013402C">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2.</w:t>
      </w:r>
    </w:p>
    <w:p w:rsidR="0013402C" w:rsidRPr="005533A4" w:rsidRDefault="0013402C" w:rsidP="0013402C">
      <w:pPr>
        <w:spacing w:after="0"/>
        <w:rPr>
          <w:rFonts w:asciiTheme="minorHAnsi" w:hAnsiTheme="minorHAnsi" w:cstheme="minorHAnsi"/>
          <w:sz w:val="22"/>
          <w:szCs w:val="22"/>
          <w:lang w:val="hr-HR"/>
        </w:rPr>
      </w:pPr>
      <w:r w:rsidRPr="008A0C0C">
        <w:rPr>
          <w:rFonts w:asciiTheme="minorHAnsi" w:hAnsiTheme="minorHAnsi" w:cstheme="minorHAnsi"/>
          <w:sz w:val="22"/>
          <w:szCs w:val="22"/>
          <w:lang w:val="hr-HR"/>
        </w:rPr>
        <w:t>6.1.4. razlikovati intenzivna i ekstenzivna svojstva tvari</w:t>
      </w:r>
    </w:p>
    <w:p w:rsidR="0013402C" w:rsidRPr="005533A4"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color w:val="FF0000"/>
          <w:sz w:val="22"/>
          <w:szCs w:val="22"/>
          <w:lang w:val="hr-HR"/>
        </w:rPr>
        <w:t>LAGAN 1</w:t>
      </w:r>
      <w:r w:rsidRPr="008A0C0C">
        <w:rPr>
          <w:rFonts w:asciiTheme="minorHAnsi" w:hAnsiTheme="minorHAnsi" w:cstheme="minorHAnsi"/>
          <w:sz w:val="22"/>
          <w:szCs w:val="22"/>
          <w:lang w:val="hr-HR"/>
        </w:rPr>
        <w:t>, ZVI</w:t>
      </w:r>
    </w:p>
    <w:p w:rsidR="0013402C" w:rsidRDefault="0013402C" w:rsidP="00EC1D1D">
      <w:pPr>
        <w:autoSpaceDE w:val="0"/>
        <w:autoSpaceDN w:val="0"/>
        <w:adjustRightInd w:val="0"/>
        <w:spacing w:after="0" w:line="240" w:lineRule="auto"/>
        <w:ind w:firstLine="720"/>
        <w:rPr>
          <w:rFonts w:ascii="Calibri" w:eastAsia="ArialMT" w:hAnsi="Calibri" w:cs="ArialMT"/>
          <w:sz w:val="22"/>
          <w:szCs w:val="22"/>
        </w:rPr>
      </w:pPr>
      <w:r w:rsidRPr="009373BF">
        <w:rPr>
          <w:rFonts w:ascii="Calibri" w:hAnsi="Calibri" w:cstheme="minorHAnsi"/>
          <w:bCs/>
          <w:sz w:val="22"/>
          <w:szCs w:val="22"/>
          <w:lang w:val="hr-HR"/>
        </w:rPr>
        <w:t>(2010_j)</w:t>
      </w:r>
      <w:r w:rsidRPr="009373BF">
        <w:rPr>
          <w:rFonts w:ascii="Calibri" w:hAnsi="Calibri" w:cstheme="minorHAnsi"/>
          <w:b/>
          <w:bCs/>
          <w:sz w:val="22"/>
          <w:szCs w:val="22"/>
          <w:lang w:val="hr-HR"/>
        </w:rPr>
        <w:t xml:space="preserve"> 25. </w:t>
      </w:r>
      <w:r w:rsidRPr="009373BF">
        <w:rPr>
          <w:rFonts w:ascii="Calibri" w:eastAsia="ArialMT" w:hAnsi="Calibri" w:cs="ArialMT"/>
          <w:sz w:val="22"/>
          <w:szCs w:val="22"/>
        </w:rPr>
        <w:t>Koje je od navedenih fizikalnih svojstava ekstenzivno, odnosno koje ovisi o veličini</w:t>
      </w:r>
    </w:p>
    <w:p w:rsidR="0013402C" w:rsidRDefault="00EE1CC7" w:rsidP="00EE1CC7">
      <w:pPr>
        <w:autoSpaceDE w:val="0"/>
        <w:autoSpaceDN w:val="0"/>
        <w:adjustRightInd w:val="0"/>
        <w:spacing w:after="0" w:line="240" w:lineRule="auto"/>
        <w:ind w:firstLine="1560"/>
        <w:rPr>
          <w:rFonts w:ascii="Calibri" w:eastAsia="ArialMT" w:hAnsi="Calibri" w:cs="ArialMT"/>
          <w:sz w:val="22"/>
          <w:szCs w:val="22"/>
        </w:rPr>
      </w:pPr>
      <w:r>
        <w:rPr>
          <w:rFonts w:ascii="Calibri" w:eastAsia="ArialMT" w:hAnsi="Calibri" w:cs="ArialMT"/>
          <w:sz w:val="22"/>
          <w:szCs w:val="22"/>
        </w:rPr>
        <w:t>u</w:t>
      </w:r>
      <w:r w:rsidR="0013402C" w:rsidRPr="009373BF">
        <w:rPr>
          <w:rFonts w:ascii="Calibri" w:eastAsia="ArialMT" w:hAnsi="Calibri" w:cs="ArialMT"/>
          <w:sz w:val="22"/>
          <w:szCs w:val="22"/>
        </w:rPr>
        <w:t>zorka tvari?</w:t>
      </w:r>
    </w:p>
    <w:p w:rsidR="0013402C" w:rsidRPr="009373BF" w:rsidRDefault="0013402C" w:rsidP="0013402C">
      <w:pPr>
        <w:autoSpaceDE w:val="0"/>
        <w:autoSpaceDN w:val="0"/>
        <w:adjustRightInd w:val="0"/>
        <w:spacing w:after="0" w:line="240" w:lineRule="auto"/>
        <w:rPr>
          <w:rFonts w:ascii="Calibri" w:eastAsia="ArialMT" w:hAnsi="Calibri" w:cs="ArialMT"/>
          <w:sz w:val="22"/>
          <w:szCs w:val="22"/>
        </w:rPr>
      </w:pPr>
    </w:p>
    <w:p w:rsidR="0013402C" w:rsidRPr="009373BF" w:rsidRDefault="00F96146" w:rsidP="00F96146">
      <w:pPr>
        <w:autoSpaceDE w:val="0"/>
        <w:autoSpaceDN w:val="0"/>
        <w:adjustRightInd w:val="0"/>
        <w:spacing w:after="120" w:line="240" w:lineRule="auto"/>
        <w:ind w:left="709" w:firstLine="1276"/>
        <w:rPr>
          <w:rFonts w:ascii="Calibri" w:eastAsia="ArialMT" w:hAnsi="Calibri" w:cs="ArialMT"/>
          <w:sz w:val="22"/>
          <w:szCs w:val="22"/>
        </w:rPr>
      </w:pPr>
      <w:r>
        <w:rPr>
          <w:rFonts w:ascii="Calibri" w:eastAsia="ArialMT" w:hAnsi="Calibri" w:cs="Arial-BoldMT"/>
          <w:b/>
          <w:bCs/>
          <w:sz w:val="22"/>
          <w:szCs w:val="22"/>
        </w:rPr>
        <w:t>A</w:t>
      </w:r>
      <w:r w:rsidR="0013402C" w:rsidRPr="009373BF">
        <w:rPr>
          <w:rFonts w:ascii="Calibri" w:eastAsia="ArialMT" w:hAnsi="Calibri" w:cs="Arial-BoldMT"/>
          <w:b/>
          <w:bCs/>
          <w:sz w:val="22"/>
          <w:szCs w:val="22"/>
        </w:rPr>
        <w:t xml:space="preserve">. </w:t>
      </w:r>
      <w:r w:rsidR="0013402C" w:rsidRPr="009373BF">
        <w:rPr>
          <w:rFonts w:ascii="Calibri" w:eastAsia="ArialMT" w:hAnsi="Calibri" w:cs="ArialMT"/>
          <w:sz w:val="22"/>
          <w:szCs w:val="22"/>
        </w:rPr>
        <w:t>gustoća</w:t>
      </w:r>
    </w:p>
    <w:p w:rsidR="0013402C" w:rsidRPr="009373BF" w:rsidRDefault="0013402C" w:rsidP="00F96146">
      <w:pPr>
        <w:autoSpaceDE w:val="0"/>
        <w:autoSpaceDN w:val="0"/>
        <w:adjustRightInd w:val="0"/>
        <w:spacing w:after="120" w:line="240" w:lineRule="auto"/>
        <w:ind w:left="709" w:firstLine="1276"/>
        <w:rPr>
          <w:rFonts w:ascii="Calibri" w:eastAsia="ArialMT" w:hAnsi="Calibri" w:cs="ArialMT"/>
          <w:sz w:val="22"/>
          <w:szCs w:val="22"/>
        </w:rPr>
      </w:pPr>
      <w:r w:rsidRPr="009373BF">
        <w:rPr>
          <w:rFonts w:ascii="Calibri" w:eastAsia="ArialMT" w:hAnsi="Calibri" w:cs="Arial-BoldMT"/>
          <w:b/>
          <w:bCs/>
          <w:sz w:val="22"/>
          <w:szCs w:val="22"/>
        </w:rPr>
        <w:t xml:space="preserve">B. </w:t>
      </w:r>
      <w:r w:rsidRPr="009373BF">
        <w:rPr>
          <w:rFonts w:ascii="Calibri" w:eastAsia="ArialMT" w:hAnsi="Calibri" w:cs="ArialMT"/>
          <w:sz w:val="22"/>
          <w:szCs w:val="22"/>
        </w:rPr>
        <w:t>vrelište</w:t>
      </w:r>
    </w:p>
    <w:p w:rsidR="0013402C" w:rsidRPr="009373BF" w:rsidRDefault="0013402C" w:rsidP="00F96146">
      <w:pPr>
        <w:autoSpaceDE w:val="0"/>
        <w:autoSpaceDN w:val="0"/>
        <w:adjustRightInd w:val="0"/>
        <w:spacing w:after="120" w:line="240" w:lineRule="auto"/>
        <w:ind w:left="709" w:firstLine="1276"/>
        <w:rPr>
          <w:rFonts w:ascii="Calibri" w:eastAsia="ArialMT" w:hAnsi="Calibri" w:cs="ArialMT"/>
          <w:sz w:val="22"/>
          <w:szCs w:val="22"/>
        </w:rPr>
      </w:pPr>
      <w:r w:rsidRPr="009373BF">
        <w:rPr>
          <w:rFonts w:ascii="Calibri" w:eastAsia="ArialMT" w:hAnsi="Calibri" w:cs="Arial-BoldMT"/>
          <w:b/>
          <w:bCs/>
          <w:sz w:val="22"/>
          <w:szCs w:val="22"/>
        </w:rPr>
        <w:t xml:space="preserve">C. </w:t>
      </w:r>
      <w:r w:rsidRPr="009373BF">
        <w:rPr>
          <w:rFonts w:ascii="Calibri" w:eastAsia="ArialMT" w:hAnsi="Calibri" w:cs="ArialMT"/>
          <w:sz w:val="22"/>
          <w:szCs w:val="22"/>
        </w:rPr>
        <w:t>talište</w:t>
      </w:r>
    </w:p>
    <w:p w:rsidR="0013402C" w:rsidRDefault="0013402C" w:rsidP="00F96146">
      <w:pPr>
        <w:spacing w:after="120" w:line="240" w:lineRule="auto"/>
        <w:ind w:left="709" w:firstLine="1276"/>
        <w:rPr>
          <w:rFonts w:ascii="Calibri" w:eastAsia="ArialMT" w:hAnsi="Calibri" w:cs="ArialMT"/>
          <w:sz w:val="22"/>
          <w:szCs w:val="22"/>
        </w:rPr>
      </w:pPr>
      <w:r w:rsidRPr="009373BF">
        <w:rPr>
          <w:rFonts w:ascii="Calibri" w:eastAsia="ArialMT" w:hAnsi="Calibri" w:cs="Arial-BoldMT"/>
          <w:b/>
          <w:bCs/>
          <w:sz w:val="22"/>
          <w:szCs w:val="22"/>
        </w:rPr>
        <w:t xml:space="preserve">D. </w:t>
      </w:r>
      <w:r w:rsidRPr="009373BF">
        <w:rPr>
          <w:rFonts w:ascii="Calibri" w:eastAsia="ArialMT" w:hAnsi="Calibri" w:cs="ArialMT"/>
          <w:sz w:val="22"/>
          <w:szCs w:val="22"/>
        </w:rPr>
        <w:t>volume</w:t>
      </w:r>
      <w:r>
        <w:rPr>
          <w:rFonts w:ascii="Calibri" w:eastAsia="ArialMT" w:hAnsi="Calibri" w:cs="ArialMT"/>
          <w:sz w:val="22"/>
          <w:szCs w:val="22"/>
        </w:rPr>
        <w:t>n</w:t>
      </w:r>
    </w:p>
    <w:p w:rsidR="0013402C" w:rsidRPr="00F96146" w:rsidRDefault="0013402C" w:rsidP="00EC1D1D">
      <w:pPr>
        <w:spacing w:after="120" w:line="240" w:lineRule="auto"/>
        <w:ind w:firstLine="709"/>
        <w:rPr>
          <w:rFonts w:ascii="Calibri" w:eastAsia="ArialMT" w:hAnsi="Calibri" w:cs="ArialMT"/>
          <w:color w:val="0070C0"/>
          <w:sz w:val="22"/>
          <w:szCs w:val="22"/>
        </w:rPr>
      </w:pPr>
      <w:r w:rsidRPr="00F96146">
        <w:rPr>
          <w:rFonts w:ascii="Calibri" w:eastAsia="ArialMT" w:hAnsi="Calibri" w:cs="ArialMT"/>
          <w:b/>
          <w:color w:val="0070C0"/>
          <w:sz w:val="22"/>
          <w:szCs w:val="22"/>
        </w:rPr>
        <w:t>Odgovor: D.</w:t>
      </w:r>
    </w:p>
    <w:p w:rsidR="0013402C" w:rsidRDefault="0013402C" w:rsidP="0013402C">
      <w:pPr>
        <w:autoSpaceDE w:val="0"/>
        <w:autoSpaceDN w:val="0"/>
        <w:adjustRightInd w:val="0"/>
        <w:spacing w:after="0"/>
        <w:rPr>
          <w:rFonts w:asciiTheme="minorHAnsi" w:hAnsiTheme="minorHAnsi" w:cstheme="minorHAnsi"/>
          <w:b/>
          <w:sz w:val="22"/>
          <w:szCs w:val="22"/>
        </w:rPr>
      </w:pPr>
    </w:p>
    <w:p w:rsidR="00EC1D1D" w:rsidRDefault="00EC1D1D" w:rsidP="0013402C">
      <w:pPr>
        <w:autoSpaceDE w:val="0"/>
        <w:autoSpaceDN w:val="0"/>
        <w:adjustRightInd w:val="0"/>
        <w:spacing w:after="0"/>
        <w:rPr>
          <w:rFonts w:asciiTheme="minorHAnsi" w:hAnsiTheme="minorHAnsi" w:cstheme="minorHAnsi"/>
          <w:b/>
          <w:sz w:val="22"/>
          <w:szCs w:val="22"/>
        </w:rPr>
      </w:pPr>
    </w:p>
    <w:p w:rsidR="0013402C" w:rsidRDefault="0013402C" w:rsidP="0013402C">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3.</w:t>
      </w:r>
    </w:p>
    <w:p w:rsidR="00EC1D1D"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sz w:val="22"/>
          <w:szCs w:val="22"/>
          <w:lang w:val="hr-HR"/>
        </w:rPr>
        <w:t>2.2.6. prikazati jednadžbama kemijskih reakcija karakteristične reakcije kiselina, baza i soli (sa ili bez označenih agregacijskih stanja)</w:t>
      </w:r>
      <w:r w:rsidR="00EC1D1D">
        <w:rPr>
          <w:rFonts w:asciiTheme="minorHAnsi" w:hAnsiTheme="minorHAnsi" w:cstheme="minorHAnsi"/>
          <w:sz w:val="22"/>
          <w:szCs w:val="22"/>
          <w:lang w:val="hr-HR"/>
        </w:rPr>
        <w:t xml:space="preserve"> </w:t>
      </w:r>
    </w:p>
    <w:p w:rsidR="0013402C"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color w:val="FF0000"/>
          <w:sz w:val="22"/>
          <w:szCs w:val="22"/>
          <w:lang w:val="hr-HR"/>
        </w:rPr>
        <w:t>SREDNJI 3</w:t>
      </w:r>
      <w:r w:rsidRPr="008A0C0C">
        <w:rPr>
          <w:rFonts w:asciiTheme="minorHAnsi" w:hAnsiTheme="minorHAnsi" w:cstheme="minorHAnsi"/>
          <w:sz w:val="22"/>
          <w:szCs w:val="22"/>
          <w:lang w:val="hr-HR"/>
        </w:rPr>
        <w:t>, ZOT</w:t>
      </w:r>
    </w:p>
    <w:p w:rsidR="0013402C" w:rsidRPr="009373BF" w:rsidRDefault="0013402C" w:rsidP="00EE1CC7">
      <w:pPr>
        <w:autoSpaceDE w:val="0"/>
        <w:autoSpaceDN w:val="0"/>
        <w:adjustRightInd w:val="0"/>
        <w:spacing w:after="0" w:line="240" w:lineRule="auto"/>
        <w:ind w:firstLine="709"/>
        <w:rPr>
          <w:rFonts w:asciiTheme="minorHAnsi" w:eastAsia="ArialMT" w:hAnsiTheme="minorHAnsi" w:cs="ArialMT"/>
          <w:sz w:val="22"/>
          <w:szCs w:val="22"/>
          <w:lang w:val="hr-HR"/>
        </w:rPr>
      </w:pPr>
      <w:r w:rsidRPr="005533A4">
        <w:rPr>
          <w:rFonts w:asciiTheme="minorHAnsi" w:hAnsiTheme="minorHAnsi" w:cstheme="minorHAnsi"/>
          <w:bCs/>
          <w:sz w:val="22"/>
          <w:szCs w:val="22"/>
          <w:lang w:val="hr-HR"/>
        </w:rPr>
        <w:t xml:space="preserve"> (201</w:t>
      </w:r>
      <w:r>
        <w:rPr>
          <w:rFonts w:asciiTheme="minorHAnsi" w:hAnsiTheme="minorHAnsi" w:cstheme="minorHAnsi"/>
          <w:bCs/>
          <w:sz w:val="22"/>
          <w:szCs w:val="22"/>
          <w:lang w:val="hr-HR"/>
        </w:rPr>
        <w:t>1</w:t>
      </w:r>
      <w:r w:rsidRPr="005533A4">
        <w:rPr>
          <w:rFonts w:asciiTheme="minorHAnsi" w:hAnsiTheme="minorHAnsi" w:cstheme="minorHAnsi"/>
          <w:bCs/>
          <w:sz w:val="22"/>
          <w:szCs w:val="22"/>
          <w:lang w:val="hr-HR"/>
        </w:rPr>
        <w:t>_</w:t>
      </w:r>
      <w:r>
        <w:rPr>
          <w:rFonts w:asciiTheme="minorHAnsi" w:hAnsiTheme="minorHAnsi" w:cstheme="minorHAnsi"/>
          <w:bCs/>
          <w:sz w:val="22"/>
          <w:szCs w:val="22"/>
          <w:lang w:val="hr-HR"/>
        </w:rPr>
        <w:t>j</w:t>
      </w:r>
      <w:r w:rsidRPr="005533A4">
        <w:rPr>
          <w:rFonts w:asciiTheme="minorHAnsi" w:hAnsiTheme="minorHAnsi" w:cstheme="minorHAnsi"/>
          <w:bCs/>
          <w:sz w:val="22"/>
          <w:szCs w:val="22"/>
          <w:lang w:val="hr-HR"/>
        </w:rPr>
        <w:t>)</w:t>
      </w:r>
      <w:r w:rsidRPr="005533A4">
        <w:rPr>
          <w:rFonts w:asciiTheme="minorHAnsi" w:hAnsiTheme="minorHAnsi" w:cstheme="minorHAnsi"/>
          <w:b/>
          <w:bCs/>
          <w:sz w:val="22"/>
          <w:szCs w:val="22"/>
          <w:lang w:val="hr-HR"/>
        </w:rPr>
        <w:t xml:space="preserve"> </w:t>
      </w:r>
      <w:r>
        <w:rPr>
          <w:rFonts w:asciiTheme="minorHAnsi" w:hAnsiTheme="minorHAnsi" w:cstheme="minorHAnsi"/>
          <w:b/>
          <w:bCs/>
          <w:sz w:val="22"/>
          <w:szCs w:val="22"/>
          <w:lang w:val="hr-HR"/>
        </w:rPr>
        <w:t>7</w:t>
      </w:r>
      <w:r w:rsidRPr="005533A4">
        <w:rPr>
          <w:rFonts w:asciiTheme="minorHAnsi" w:hAnsiTheme="minorHAnsi" w:cstheme="minorHAnsi"/>
          <w:b/>
          <w:bCs/>
          <w:sz w:val="22"/>
          <w:szCs w:val="22"/>
          <w:lang w:val="hr-HR"/>
        </w:rPr>
        <w:t xml:space="preserve">. </w:t>
      </w:r>
      <w:r w:rsidRPr="009373BF">
        <w:rPr>
          <w:rFonts w:asciiTheme="minorHAnsi" w:eastAsia="ArialMT" w:hAnsiTheme="minorHAnsi" w:cs="ArialMT"/>
          <w:sz w:val="22"/>
          <w:szCs w:val="22"/>
          <w:lang w:val="hr-HR"/>
        </w:rPr>
        <w:t>U navedenoj jednadžbi kemijske reakcije nedostaje jedan reaktant.</w:t>
      </w:r>
    </w:p>
    <w:p w:rsidR="0013402C" w:rsidRDefault="0013402C" w:rsidP="00F96146">
      <w:pPr>
        <w:autoSpaceDE w:val="0"/>
        <w:autoSpaceDN w:val="0"/>
        <w:adjustRightInd w:val="0"/>
        <w:spacing w:after="0" w:line="240" w:lineRule="auto"/>
        <w:jc w:val="center"/>
        <w:rPr>
          <w:rFonts w:asciiTheme="minorHAnsi" w:eastAsia="ArialMT" w:hAnsiTheme="minorHAnsi" w:cs="ArialMT"/>
          <w:sz w:val="22"/>
          <w:szCs w:val="22"/>
          <w:vertAlign w:val="subscript"/>
          <w:lang w:val="hr-HR"/>
        </w:rPr>
      </w:pPr>
      <w:r w:rsidRPr="009373BF">
        <w:rPr>
          <w:rFonts w:asciiTheme="minorHAnsi" w:eastAsia="ArialMT" w:hAnsiTheme="minorHAnsi" w:cs="ArialMT"/>
          <w:sz w:val="22"/>
          <w:szCs w:val="22"/>
          <w:lang w:val="hr-HR"/>
        </w:rPr>
        <w:t>P</w:t>
      </w:r>
      <w:r w:rsidRPr="009373BF">
        <w:rPr>
          <w:rFonts w:asciiTheme="minorHAnsi" w:eastAsia="ArialMT" w:hAnsiTheme="minorHAnsi" w:cs="ArialMT"/>
          <w:sz w:val="22"/>
          <w:szCs w:val="22"/>
          <w:vertAlign w:val="subscript"/>
          <w:lang w:val="hr-HR"/>
        </w:rPr>
        <w:t>4</w:t>
      </w:r>
      <w:r w:rsidRPr="009373BF">
        <w:rPr>
          <w:rFonts w:asciiTheme="minorHAnsi" w:eastAsia="ArialMT" w:hAnsiTheme="minorHAnsi" w:cs="ArialMT"/>
          <w:sz w:val="22"/>
          <w:szCs w:val="22"/>
          <w:lang w:val="hr-HR"/>
        </w:rPr>
        <w:t xml:space="preserve"> + HNO</w:t>
      </w:r>
      <w:r w:rsidRPr="009373BF">
        <w:rPr>
          <w:rFonts w:asciiTheme="minorHAnsi" w:eastAsia="ArialMT" w:hAnsiTheme="minorHAnsi" w:cs="ArialMT"/>
          <w:sz w:val="22"/>
          <w:szCs w:val="22"/>
          <w:vertAlign w:val="subscript"/>
          <w:lang w:val="hr-HR"/>
        </w:rPr>
        <w:t>3</w:t>
      </w:r>
      <w:r w:rsidRPr="009373BF">
        <w:rPr>
          <w:rFonts w:asciiTheme="minorHAnsi" w:eastAsia="ArialMT" w:hAnsiTheme="minorHAnsi" w:cs="ArialMT"/>
          <w:sz w:val="22"/>
          <w:szCs w:val="22"/>
          <w:lang w:val="hr-HR"/>
        </w:rPr>
        <w:t xml:space="preserve"> + _______ → NO + H</w:t>
      </w:r>
      <w:r w:rsidRPr="009373BF">
        <w:rPr>
          <w:rFonts w:asciiTheme="minorHAnsi" w:eastAsia="ArialMT" w:hAnsiTheme="minorHAnsi" w:cs="ArialMT"/>
          <w:sz w:val="22"/>
          <w:szCs w:val="22"/>
          <w:vertAlign w:val="subscript"/>
          <w:lang w:val="hr-HR"/>
        </w:rPr>
        <w:t>3</w:t>
      </w:r>
      <w:r w:rsidRPr="009373BF">
        <w:rPr>
          <w:rFonts w:asciiTheme="minorHAnsi" w:eastAsia="ArialMT" w:hAnsiTheme="minorHAnsi" w:cs="ArialMT"/>
          <w:sz w:val="22"/>
          <w:szCs w:val="22"/>
          <w:lang w:val="hr-HR"/>
        </w:rPr>
        <w:t>PO</w:t>
      </w:r>
      <w:r w:rsidRPr="009373BF">
        <w:rPr>
          <w:rFonts w:asciiTheme="minorHAnsi" w:eastAsia="ArialMT" w:hAnsiTheme="minorHAnsi" w:cs="ArialMT"/>
          <w:sz w:val="22"/>
          <w:szCs w:val="22"/>
          <w:vertAlign w:val="subscript"/>
          <w:lang w:val="hr-HR"/>
        </w:rPr>
        <w:t>4</w:t>
      </w:r>
    </w:p>
    <w:p w:rsidR="0013402C" w:rsidRPr="009373BF" w:rsidRDefault="0013402C" w:rsidP="0013402C">
      <w:pPr>
        <w:autoSpaceDE w:val="0"/>
        <w:autoSpaceDN w:val="0"/>
        <w:adjustRightInd w:val="0"/>
        <w:spacing w:after="0" w:line="240" w:lineRule="auto"/>
        <w:rPr>
          <w:rFonts w:asciiTheme="minorHAnsi" w:eastAsia="ArialMT" w:hAnsiTheme="minorHAnsi" w:cs="ArialMT"/>
          <w:sz w:val="22"/>
          <w:szCs w:val="22"/>
          <w:lang w:val="hr-HR"/>
        </w:rPr>
      </w:pPr>
    </w:p>
    <w:p w:rsidR="0013402C" w:rsidRPr="009373BF" w:rsidRDefault="0013402C" w:rsidP="0013402C">
      <w:pPr>
        <w:autoSpaceDE w:val="0"/>
        <w:autoSpaceDN w:val="0"/>
        <w:adjustRightInd w:val="0"/>
        <w:spacing w:after="0" w:line="240" w:lineRule="auto"/>
        <w:rPr>
          <w:rFonts w:asciiTheme="minorHAnsi" w:eastAsia="ArialMT" w:hAnsiTheme="minorHAnsi" w:cs="ArialMT"/>
          <w:sz w:val="22"/>
          <w:szCs w:val="22"/>
          <w:lang w:val="hr-HR"/>
        </w:rPr>
      </w:pPr>
      <w:r w:rsidRPr="009373BF">
        <w:rPr>
          <w:rFonts w:asciiTheme="minorHAnsi" w:eastAsia="ArialMT" w:hAnsiTheme="minorHAnsi" w:cs="Arial-BoldMT"/>
          <w:b/>
          <w:bCs/>
          <w:sz w:val="22"/>
          <w:szCs w:val="22"/>
          <w:lang w:val="hr-HR"/>
        </w:rPr>
        <w:t xml:space="preserve">7.1. </w:t>
      </w:r>
      <w:r w:rsidRPr="009373BF">
        <w:rPr>
          <w:rFonts w:asciiTheme="minorHAnsi" w:eastAsia="ArialMT" w:hAnsiTheme="minorHAnsi" w:cs="ArialMT"/>
          <w:sz w:val="22"/>
          <w:szCs w:val="22"/>
          <w:lang w:val="hr-HR"/>
        </w:rPr>
        <w:t>Napišite kemijsku formulu tvari koja nedostaje u jednadžbi kemijske reakcije.</w:t>
      </w:r>
    </w:p>
    <w:p w:rsidR="0013402C" w:rsidRPr="00EC1D1D" w:rsidRDefault="0013402C" w:rsidP="001342BA">
      <w:pPr>
        <w:autoSpaceDE w:val="0"/>
        <w:autoSpaceDN w:val="0"/>
        <w:adjustRightInd w:val="0"/>
        <w:spacing w:after="0" w:line="240" w:lineRule="auto"/>
        <w:ind w:firstLine="709"/>
        <w:rPr>
          <w:rFonts w:asciiTheme="minorHAnsi" w:eastAsia="ArialMT" w:hAnsiTheme="minorHAnsi" w:cs="ArialMT"/>
          <w:b/>
          <w:sz w:val="22"/>
          <w:szCs w:val="22"/>
          <w:lang w:val="hr-HR"/>
        </w:rPr>
      </w:pPr>
      <w:r w:rsidRPr="00EC1D1D">
        <w:rPr>
          <w:rFonts w:asciiTheme="minorHAnsi" w:eastAsia="ArialMT" w:hAnsiTheme="minorHAnsi" w:cs="ArialMT"/>
          <w:b/>
          <w:color w:val="0070C0"/>
          <w:sz w:val="22"/>
          <w:szCs w:val="22"/>
          <w:lang w:val="hr-HR"/>
        </w:rPr>
        <w:t xml:space="preserve">R:   </w:t>
      </w:r>
      <w:r w:rsidRPr="00F96146">
        <w:rPr>
          <w:rFonts w:asciiTheme="minorHAnsi" w:eastAsia="ArialMT" w:hAnsiTheme="minorHAnsi" w:cs="ArialMT"/>
          <w:b/>
          <w:color w:val="0070C0"/>
          <w:sz w:val="22"/>
          <w:szCs w:val="22"/>
          <w:lang w:val="hr-HR"/>
        </w:rPr>
        <w:t>H</w:t>
      </w:r>
      <w:r w:rsidRPr="00F96146">
        <w:rPr>
          <w:rFonts w:asciiTheme="minorHAnsi" w:eastAsia="ArialMT" w:hAnsiTheme="minorHAnsi" w:cs="ArialMT"/>
          <w:b/>
          <w:color w:val="0070C0"/>
          <w:sz w:val="22"/>
          <w:szCs w:val="22"/>
          <w:vertAlign w:val="subscript"/>
          <w:lang w:val="hr-HR"/>
        </w:rPr>
        <w:t>2</w:t>
      </w:r>
      <w:r w:rsidRPr="00F96146">
        <w:rPr>
          <w:rFonts w:asciiTheme="minorHAnsi" w:eastAsia="ArialMT" w:hAnsiTheme="minorHAnsi" w:cs="ArialMT"/>
          <w:b/>
          <w:color w:val="0070C0"/>
          <w:sz w:val="22"/>
          <w:szCs w:val="22"/>
          <w:lang w:val="hr-HR"/>
        </w:rPr>
        <w:t>O</w:t>
      </w:r>
    </w:p>
    <w:p w:rsidR="0013402C" w:rsidRDefault="0013402C" w:rsidP="0013402C">
      <w:pPr>
        <w:autoSpaceDE w:val="0"/>
        <w:autoSpaceDN w:val="0"/>
        <w:adjustRightInd w:val="0"/>
        <w:spacing w:after="0" w:line="240" w:lineRule="auto"/>
        <w:rPr>
          <w:rFonts w:asciiTheme="minorHAnsi" w:eastAsia="ArialMT" w:hAnsiTheme="minorHAnsi" w:cs="ArialMT"/>
          <w:sz w:val="22"/>
          <w:szCs w:val="22"/>
          <w:lang w:val="hr-HR"/>
        </w:rPr>
      </w:pPr>
    </w:p>
    <w:p w:rsidR="001342BA" w:rsidRPr="00817E20" w:rsidRDefault="001342BA" w:rsidP="0013402C">
      <w:pPr>
        <w:autoSpaceDE w:val="0"/>
        <w:autoSpaceDN w:val="0"/>
        <w:adjustRightInd w:val="0"/>
        <w:spacing w:after="0" w:line="240" w:lineRule="auto"/>
        <w:rPr>
          <w:rFonts w:asciiTheme="minorHAnsi" w:eastAsia="ArialMT" w:hAnsiTheme="minorHAnsi" w:cs="ArialMT"/>
          <w:sz w:val="22"/>
          <w:szCs w:val="22"/>
          <w:lang w:val="hr-HR"/>
        </w:rPr>
      </w:pPr>
    </w:p>
    <w:p w:rsidR="0013402C" w:rsidRDefault="0013402C" w:rsidP="0013402C">
      <w:pPr>
        <w:autoSpaceDE w:val="0"/>
        <w:autoSpaceDN w:val="0"/>
        <w:adjustRightInd w:val="0"/>
        <w:spacing w:after="0" w:line="240" w:lineRule="auto"/>
        <w:rPr>
          <w:rFonts w:asciiTheme="minorHAnsi" w:hAnsiTheme="minorHAnsi" w:cstheme="minorHAnsi"/>
          <w:sz w:val="22"/>
          <w:szCs w:val="22"/>
          <w:lang w:val="hr-HR"/>
        </w:rPr>
      </w:pPr>
      <w:r w:rsidRPr="008A0C0C">
        <w:rPr>
          <w:rFonts w:asciiTheme="minorHAnsi" w:hAnsiTheme="minorHAnsi" w:cstheme="minorHAnsi"/>
          <w:sz w:val="22"/>
          <w:szCs w:val="22"/>
          <w:lang w:val="hr-HR"/>
        </w:rPr>
        <w:t>2.2.4. prikazati jednadžbama kemijskih reakcija tipične reakcije anorganskih spojeva (sa ili bez označenih agregacijskih stanja)</w:t>
      </w:r>
    </w:p>
    <w:p w:rsidR="0013402C"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color w:val="FF0000"/>
          <w:sz w:val="22"/>
          <w:szCs w:val="22"/>
          <w:lang w:val="hr-HR"/>
        </w:rPr>
        <w:t>TEŠKI 2</w:t>
      </w:r>
      <w:r w:rsidRPr="008A0C0C">
        <w:rPr>
          <w:rFonts w:asciiTheme="minorHAnsi" w:hAnsiTheme="minorHAnsi" w:cstheme="minorHAnsi"/>
          <w:sz w:val="22"/>
          <w:szCs w:val="22"/>
          <w:lang w:val="hr-HR"/>
        </w:rPr>
        <w:t>, ZOT</w:t>
      </w:r>
    </w:p>
    <w:p w:rsidR="0013402C" w:rsidRPr="00265C35" w:rsidRDefault="0013402C" w:rsidP="0013402C">
      <w:pPr>
        <w:autoSpaceDE w:val="0"/>
        <w:autoSpaceDN w:val="0"/>
        <w:adjustRightInd w:val="0"/>
        <w:spacing w:after="0" w:line="240" w:lineRule="auto"/>
        <w:rPr>
          <w:rFonts w:asciiTheme="minorHAnsi" w:eastAsia="ArialMT" w:hAnsiTheme="minorHAnsi" w:cs="Arial-BoldMT"/>
          <w:b/>
          <w:bCs/>
          <w:sz w:val="22"/>
          <w:szCs w:val="22"/>
          <w:lang w:val="hr-HR"/>
        </w:rPr>
      </w:pPr>
    </w:p>
    <w:p w:rsidR="0013402C" w:rsidRPr="009373BF" w:rsidRDefault="0013402C" w:rsidP="0013402C">
      <w:pPr>
        <w:autoSpaceDE w:val="0"/>
        <w:autoSpaceDN w:val="0"/>
        <w:adjustRightInd w:val="0"/>
        <w:spacing w:after="0" w:line="240" w:lineRule="auto"/>
        <w:rPr>
          <w:rFonts w:asciiTheme="minorHAnsi" w:eastAsia="ArialMT" w:hAnsiTheme="minorHAnsi" w:cs="ArialMT"/>
          <w:sz w:val="22"/>
          <w:szCs w:val="22"/>
          <w:lang w:val="hr-HR"/>
        </w:rPr>
      </w:pPr>
      <w:r w:rsidRPr="009373BF">
        <w:rPr>
          <w:rFonts w:asciiTheme="minorHAnsi" w:eastAsia="ArialMT" w:hAnsiTheme="minorHAnsi" w:cs="Arial-BoldMT"/>
          <w:b/>
          <w:bCs/>
          <w:sz w:val="22"/>
          <w:szCs w:val="22"/>
          <w:lang w:val="hr-HR"/>
        </w:rPr>
        <w:t xml:space="preserve">7.2. </w:t>
      </w:r>
      <w:r w:rsidRPr="009373BF">
        <w:rPr>
          <w:rFonts w:asciiTheme="minorHAnsi" w:eastAsia="ArialMT" w:hAnsiTheme="minorHAnsi" w:cs="ArialMT"/>
          <w:sz w:val="22"/>
          <w:szCs w:val="22"/>
          <w:lang w:val="hr-HR"/>
        </w:rPr>
        <w:t xml:space="preserve">Napišite izjednačenu jednadžbu kemijske reakcije iz </w:t>
      </w:r>
      <w:r w:rsidRPr="009373BF">
        <w:rPr>
          <w:rFonts w:asciiTheme="minorHAnsi" w:eastAsia="ArialMT" w:hAnsiTheme="minorHAnsi" w:cs="Arial-BoldMT"/>
          <w:b/>
          <w:bCs/>
          <w:sz w:val="22"/>
          <w:szCs w:val="22"/>
          <w:lang w:val="hr-HR"/>
        </w:rPr>
        <w:t xml:space="preserve">7. </w:t>
      </w:r>
      <w:r w:rsidRPr="009373BF">
        <w:rPr>
          <w:rFonts w:asciiTheme="minorHAnsi" w:eastAsia="ArialMT" w:hAnsiTheme="minorHAnsi" w:cs="ArialMT"/>
          <w:sz w:val="22"/>
          <w:szCs w:val="22"/>
          <w:lang w:val="hr-HR"/>
        </w:rPr>
        <w:t>zadatka.</w:t>
      </w:r>
    </w:p>
    <w:p w:rsidR="0013402C" w:rsidRPr="00EC1D1D" w:rsidRDefault="0013402C" w:rsidP="001342BA">
      <w:pPr>
        <w:autoSpaceDE w:val="0"/>
        <w:autoSpaceDN w:val="0"/>
        <w:adjustRightInd w:val="0"/>
        <w:spacing w:after="0" w:line="240" w:lineRule="auto"/>
        <w:ind w:firstLine="709"/>
        <w:rPr>
          <w:rFonts w:asciiTheme="minorHAnsi" w:eastAsia="ArialMT" w:hAnsiTheme="minorHAnsi" w:cs="ArialMT"/>
          <w:b/>
          <w:color w:val="0070C0"/>
          <w:sz w:val="22"/>
          <w:szCs w:val="22"/>
          <w:lang w:val="hr-HR"/>
        </w:rPr>
      </w:pPr>
      <w:r w:rsidRPr="00EC1D1D">
        <w:rPr>
          <w:rFonts w:asciiTheme="minorHAnsi" w:eastAsia="ArialMT" w:hAnsiTheme="minorHAnsi" w:cs="ArialMT"/>
          <w:b/>
          <w:color w:val="0070C0"/>
          <w:sz w:val="22"/>
          <w:szCs w:val="22"/>
          <w:lang w:val="hr-HR"/>
        </w:rPr>
        <w:t>R:   3 P</w:t>
      </w:r>
      <w:r w:rsidRPr="00EC1D1D">
        <w:rPr>
          <w:rFonts w:asciiTheme="minorHAnsi" w:eastAsia="ArialMT" w:hAnsiTheme="minorHAnsi" w:cs="ArialMT"/>
          <w:b/>
          <w:color w:val="0070C0"/>
          <w:sz w:val="22"/>
          <w:szCs w:val="22"/>
          <w:vertAlign w:val="subscript"/>
          <w:lang w:val="hr-HR"/>
        </w:rPr>
        <w:t xml:space="preserve">4 </w:t>
      </w:r>
      <w:r w:rsidRPr="00EC1D1D">
        <w:rPr>
          <w:rFonts w:asciiTheme="minorHAnsi" w:eastAsia="ArialMT" w:hAnsiTheme="minorHAnsi" w:cs="ArialMT"/>
          <w:b/>
          <w:color w:val="0070C0"/>
          <w:sz w:val="22"/>
          <w:szCs w:val="22"/>
          <w:lang w:val="hr-HR"/>
        </w:rPr>
        <w:t xml:space="preserve"> +  20 HNO</w:t>
      </w:r>
      <w:r w:rsidRPr="00EC1D1D">
        <w:rPr>
          <w:rFonts w:asciiTheme="minorHAnsi" w:eastAsia="ArialMT" w:hAnsiTheme="minorHAnsi" w:cs="ArialMT"/>
          <w:b/>
          <w:color w:val="0070C0"/>
          <w:sz w:val="22"/>
          <w:szCs w:val="22"/>
          <w:vertAlign w:val="subscript"/>
          <w:lang w:val="hr-HR"/>
        </w:rPr>
        <w:t>3</w:t>
      </w:r>
      <w:r w:rsidRPr="00EC1D1D">
        <w:rPr>
          <w:rFonts w:asciiTheme="minorHAnsi" w:eastAsia="ArialMT" w:hAnsiTheme="minorHAnsi" w:cs="ArialMT"/>
          <w:b/>
          <w:color w:val="0070C0"/>
          <w:sz w:val="22"/>
          <w:szCs w:val="22"/>
          <w:lang w:val="hr-HR"/>
        </w:rPr>
        <w:t xml:space="preserve">  +  8 H</w:t>
      </w:r>
      <w:r w:rsidRPr="00EC1D1D">
        <w:rPr>
          <w:rFonts w:asciiTheme="minorHAnsi" w:eastAsia="ArialMT" w:hAnsiTheme="minorHAnsi" w:cs="ArialMT"/>
          <w:b/>
          <w:color w:val="0070C0"/>
          <w:sz w:val="22"/>
          <w:szCs w:val="22"/>
          <w:vertAlign w:val="subscript"/>
          <w:lang w:val="hr-HR"/>
        </w:rPr>
        <w:t>2</w:t>
      </w:r>
      <w:r w:rsidRPr="00EC1D1D">
        <w:rPr>
          <w:rFonts w:asciiTheme="minorHAnsi" w:eastAsia="ArialMT" w:hAnsiTheme="minorHAnsi" w:cs="ArialMT"/>
          <w:b/>
          <w:color w:val="0070C0"/>
          <w:sz w:val="22"/>
          <w:szCs w:val="22"/>
          <w:lang w:val="hr-HR"/>
        </w:rPr>
        <w:t xml:space="preserve">O  </w:t>
      </w:r>
      <w:r w:rsidRPr="00EC1D1D">
        <w:rPr>
          <w:rFonts w:ascii="Lucida Sans Unicode" w:eastAsia="ArialMT" w:hAnsi="Lucida Sans Unicode" w:cs="Lucida Sans Unicode"/>
          <w:b/>
          <w:color w:val="0070C0"/>
          <w:sz w:val="22"/>
          <w:szCs w:val="22"/>
          <w:lang w:val="hr-HR"/>
        </w:rPr>
        <w:t>→</w:t>
      </w:r>
      <w:r w:rsidRPr="00EC1D1D">
        <w:rPr>
          <w:rFonts w:asciiTheme="minorHAnsi" w:eastAsia="ArialMT" w:hAnsiTheme="minorHAnsi" w:cs="ArialMT"/>
          <w:b/>
          <w:color w:val="0070C0"/>
          <w:sz w:val="22"/>
          <w:szCs w:val="22"/>
          <w:lang w:val="hr-HR"/>
        </w:rPr>
        <w:t xml:space="preserve">  20 NO  +12 H</w:t>
      </w:r>
      <w:r w:rsidRPr="00EC1D1D">
        <w:rPr>
          <w:rFonts w:asciiTheme="minorHAnsi" w:eastAsia="ArialMT" w:hAnsiTheme="minorHAnsi" w:cs="ArialMT"/>
          <w:b/>
          <w:color w:val="0070C0"/>
          <w:sz w:val="22"/>
          <w:szCs w:val="22"/>
          <w:vertAlign w:val="subscript"/>
          <w:lang w:val="hr-HR"/>
        </w:rPr>
        <w:t>3</w:t>
      </w:r>
      <w:r w:rsidRPr="00EC1D1D">
        <w:rPr>
          <w:rFonts w:asciiTheme="minorHAnsi" w:eastAsia="ArialMT" w:hAnsiTheme="minorHAnsi" w:cs="ArialMT"/>
          <w:b/>
          <w:color w:val="0070C0"/>
          <w:sz w:val="22"/>
          <w:szCs w:val="22"/>
          <w:lang w:val="hr-HR"/>
        </w:rPr>
        <w:t>PO</w:t>
      </w:r>
      <w:r w:rsidRPr="00EC1D1D">
        <w:rPr>
          <w:rFonts w:asciiTheme="minorHAnsi" w:eastAsia="ArialMT" w:hAnsiTheme="minorHAnsi" w:cs="ArialMT"/>
          <w:b/>
          <w:color w:val="0070C0"/>
          <w:sz w:val="22"/>
          <w:szCs w:val="22"/>
          <w:vertAlign w:val="subscript"/>
          <w:lang w:val="hr-HR"/>
        </w:rPr>
        <w:t>4</w:t>
      </w:r>
    </w:p>
    <w:p w:rsidR="0013402C" w:rsidRDefault="0013402C" w:rsidP="0013402C">
      <w:pPr>
        <w:autoSpaceDE w:val="0"/>
        <w:autoSpaceDN w:val="0"/>
        <w:adjustRightInd w:val="0"/>
        <w:spacing w:after="0"/>
        <w:rPr>
          <w:rFonts w:asciiTheme="minorHAnsi" w:hAnsiTheme="minorHAnsi" w:cstheme="minorHAnsi"/>
          <w:sz w:val="22"/>
          <w:szCs w:val="22"/>
          <w:highlight w:val="yellow"/>
          <w:lang w:val="hr-HR"/>
        </w:rPr>
      </w:pPr>
    </w:p>
    <w:p w:rsidR="0013402C" w:rsidRDefault="0013402C" w:rsidP="0013402C">
      <w:pPr>
        <w:autoSpaceDE w:val="0"/>
        <w:autoSpaceDN w:val="0"/>
        <w:adjustRightInd w:val="0"/>
        <w:spacing w:after="0"/>
        <w:rPr>
          <w:rFonts w:asciiTheme="minorHAnsi" w:hAnsiTheme="minorHAnsi" w:cstheme="minorHAnsi"/>
          <w:sz w:val="22"/>
          <w:szCs w:val="22"/>
          <w:highlight w:val="yellow"/>
          <w:lang w:val="hr-HR"/>
        </w:rPr>
      </w:pPr>
    </w:p>
    <w:p w:rsidR="0013402C" w:rsidRPr="003C48EC"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sz w:val="22"/>
          <w:szCs w:val="22"/>
          <w:lang w:val="hr-HR"/>
        </w:rPr>
        <w:t xml:space="preserve">1.3.6. </w:t>
      </w:r>
      <w:r w:rsidRPr="008A0C0C">
        <w:rPr>
          <w:rFonts w:ascii="Calibri" w:hAnsi="Calibri"/>
          <w:sz w:val="22"/>
          <w:szCs w:val="22"/>
          <w:lang w:val="hr-HR"/>
        </w:rPr>
        <w:t>prim</w:t>
      </w:r>
      <w:r w:rsidR="001342BA">
        <w:rPr>
          <w:rFonts w:ascii="Calibri" w:hAnsi="Calibri"/>
          <w:sz w:val="22"/>
          <w:szCs w:val="22"/>
          <w:lang w:val="hr-HR"/>
        </w:rPr>
        <w:t>i</w:t>
      </w:r>
      <w:r w:rsidRPr="008A0C0C">
        <w:rPr>
          <w:rFonts w:ascii="Calibri" w:hAnsi="Calibri"/>
          <w:sz w:val="22"/>
          <w:szCs w:val="22"/>
          <w:lang w:val="hr-HR"/>
        </w:rPr>
        <w:t>jeniti jednadžbu stanja idealnog plina</w:t>
      </w:r>
    </w:p>
    <w:p w:rsidR="0013402C" w:rsidRDefault="0013402C" w:rsidP="0013402C">
      <w:pPr>
        <w:autoSpaceDE w:val="0"/>
        <w:autoSpaceDN w:val="0"/>
        <w:adjustRightInd w:val="0"/>
        <w:spacing w:after="0"/>
        <w:rPr>
          <w:rFonts w:asciiTheme="minorHAnsi" w:hAnsiTheme="minorHAnsi" w:cstheme="minorHAnsi"/>
          <w:sz w:val="22"/>
          <w:szCs w:val="22"/>
          <w:lang w:val="hr-HR"/>
        </w:rPr>
      </w:pPr>
      <w:r w:rsidRPr="008A0C0C">
        <w:rPr>
          <w:rFonts w:asciiTheme="minorHAnsi" w:hAnsiTheme="minorHAnsi" w:cstheme="minorHAnsi"/>
          <w:color w:val="FF0000"/>
          <w:sz w:val="22"/>
          <w:szCs w:val="22"/>
          <w:lang w:val="hr-HR"/>
        </w:rPr>
        <w:t>TEŠKI 3</w:t>
      </w:r>
      <w:r w:rsidRPr="008A0C0C">
        <w:rPr>
          <w:rFonts w:asciiTheme="minorHAnsi" w:hAnsiTheme="minorHAnsi" w:cstheme="minorHAnsi"/>
          <w:sz w:val="22"/>
          <w:szCs w:val="22"/>
          <w:lang w:val="hr-HR"/>
        </w:rPr>
        <w:t>, ZOT</w:t>
      </w:r>
    </w:p>
    <w:p w:rsidR="001342BA" w:rsidRPr="003C48EC" w:rsidRDefault="001342BA" w:rsidP="0013402C">
      <w:pPr>
        <w:autoSpaceDE w:val="0"/>
        <w:autoSpaceDN w:val="0"/>
        <w:adjustRightInd w:val="0"/>
        <w:spacing w:after="0"/>
        <w:rPr>
          <w:rFonts w:asciiTheme="minorHAnsi" w:hAnsiTheme="minorHAnsi" w:cstheme="minorHAnsi"/>
          <w:sz w:val="22"/>
          <w:szCs w:val="22"/>
          <w:lang w:val="hr-HR"/>
        </w:rPr>
      </w:pPr>
    </w:p>
    <w:p w:rsidR="0013402C" w:rsidRPr="009373BF" w:rsidRDefault="0013402C" w:rsidP="0013402C">
      <w:pPr>
        <w:autoSpaceDE w:val="0"/>
        <w:autoSpaceDN w:val="0"/>
        <w:adjustRightInd w:val="0"/>
        <w:spacing w:after="0" w:line="240" w:lineRule="auto"/>
        <w:rPr>
          <w:rFonts w:asciiTheme="minorHAnsi" w:eastAsia="ArialMT" w:hAnsiTheme="minorHAnsi" w:cs="ArialMT"/>
          <w:sz w:val="22"/>
          <w:szCs w:val="22"/>
          <w:lang w:val="hr-HR"/>
        </w:rPr>
      </w:pPr>
      <w:r w:rsidRPr="009373BF">
        <w:rPr>
          <w:rFonts w:asciiTheme="minorHAnsi" w:eastAsia="ArialMT" w:hAnsiTheme="minorHAnsi" w:cs="Arial-BoldMT"/>
          <w:b/>
          <w:bCs/>
          <w:sz w:val="22"/>
          <w:szCs w:val="22"/>
          <w:lang w:val="hr-HR"/>
        </w:rPr>
        <w:t xml:space="preserve">7.3. </w:t>
      </w:r>
      <w:r w:rsidRPr="009373BF">
        <w:rPr>
          <w:rFonts w:asciiTheme="minorHAnsi" w:eastAsia="ArialMT" w:hAnsiTheme="minorHAnsi" w:cs="ArialMT"/>
          <w:sz w:val="22"/>
          <w:szCs w:val="22"/>
          <w:lang w:val="hr-HR"/>
        </w:rPr>
        <w:t>Koliki će se volumen NO razviti pri 25 °C i tlaku od 101 325 Pa ako se tijekom</w:t>
      </w:r>
      <w:r w:rsidR="000F456A">
        <w:rPr>
          <w:rFonts w:asciiTheme="minorHAnsi" w:eastAsia="ArialMT" w:hAnsiTheme="minorHAnsi" w:cs="ArialMT"/>
          <w:sz w:val="22"/>
          <w:szCs w:val="22"/>
          <w:lang w:val="hr-HR"/>
        </w:rPr>
        <w:t xml:space="preserve"> </w:t>
      </w:r>
      <w:r w:rsidRPr="009373BF">
        <w:rPr>
          <w:rFonts w:asciiTheme="minorHAnsi" w:eastAsia="ArialMT" w:hAnsiTheme="minorHAnsi" w:cs="ArialMT"/>
          <w:sz w:val="22"/>
          <w:szCs w:val="22"/>
          <w:lang w:val="hr-HR"/>
        </w:rPr>
        <w:t xml:space="preserve">reakcije opisane u </w:t>
      </w:r>
      <w:r w:rsidRPr="009373BF">
        <w:rPr>
          <w:rFonts w:asciiTheme="minorHAnsi" w:eastAsia="ArialMT" w:hAnsiTheme="minorHAnsi" w:cs="Arial-BoldMT"/>
          <w:b/>
          <w:bCs/>
          <w:sz w:val="22"/>
          <w:szCs w:val="22"/>
          <w:lang w:val="hr-HR"/>
        </w:rPr>
        <w:t xml:space="preserve">7. </w:t>
      </w:r>
      <w:r w:rsidRPr="009373BF">
        <w:rPr>
          <w:rFonts w:asciiTheme="minorHAnsi" w:eastAsia="ArialMT" w:hAnsiTheme="minorHAnsi" w:cs="ArialMT"/>
          <w:sz w:val="22"/>
          <w:szCs w:val="22"/>
          <w:lang w:val="hr-HR"/>
        </w:rPr>
        <w:t>zadatku potroši 1 mol molekula fosfora?</w:t>
      </w:r>
    </w:p>
    <w:p w:rsidR="0013402C" w:rsidRDefault="0013402C" w:rsidP="0013402C">
      <w:pPr>
        <w:autoSpaceDE w:val="0"/>
        <w:autoSpaceDN w:val="0"/>
        <w:adjustRightInd w:val="0"/>
        <w:spacing w:after="0"/>
        <w:rPr>
          <w:rFonts w:asciiTheme="minorHAnsi" w:eastAsia="ArialMT" w:hAnsiTheme="minorHAnsi" w:cs="ArialMT"/>
          <w:sz w:val="22"/>
          <w:szCs w:val="22"/>
          <w:lang w:val="hr-HR"/>
        </w:rPr>
      </w:pPr>
      <w:r w:rsidRPr="009373BF">
        <w:rPr>
          <w:rFonts w:asciiTheme="minorHAnsi" w:eastAsia="ArialMT" w:hAnsiTheme="minorHAnsi" w:cs="ArialMT"/>
          <w:sz w:val="22"/>
          <w:szCs w:val="22"/>
          <w:lang w:val="hr-HR"/>
        </w:rPr>
        <w:t>Postupak:</w:t>
      </w:r>
    </w:p>
    <w:p w:rsidR="0013402C" w:rsidRDefault="0013402C" w:rsidP="0013402C">
      <w:pPr>
        <w:autoSpaceDE w:val="0"/>
        <w:autoSpaceDN w:val="0"/>
        <w:adjustRightInd w:val="0"/>
        <w:spacing w:after="0"/>
        <w:rPr>
          <w:rFonts w:asciiTheme="minorHAnsi" w:eastAsia="ArialMT" w:hAnsiTheme="minorHAnsi" w:cs="ArialMT"/>
          <w:sz w:val="22"/>
          <w:szCs w:val="22"/>
          <w:lang w:val="hr-HR"/>
        </w:rPr>
      </w:pPr>
    </w:p>
    <w:p w:rsidR="0013402C" w:rsidRPr="00EC1D1D" w:rsidRDefault="0013402C" w:rsidP="001342BA">
      <w:pPr>
        <w:autoSpaceDE w:val="0"/>
        <w:autoSpaceDN w:val="0"/>
        <w:adjustRightInd w:val="0"/>
        <w:spacing w:after="0"/>
        <w:ind w:firstLine="709"/>
        <w:rPr>
          <w:rFonts w:asciiTheme="minorHAnsi" w:eastAsia="ArialMT" w:hAnsiTheme="minorHAnsi" w:cs="ArialMT"/>
          <w:b/>
          <w:color w:val="0070C0"/>
          <w:sz w:val="22"/>
          <w:szCs w:val="22"/>
          <w:lang w:val="hr-HR"/>
        </w:rPr>
      </w:pPr>
      <w:r w:rsidRPr="00EC1D1D">
        <w:rPr>
          <w:rFonts w:asciiTheme="minorHAnsi" w:eastAsia="ArialMT" w:hAnsiTheme="minorHAnsi" w:cs="ArialMT"/>
          <w:b/>
          <w:color w:val="0070C0"/>
          <w:sz w:val="22"/>
          <w:szCs w:val="22"/>
          <w:lang w:val="hr-HR"/>
        </w:rPr>
        <w:t>R:</w:t>
      </w:r>
      <w:r w:rsidRPr="00EC1D1D">
        <w:rPr>
          <w:rFonts w:asciiTheme="minorHAnsi" w:eastAsia="ArialMT" w:hAnsiTheme="minorHAnsi" w:cs="ArialMT"/>
          <w:b/>
          <w:i/>
          <w:color w:val="0070C0"/>
          <w:sz w:val="22"/>
          <w:szCs w:val="22"/>
          <w:lang w:val="hr-HR"/>
        </w:rPr>
        <w:t xml:space="preserve">   V</w:t>
      </w:r>
      <w:r w:rsidRPr="00EC1D1D">
        <w:rPr>
          <w:rFonts w:asciiTheme="minorHAnsi" w:eastAsia="ArialMT" w:hAnsiTheme="minorHAnsi" w:cs="ArialMT"/>
          <w:b/>
          <w:color w:val="0070C0"/>
          <w:sz w:val="22"/>
          <w:szCs w:val="22"/>
          <w:lang w:val="hr-HR"/>
        </w:rPr>
        <w:t xml:space="preserve"> = </w:t>
      </w:r>
      <m:oMath>
        <m:f>
          <m:fPr>
            <m:ctrlPr>
              <w:rPr>
                <w:rFonts w:ascii="Cambria Math" w:eastAsia="ArialMT" w:hAnsi="Cambria Math" w:cs="ArialMT"/>
                <w:b/>
                <w:i/>
                <w:color w:val="0070C0"/>
                <w:sz w:val="22"/>
                <w:szCs w:val="22"/>
                <w:lang w:val="hr-HR"/>
              </w:rPr>
            </m:ctrlPr>
          </m:fPr>
          <m:num>
            <m:r>
              <m:rPr>
                <m:sty m:val="bi"/>
              </m:rPr>
              <w:rPr>
                <w:rFonts w:ascii="Cambria Math" w:eastAsia="ArialMT" w:hAnsi="Cambria Math" w:cs="ArialMT"/>
                <w:color w:val="0070C0"/>
                <w:sz w:val="22"/>
                <w:szCs w:val="22"/>
                <w:lang w:val="hr-HR"/>
              </w:rPr>
              <m:t>20</m:t>
            </m:r>
          </m:num>
          <m:den>
            <m:r>
              <m:rPr>
                <m:sty m:val="bi"/>
              </m:rPr>
              <w:rPr>
                <w:rFonts w:ascii="Cambria Math" w:eastAsia="ArialMT" w:hAnsi="Cambria Math" w:cs="ArialMT"/>
                <w:color w:val="0070C0"/>
                <w:sz w:val="22"/>
                <w:szCs w:val="22"/>
                <w:lang w:val="hr-HR"/>
              </w:rPr>
              <m:t>3</m:t>
            </m:r>
          </m:den>
        </m:f>
      </m:oMath>
      <w:r w:rsidRPr="00EC1D1D">
        <w:rPr>
          <w:rFonts w:asciiTheme="minorHAnsi" w:eastAsia="ArialMT" w:hAnsiTheme="minorHAnsi" w:cs="ArialMT"/>
          <w:b/>
          <w:color w:val="0070C0"/>
          <w:sz w:val="22"/>
          <w:szCs w:val="22"/>
          <w:lang w:val="hr-HR"/>
        </w:rPr>
        <w:t xml:space="preserve"> </w:t>
      </w:r>
      <w:r w:rsidRPr="00EC1D1D">
        <w:rPr>
          <w:rFonts w:asciiTheme="minorHAnsi" w:eastAsia="ArialMT" w:hAnsiTheme="minorHAnsi" w:cs="ArialMT"/>
          <w:b/>
          <w:i/>
          <w:color w:val="0070C0"/>
          <w:sz w:val="22"/>
          <w:szCs w:val="22"/>
          <w:lang w:val="hr-HR"/>
        </w:rPr>
        <w:t>n</w:t>
      </w:r>
      <w:r w:rsidRPr="00EC1D1D">
        <w:rPr>
          <w:rFonts w:asciiTheme="minorHAnsi" w:eastAsia="ArialMT" w:hAnsiTheme="minorHAnsi" w:cs="ArialMT"/>
          <w:b/>
          <w:color w:val="0070C0"/>
          <w:sz w:val="22"/>
          <w:szCs w:val="22"/>
          <w:lang w:val="hr-HR"/>
        </w:rPr>
        <w:t>(P</w:t>
      </w:r>
      <w:r w:rsidRPr="00EC1D1D">
        <w:rPr>
          <w:rFonts w:asciiTheme="minorHAnsi" w:eastAsia="ArialMT" w:hAnsiTheme="minorHAnsi" w:cs="ArialMT"/>
          <w:b/>
          <w:color w:val="0070C0"/>
          <w:sz w:val="22"/>
          <w:szCs w:val="22"/>
          <w:vertAlign w:val="subscript"/>
          <w:lang w:val="hr-HR"/>
        </w:rPr>
        <w:t>4</w:t>
      </w:r>
      <w:r w:rsidRPr="00EC1D1D">
        <w:rPr>
          <w:rFonts w:asciiTheme="minorHAnsi" w:eastAsia="ArialMT" w:hAnsiTheme="minorHAnsi" w:cs="ArialMT"/>
          <w:b/>
          <w:color w:val="0070C0"/>
          <w:sz w:val="22"/>
          <w:szCs w:val="22"/>
          <w:lang w:val="hr-HR"/>
        </w:rPr>
        <w:t xml:space="preserve">) ∙ </w:t>
      </w:r>
      <w:r w:rsidRPr="00EC1D1D">
        <w:rPr>
          <w:rFonts w:asciiTheme="minorHAnsi" w:eastAsia="ArialMT" w:hAnsiTheme="minorHAnsi" w:cs="ArialMT"/>
          <w:b/>
          <w:i/>
          <w:color w:val="0070C0"/>
          <w:sz w:val="22"/>
          <w:szCs w:val="22"/>
          <w:lang w:val="hr-HR"/>
        </w:rPr>
        <w:t>R</w:t>
      </w:r>
      <w:r w:rsidRPr="00EC1D1D">
        <w:rPr>
          <w:rFonts w:asciiTheme="minorHAnsi" w:eastAsia="ArialMT" w:hAnsiTheme="minorHAnsi" w:cs="ArialMT"/>
          <w:b/>
          <w:color w:val="0070C0"/>
          <w:sz w:val="22"/>
          <w:szCs w:val="22"/>
          <w:lang w:val="hr-HR"/>
        </w:rPr>
        <w:t xml:space="preserve"> ∙ </w:t>
      </w:r>
      <w:r w:rsidRPr="00EC1D1D">
        <w:rPr>
          <w:rFonts w:asciiTheme="minorHAnsi" w:eastAsia="ArialMT" w:hAnsiTheme="minorHAnsi" w:cs="ArialMT"/>
          <w:b/>
          <w:i/>
          <w:color w:val="0070C0"/>
          <w:sz w:val="22"/>
          <w:szCs w:val="22"/>
          <w:lang w:val="hr-HR"/>
        </w:rPr>
        <w:t>T</w:t>
      </w:r>
      <w:r w:rsidRPr="00EC1D1D">
        <w:rPr>
          <w:rFonts w:asciiTheme="minorHAnsi" w:eastAsia="ArialMT" w:hAnsiTheme="minorHAnsi" w:cs="ArialMT"/>
          <w:b/>
          <w:color w:val="0070C0"/>
          <w:sz w:val="22"/>
          <w:szCs w:val="22"/>
          <w:lang w:val="hr-HR"/>
        </w:rPr>
        <w:t xml:space="preserve"> / </w:t>
      </w:r>
      <w:r w:rsidRPr="00EC1D1D">
        <w:rPr>
          <w:rFonts w:asciiTheme="minorHAnsi" w:eastAsia="ArialMT" w:hAnsiTheme="minorHAnsi" w:cs="ArialMT"/>
          <w:b/>
          <w:i/>
          <w:color w:val="0070C0"/>
          <w:sz w:val="22"/>
          <w:szCs w:val="22"/>
          <w:lang w:val="hr-HR"/>
        </w:rPr>
        <w:t xml:space="preserve">p  </w:t>
      </w:r>
      <w:r w:rsidRPr="00EC1D1D">
        <w:rPr>
          <w:rFonts w:asciiTheme="minorHAnsi" w:eastAsia="ArialMT" w:hAnsiTheme="minorHAnsi" w:cs="ArialMT"/>
          <w:b/>
          <w:color w:val="0070C0"/>
          <w:sz w:val="22"/>
          <w:szCs w:val="22"/>
          <w:lang w:val="hr-HR"/>
        </w:rPr>
        <w:t xml:space="preserve">= </w:t>
      </w:r>
      <m:oMath>
        <m:f>
          <m:fPr>
            <m:ctrlPr>
              <w:rPr>
                <w:rFonts w:ascii="Cambria Math" w:eastAsia="ArialMT" w:hAnsi="Cambria Math" w:cs="ArialMT"/>
                <w:b/>
                <w:i/>
                <w:color w:val="0070C0"/>
                <w:sz w:val="22"/>
                <w:szCs w:val="22"/>
                <w:lang w:val="hr-HR"/>
              </w:rPr>
            </m:ctrlPr>
          </m:fPr>
          <m:num>
            <m:r>
              <m:rPr>
                <m:sty m:val="bi"/>
              </m:rPr>
              <w:rPr>
                <w:rFonts w:ascii="Cambria Math" w:eastAsia="ArialMT" w:hAnsi="Cambria Math" w:cs="ArialMT"/>
                <w:color w:val="0070C0"/>
                <w:sz w:val="22"/>
                <w:szCs w:val="22"/>
                <w:lang w:val="hr-HR"/>
              </w:rPr>
              <m:t>20</m:t>
            </m:r>
          </m:num>
          <m:den>
            <m:r>
              <m:rPr>
                <m:sty m:val="bi"/>
              </m:rPr>
              <w:rPr>
                <w:rFonts w:ascii="Cambria Math" w:eastAsia="ArialMT" w:hAnsi="Cambria Math" w:cs="ArialMT"/>
                <w:color w:val="0070C0"/>
                <w:sz w:val="22"/>
                <w:szCs w:val="22"/>
                <w:lang w:val="hr-HR"/>
              </w:rPr>
              <m:t>3</m:t>
            </m:r>
          </m:den>
        </m:f>
      </m:oMath>
      <w:r w:rsidRPr="00EC1D1D">
        <w:rPr>
          <w:rFonts w:asciiTheme="minorHAnsi" w:eastAsia="ArialMT" w:hAnsiTheme="minorHAnsi" w:cs="ArialMT"/>
          <w:b/>
          <w:color w:val="0070C0"/>
          <w:sz w:val="22"/>
          <w:szCs w:val="22"/>
          <w:lang w:val="hr-HR"/>
        </w:rPr>
        <w:t xml:space="preserve"> ∙ 1 mol∙ 8,314 J K</w:t>
      </w:r>
      <w:r w:rsidRPr="00EC1D1D">
        <w:rPr>
          <w:rFonts w:asciiTheme="minorHAnsi" w:eastAsia="ArialMT" w:hAnsiTheme="minorHAnsi" w:cs="ArialMT"/>
          <w:b/>
          <w:color w:val="0070C0"/>
          <w:sz w:val="22"/>
          <w:szCs w:val="22"/>
          <w:vertAlign w:val="superscript"/>
          <w:lang w:val="hr-HR"/>
        </w:rPr>
        <w:t>–1</w:t>
      </w:r>
      <w:r w:rsidRPr="00EC1D1D">
        <w:rPr>
          <w:rFonts w:asciiTheme="minorHAnsi" w:eastAsia="ArialMT" w:hAnsiTheme="minorHAnsi" w:cs="ArialMT"/>
          <w:b/>
          <w:color w:val="0070C0"/>
          <w:sz w:val="22"/>
          <w:szCs w:val="22"/>
          <w:lang w:val="hr-HR"/>
        </w:rPr>
        <w:t xml:space="preserve"> mol</w:t>
      </w:r>
      <w:r w:rsidRPr="00EC1D1D">
        <w:rPr>
          <w:rFonts w:asciiTheme="minorHAnsi" w:eastAsia="ArialMT" w:hAnsiTheme="minorHAnsi" w:cs="ArialMT"/>
          <w:b/>
          <w:color w:val="0070C0"/>
          <w:sz w:val="22"/>
          <w:szCs w:val="22"/>
          <w:vertAlign w:val="superscript"/>
          <w:lang w:val="hr-HR"/>
        </w:rPr>
        <w:t>–1</w:t>
      </w:r>
      <w:r w:rsidRPr="00EC1D1D">
        <w:rPr>
          <w:rFonts w:asciiTheme="minorHAnsi" w:eastAsia="ArialMT" w:hAnsiTheme="minorHAnsi" w:cs="ArialMT"/>
          <w:b/>
          <w:color w:val="0070C0"/>
          <w:sz w:val="22"/>
          <w:szCs w:val="22"/>
          <w:lang w:val="hr-HR"/>
        </w:rPr>
        <w:t>∙ 298 K / 101325 Pa = 0,163 m</w:t>
      </w:r>
      <w:r w:rsidRPr="00EC1D1D">
        <w:rPr>
          <w:rFonts w:asciiTheme="minorHAnsi" w:eastAsia="ArialMT" w:hAnsiTheme="minorHAnsi" w:cs="ArialMT"/>
          <w:b/>
          <w:color w:val="0070C0"/>
          <w:sz w:val="22"/>
          <w:szCs w:val="22"/>
          <w:vertAlign w:val="superscript"/>
          <w:lang w:val="hr-HR"/>
        </w:rPr>
        <w:t>3</w:t>
      </w:r>
      <w:r w:rsidRPr="00EC1D1D">
        <w:rPr>
          <w:rFonts w:asciiTheme="minorHAnsi" w:eastAsia="ArialMT" w:hAnsiTheme="minorHAnsi" w:cs="ArialMT"/>
          <w:b/>
          <w:color w:val="0070C0"/>
          <w:sz w:val="22"/>
          <w:szCs w:val="22"/>
          <w:lang w:val="hr-HR"/>
        </w:rPr>
        <w:t xml:space="preserve"> = 163 dm</w:t>
      </w:r>
      <w:r w:rsidRPr="00EC1D1D">
        <w:rPr>
          <w:rFonts w:asciiTheme="minorHAnsi" w:eastAsia="ArialMT" w:hAnsiTheme="minorHAnsi" w:cs="ArialMT"/>
          <w:b/>
          <w:color w:val="0070C0"/>
          <w:sz w:val="22"/>
          <w:szCs w:val="22"/>
          <w:vertAlign w:val="superscript"/>
          <w:lang w:val="hr-HR"/>
        </w:rPr>
        <w:t>3</w:t>
      </w:r>
    </w:p>
    <w:p w:rsidR="0013402C" w:rsidRDefault="0013402C" w:rsidP="0013402C">
      <w:pPr>
        <w:autoSpaceDE w:val="0"/>
        <w:autoSpaceDN w:val="0"/>
        <w:adjustRightInd w:val="0"/>
        <w:spacing w:after="0"/>
        <w:rPr>
          <w:rFonts w:asciiTheme="minorHAnsi" w:eastAsia="ArialMT" w:hAnsiTheme="minorHAnsi" w:cs="ArialMT"/>
          <w:b/>
          <w:sz w:val="22"/>
          <w:szCs w:val="22"/>
          <w:lang w:val="hr-HR"/>
        </w:rPr>
      </w:pPr>
    </w:p>
    <w:p w:rsidR="001342BA" w:rsidRDefault="001342BA">
      <w:pPr>
        <w:rPr>
          <w:rFonts w:asciiTheme="minorHAnsi" w:eastAsia="ArialMT" w:hAnsiTheme="minorHAnsi" w:cs="ArialMT"/>
          <w:b/>
          <w:sz w:val="22"/>
          <w:szCs w:val="22"/>
          <w:lang w:val="hr-HR"/>
        </w:rPr>
      </w:pPr>
      <w:r>
        <w:rPr>
          <w:rFonts w:asciiTheme="minorHAnsi" w:eastAsia="ArialMT" w:hAnsiTheme="minorHAnsi" w:cs="ArialMT"/>
          <w:b/>
          <w:sz w:val="22"/>
          <w:szCs w:val="22"/>
          <w:lang w:val="hr-HR"/>
        </w:rPr>
        <w:br w:type="page"/>
      </w:r>
    </w:p>
    <w:p w:rsidR="00EC1D1D" w:rsidRDefault="00EC1D1D" w:rsidP="0013402C">
      <w:pPr>
        <w:autoSpaceDE w:val="0"/>
        <w:autoSpaceDN w:val="0"/>
        <w:adjustRightInd w:val="0"/>
        <w:spacing w:after="0"/>
        <w:rPr>
          <w:rFonts w:asciiTheme="minorHAnsi" w:eastAsia="ArialMT" w:hAnsiTheme="minorHAnsi" w:cs="ArialMT"/>
          <w:b/>
          <w:sz w:val="22"/>
          <w:szCs w:val="22"/>
          <w:lang w:val="hr-HR"/>
        </w:rPr>
      </w:pPr>
    </w:p>
    <w:p w:rsidR="0013402C" w:rsidRDefault="0013402C" w:rsidP="0013402C">
      <w:pPr>
        <w:autoSpaceDE w:val="0"/>
        <w:autoSpaceDN w:val="0"/>
        <w:adjustRightInd w:val="0"/>
        <w:spacing w:after="0"/>
        <w:rPr>
          <w:rFonts w:asciiTheme="minorHAnsi" w:hAnsiTheme="minorHAnsi" w:cstheme="minorHAnsi"/>
          <w:sz w:val="22"/>
          <w:szCs w:val="22"/>
        </w:rPr>
      </w:pPr>
      <w:r w:rsidRPr="005858E9">
        <w:rPr>
          <w:rFonts w:asciiTheme="minorHAnsi" w:eastAsia="ArialMT" w:hAnsiTheme="minorHAnsi" w:cs="ArialMT"/>
          <w:b/>
          <w:sz w:val="22"/>
          <w:szCs w:val="22"/>
          <w:lang w:val="hr-HR"/>
        </w:rPr>
        <w:t>Zadatak:</w:t>
      </w:r>
      <w:r>
        <w:rPr>
          <w:rFonts w:asciiTheme="minorHAnsi" w:eastAsia="ArialMT" w:hAnsiTheme="minorHAnsi" w:cs="ArialMT"/>
          <w:b/>
          <w:sz w:val="22"/>
          <w:szCs w:val="22"/>
          <w:lang w:val="hr-HR"/>
        </w:rPr>
        <w:t xml:space="preserve"> </w:t>
      </w:r>
      <w:r w:rsidRPr="005858E9">
        <w:rPr>
          <w:rFonts w:asciiTheme="minorHAnsi" w:hAnsiTheme="minorHAnsi" w:cstheme="minorHAnsi"/>
          <w:sz w:val="22"/>
          <w:szCs w:val="22"/>
        </w:rPr>
        <w:t xml:space="preserve">Na temelju izvedenog pokusa i ishoda vezanih uz pokus napišite po jedan zadatak otvorenog ili </w:t>
      </w:r>
    </w:p>
    <w:p w:rsidR="0013402C" w:rsidRPr="005858E9" w:rsidRDefault="0013402C" w:rsidP="001342BA">
      <w:pPr>
        <w:autoSpaceDE w:val="0"/>
        <w:autoSpaceDN w:val="0"/>
        <w:adjustRightInd w:val="0"/>
        <w:spacing w:after="0"/>
        <w:ind w:firstLine="851"/>
        <w:rPr>
          <w:rFonts w:asciiTheme="minorHAnsi" w:eastAsia="ArialMT" w:hAnsiTheme="minorHAnsi" w:cs="ArialMT"/>
          <w:b/>
          <w:sz w:val="22"/>
          <w:szCs w:val="22"/>
          <w:lang w:val="hr-HR"/>
        </w:rPr>
      </w:pPr>
      <w:r w:rsidRPr="005858E9">
        <w:rPr>
          <w:rFonts w:asciiTheme="minorHAnsi" w:hAnsiTheme="minorHAnsi" w:cstheme="minorHAnsi"/>
          <w:sz w:val="22"/>
          <w:szCs w:val="22"/>
        </w:rPr>
        <w:t>zatvorenog tipa za sve tri kognitivne razine težine koju odaberete.</w:t>
      </w:r>
    </w:p>
    <w:p w:rsidR="0013402C" w:rsidRDefault="001342BA" w:rsidP="001342BA">
      <w:pPr>
        <w:pStyle w:val="ListParagraph"/>
        <w:autoSpaceDE w:val="0"/>
        <w:autoSpaceDN w:val="0"/>
        <w:adjustRightInd w:val="0"/>
        <w:ind w:firstLine="131"/>
        <w:rPr>
          <w:rFonts w:asciiTheme="minorHAnsi" w:hAnsiTheme="minorHAnsi" w:cstheme="minorHAnsi"/>
          <w:sz w:val="22"/>
          <w:szCs w:val="22"/>
        </w:rPr>
      </w:pPr>
      <w:r>
        <w:rPr>
          <w:rFonts w:asciiTheme="minorHAnsi" w:hAnsiTheme="minorHAnsi" w:cstheme="minorHAnsi"/>
          <w:sz w:val="22"/>
          <w:szCs w:val="22"/>
        </w:rPr>
        <w:t>(</w:t>
      </w:r>
      <w:r w:rsidR="0013402C" w:rsidRPr="005858E9">
        <w:rPr>
          <w:rFonts w:asciiTheme="minorHAnsi" w:hAnsiTheme="minorHAnsi" w:cstheme="minorHAnsi"/>
          <w:sz w:val="22"/>
          <w:szCs w:val="22"/>
        </w:rPr>
        <w:t xml:space="preserve">Zadatke možete </w:t>
      </w:r>
      <w:r w:rsidR="0013402C">
        <w:rPr>
          <w:rFonts w:asciiTheme="minorHAnsi" w:hAnsiTheme="minorHAnsi" w:cstheme="minorHAnsi"/>
          <w:sz w:val="22"/>
          <w:szCs w:val="22"/>
        </w:rPr>
        <w:t>na</w:t>
      </w:r>
      <w:r w:rsidR="0013402C" w:rsidRPr="005858E9">
        <w:rPr>
          <w:rFonts w:asciiTheme="minorHAnsi" w:hAnsiTheme="minorHAnsi" w:cstheme="minorHAnsi"/>
          <w:sz w:val="22"/>
          <w:szCs w:val="22"/>
        </w:rPr>
        <w:t>pisati u priloženu tablicu</w:t>
      </w:r>
      <w:r w:rsidR="0013402C">
        <w:rPr>
          <w:rFonts w:asciiTheme="minorHAnsi" w:hAnsiTheme="minorHAnsi" w:cstheme="minorHAnsi"/>
          <w:sz w:val="22"/>
          <w:szCs w:val="22"/>
        </w:rPr>
        <w:t>.</w:t>
      </w:r>
      <w:r>
        <w:rPr>
          <w:rFonts w:asciiTheme="minorHAnsi" w:hAnsiTheme="minorHAnsi" w:cstheme="minorHAnsi"/>
          <w:sz w:val="22"/>
          <w:szCs w:val="22"/>
        </w:rPr>
        <w:t>)</w:t>
      </w:r>
    </w:p>
    <w:p w:rsidR="0013402C" w:rsidRDefault="0013402C" w:rsidP="0013402C">
      <w:pPr>
        <w:pStyle w:val="ListParagraph"/>
        <w:autoSpaceDE w:val="0"/>
        <w:autoSpaceDN w:val="0"/>
        <w:adjustRightInd w:val="0"/>
        <w:rPr>
          <w:rFonts w:asciiTheme="minorHAnsi" w:hAnsiTheme="minorHAnsi" w:cstheme="minorHAnsi"/>
          <w:sz w:val="22"/>
          <w:szCs w:val="22"/>
        </w:rPr>
      </w:pPr>
    </w:p>
    <w:p w:rsidR="007A0418" w:rsidRDefault="007A0418" w:rsidP="007A0418">
      <w:pPr>
        <w:jc w:val="center"/>
        <w:rPr>
          <w:rFonts w:ascii="Calibri" w:hAnsi="Calibri"/>
          <w:b/>
          <w:sz w:val="24"/>
          <w:szCs w:val="24"/>
        </w:rPr>
      </w:pPr>
      <w:r w:rsidRPr="00020F03">
        <w:rPr>
          <w:rFonts w:ascii="Calibri" w:hAnsi="Calibri"/>
          <w:b/>
          <w:sz w:val="24"/>
          <w:szCs w:val="24"/>
        </w:rPr>
        <w:t xml:space="preserve">Razine </w:t>
      </w:r>
      <w:r>
        <w:rPr>
          <w:rFonts w:ascii="Calibri" w:hAnsi="Calibri"/>
          <w:b/>
          <w:sz w:val="24"/>
          <w:szCs w:val="24"/>
        </w:rPr>
        <w:t xml:space="preserve">opisnica </w:t>
      </w:r>
      <w:r w:rsidRPr="00020F03">
        <w:rPr>
          <w:rFonts w:ascii="Calibri" w:hAnsi="Calibri"/>
          <w:b/>
          <w:sz w:val="24"/>
          <w:szCs w:val="24"/>
        </w:rPr>
        <w:t>ishoda učen</w:t>
      </w:r>
      <w:r>
        <w:rPr>
          <w:rFonts w:ascii="Calibri" w:hAnsi="Calibri"/>
          <w:b/>
          <w:sz w:val="24"/>
          <w:szCs w:val="24"/>
        </w:rPr>
        <w:t>ja na temelju odabranog pokusa:</w:t>
      </w:r>
    </w:p>
    <w:p w:rsidR="007A0418" w:rsidRDefault="007A0418" w:rsidP="007A0418">
      <w:pPr>
        <w:jc w:val="center"/>
        <w:rPr>
          <w:rFonts w:ascii="Calibri" w:hAnsi="Calibri"/>
          <w:b/>
          <w:sz w:val="24"/>
          <w:szCs w:val="24"/>
        </w:rPr>
      </w:pPr>
      <w:r>
        <w:rPr>
          <w:rFonts w:ascii="Calibri" w:hAnsi="Calibri"/>
          <w:b/>
          <w:sz w:val="24"/>
          <w:szCs w:val="24"/>
        </w:rPr>
        <w:t>ODREĐIVANJE DEBLJINE ALUMINIJSKE FOLIJE</w:t>
      </w:r>
    </w:p>
    <w:p w:rsidR="0013402C" w:rsidRPr="005858E9" w:rsidRDefault="0013402C" w:rsidP="0013402C">
      <w:pPr>
        <w:pStyle w:val="ListParagraph"/>
        <w:autoSpaceDE w:val="0"/>
        <w:autoSpaceDN w:val="0"/>
        <w:adjustRightInd w:val="0"/>
        <w:rPr>
          <w:rFonts w:asciiTheme="minorHAnsi" w:hAnsiTheme="minorHAnsi" w:cstheme="minorHAnsi"/>
          <w:sz w:val="22"/>
          <w:szCs w:val="22"/>
        </w:rPr>
      </w:pPr>
    </w:p>
    <w:tbl>
      <w:tblPr>
        <w:tblStyle w:val="TableGrid"/>
        <w:tblW w:w="10065" w:type="dxa"/>
        <w:tblInd w:w="-176" w:type="dxa"/>
        <w:tblLayout w:type="fixed"/>
        <w:tblLook w:val="04A0"/>
      </w:tblPr>
      <w:tblGrid>
        <w:gridCol w:w="1135"/>
        <w:gridCol w:w="2835"/>
        <w:gridCol w:w="3402"/>
        <w:gridCol w:w="2693"/>
      </w:tblGrid>
      <w:tr w:rsidR="00E27643" w:rsidRPr="00537780" w:rsidTr="004C696E">
        <w:trPr>
          <w:trHeight w:val="351"/>
        </w:trPr>
        <w:tc>
          <w:tcPr>
            <w:tcW w:w="1135" w:type="dxa"/>
            <w:vMerge w:val="restart"/>
            <w:tcBorders>
              <w:top w:val="single" w:sz="4" w:space="0" w:color="auto"/>
              <w:left w:val="single" w:sz="4" w:space="0" w:color="auto"/>
              <w:right w:val="single" w:sz="4" w:space="0" w:color="auto"/>
            </w:tcBorders>
            <w:vAlign w:val="center"/>
            <w:hideMark/>
          </w:tcPr>
          <w:p w:rsidR="00E27643" w:rsidRPr="00142395" w:rsidRDefault="00E27643" w:rsidP="004C696E">
            <w:pPr>
              <w:jc w:val="center"/>
              <w:rPr>
                <w:rFonts w:asciiTheme="minorHAnsi" w:hAnsiTheme="minorHAnsi"/>
                <w:b/>
                <w:color w:val="008000"/>
                <w:sz w:val="22"/>
                <w:szCs w:val="22"/>
              </w:rPr>
            </w:pPr>
            <w:r w:rsidRPr="00142395">
              <w:rPr>
                <w:rFonts w:asciiTheme="minorHAnsi" w:hAnsiTheme="minorHAnsi"/>
                <w:b/>
                <w:color w:val="008000"/>
                <w:sz w:val="22"/>
                <w:szCs w:val="22"/>
              </w:rPr>
              <w:t>TEŽINA</w:t>
            </w:r>
          </w:p>
        </w:tc>
        <w:tc>
          <w:tcPr>
            <w:tcW w:w="8930" w:type="dxa"/>
            <w:gridSpan w:val="3"/>
            <w:tcBorders>
              <w:top w:val="single" w:sz="4" w:space="0" w:color="auto"/>
              <w:left w:val="single" w:sz="4" w:space="0" w:color="auto"/>
              <w:bottom w:val="single" w:sz="4" w:space="0" w:color="auto"/>
              <w:right w:val="single" w:sz="4" w:space="0" w:color="auto"/>
            </w:tcBorders>
            <w:vAlign w:val="center"/>
            <w:hideMark/>
          </w:tcPr>
          <w:p w:rsidR="00E27643" w:rsidRPr="00EE1CC7" w:rsidRDefault="00EE1CC7" w:rsidP="0013402C">
            <w:pPr>
              <w:jc w:val="center"/>
              <w:rPr>
                <w:rFonts w:asciiTheme="minorHAnsi" w:hAnsiTheme="minorHAnsi"/>
                <w:b/>
                <w:color w:val="FF0000"/>
                <w:sz w:val="22"/>
                <w:szCs w:val="22"/>
              </w:rPr>
            </w:pPr>
            <w:r w:rsidRPr="00EE1CC7">
              <w:rPr>
                <w:rFonts w:asciiTheme="minorHAnsi" w:hAnsiTheme="minorHAnsi"/>
                <w:b/>
                <w:color w:val="FF0000"/>
                <w:sz w:val="22"/>
                <w:szCs w:val="22"/>
              </w:rPr>
              <w:t>Kognitivna r</w:t>
            </w:r>
            <w:r w:rsidR="00E27643" w:rsidRPr="00EE1CC7">
              <w:rPr>
                <w:rFonts w:asciiTheme="minorHAnsi" w:hAnsiTheme="minorHAnsi"/>
                <w:b/>
                <w:color w:val="FF0000"/>
                <w:sz w:val="22"/>
                <w:szCs w:val="22"/>
              </w:rPr>
              <w:t>azina</w:t>
            </w:r>
          </w:p>
        </w:tc>
      </w:tr>
      <w:tr w:rsidR="00E27643" w:rsidRPr="00537780" w:rsidTr="004C696E">
        <w:trPr>
          <w:trHeight w:hRule="exact" w:val="350"/>
        </w:trPr>
        <w:tc>
          <w:tcPr>
            <w:tcW w:w="1135" w:type="dxa"/>
            <w:vMerge/>
            <w:tcBorders>
              <w:left w:val="single" w:sz="4" w:space="0" w:color="auto"/>
              <w:bottom w:val="single" w:sz="4" w:space="0" w:color="auto"/>
              <w:right w:val="single" w:sz="4" w:space="0" w:color="auto"/>
            </w:tcBorders>
            <w:vAlign w:val="center"/>
            <w:hideMark/>
          </w:tcPr>
          <w:p w:rsidR="00E27643" w:rsidRPr="00142395" w:rsidRDefault="00E27643" w:rsidP="004C696E">
            <w:pPr>
              <w:jc w:val="center"/>
              <w:rPr>
                <w:rFonts w:asciiTheme="minorHAnsi" w:hAnsiTheme="minorHAnsi"/>
                <w:b/>
                <w:color w:val="008000"/>
                <w:sz w:val="22"/>
                <w:szCs w:val="22"/>
              </w:rPr>
            </w:pPr>
          </w:p>
        </w:tc>
        <w:tc>
          <w:tcPr>
            <w:tcW w:w="2835" w:type="dxa"/>
            <w:tcBorders>
              <w:top w:val="single" w:sz="4" w:space="0" w:color="auto"/>
              <w:left w:val="single" w:sz="4" w:space="0" w:color="auto"/>
              <w:bottom w:val="single" w:sz="4" w:space="0" w:color="auto"/>
              <w:right w:val="single" w:sz="4" w:space="0" w:color="auto"/>
            </w:tcBorders>
            <w:vAlign w:val="center"/>
            <w:hideMark/>
          </w:tcPr>
          <w:p w:rsidR="00E27643" w:rsidRPr="00EE1CC7" w:rsidRDefault="00E27643" w:rsidP="0013402C">
            <w:pPr>
              <w:jc w:val="center"/>
              <w:rPr>
                <w:rFonts w:asciiTheme="minorHAnsi" w:hAnsiTheme="minorHAnsi"/>
                <w:b/>
                <w:color w:val="FF0000"/>
              </w:rPr>
            </w:pPr>
            <w:r w:rsidRPr="00EE1CC7">
              <w:rPr>
                <w:rFonts w:asciiTheme="minorHAnsi" w:hAnsiTheme="minorHAnsi"/>
                <w:b/>
                <w:color w:val="FF0000"/>
              </w:rPr>
              <w:t>1 (prepoznavanje, navođenje)</w:t>
            </w:r>
          </w:p>
        </w:tc>
        <w:tc>
          <w:tcPr>
            <w:tcW w:w="3402" w:type="dxa"/>
            <w:tcBorders>
              <w:left w:val="single" w:sz="4" w:space="0" w:color="auto"/>
              <w:bottom w:val="single" w:sz="4" w:space="0" w:color="auto"/>
              <w:right w:val="single" w:sz="4" w:space="0" w:color="auto"/>
            </w:tcBorders>
            <w:vAlign w:val="center"/>
            <w:hideMark/>
          </w:tcPr>
          <w:p w:rsidR="00E27643" w:rsidRPr="00EE1CC7" w:rsidRDefault="00E27643" w:rsidP="0013402C">
            <w:pPr>
              <w:jc w:val="center"/>
              <w:rPr>
                <w:rFonts w:asciiTheme="minorHAnsi" w:hAnsiTheme="minorHAnsi"/>
                <w:b/>
                <w:color w:val="FF0000"/>
              </w:rPr>
            </w:pPr>
            <w:r w:rsidRPr="00EE1CC7">
              <w:rPr>
                <w:rFonts w:asciiTheme="minorHAnsi" w:hAnsiTheme="minorHAnsi"/>
                <w:b/>
                <w:color w:val="FF0000"/>
              </w:rPr>
              <w:t>2 (razumijevanje)</w:t>
            </w:r>
          </w:p>
        </w:tc>
        <w:tc>
          <w:tcPr>
            <w:tcW w:w="2693" w:type="dxa"/>
            <w:tcBorders>
              <w:left w:val="single" w:sz="4" w:space="0" w:color="auto"/>
              <w:bottom w:val="single" w:sz="4" w:space="0" w:color="auto"/>
              <w:right w:val="single" w:sz="4" w:space="0" w:color="auto"/>
            </w:tcBorders>
            <w:vAlign w:val="center"/>
            <w:hideMark/>
          </w:tcPr>
          <w:p w:rsidR="00E27643" w:rsidRPr="00EE1CC7" w:rsidRDefault="00E27643" w:rsidP="0013402C">
            <w:pPr>
              <w:jc w:val="center"/>
              <w:rPr>
                <w:rFonts w:asciiTheme="minorHAnsi" w:hAnsiTheme="minorHAnsi"/>
                <w:b/>
                <w:color w:val="FF0000"/>
              </w:rPr>
            </w:pPr>
            <w:r w:rsidRPr="00EE1CC7">
              <w:rPr>
                <w:rFonts w:asciiTheme="minorHAnsi" w:hAnsiTheme="minorHAnsi"/>
                <w:b/>
                <w:color w:val="FF0000"/>
              </w:rPr>
              <w:t>3 (primjena usvojenog znanja)</w:t>
            </w:r>
          </w:p>
        </w:tc>
      </w:tr>
      <w:tr w:rsidR="0013402C" w:rsidRPr="00537780" w:rsidTr="004C696E">
        <w:trPr>
          <w:trHeight w:val="1086"/>
        </w:trPr>
        <w:tc>
          <w:tcPr>
            <w:tcW w:w="1135" w:type="dxa"/>
            <w:tcBorders>
              <w:top w:val="single" w:sz="4" w:space="0" w:color="auto"/>
              <w:left w:val="single" w:sz="4" w:space="0" w:color="auto"/>
              <w:bottom w:val="single" w:sz="4" w:space="0" w:color="auto"/>
              <w:right w:val="single" w:sz="4" w:space="0" w:color="auto"/>
            </w:tcBorders>
            <w:vAlign w:val="center"/>
          </w:tcPr>
          <w:p w:rsidR="0013402C" w:rsidRPr="00142395" w:rsidRDefault="0013402C" w:rsidP="004C696E">
            <w:pPr>
              <w:jc w:val="center"/>
              <w:rPr>
                <w:rFonts w:asciiTheme="minorHAnsi" w:hAnsiTheme="minorHAnsi"/>
                <w:b/>
                <w:color w:val="008000"/>
                <w:sz w:val="22"/>
                <w:szCs w:val="22"/>
              </w:rPr>
            </w:pPr>
            <w:r w:rsidRPr="00142395">
              <w:rPr>
                <w:rFonts w:asciiTheme="minorHAnsi" w:hAnsiTheme="minorHAnsi"/>
                <w:b/>
                <w:color w:val="008000"/>
                <w:sz w:val="22"/>
                <w:szCs w:val="22"/>
              </w:rPr>
              <w:t>LAGAN</w:t>
            </w:r>
          </w:p>
        </w:tc>
        <w:tc>
          <w:tcPr>
            <w:tcW w:w="2835" w:type="dxa"/>
            <w:tcBorders>
              <w:top w:val="single" w:sz="4" w:space="0" w:color="auto"/>
              <w:left w:val="single" w:sz="4" w:space="0" w:color="auto"/>
              <w:bottom w:val="single" w:sz="4" w:space="0" w:color="auto"/>
              <w:right w:val="single" w:sz="4" w:space="0" w:color="auto"/>
            </w:tcBorders>
          </w:tcPr>
          <w:p w:rsidR="0013402C" w:rsidRPr="00537780" w:rsidRDefault="0013402C" w:rsidP="0013402C">
            <w:pPr>
              <w:pStyle w:val="ListParagraph"/>
              <w:rPr>
                <w:rFonts w:asciiTheme="minorHAnsi" w:hAnsiTheme="minorHAnsi"/>
                <w:sz w:val="22"/>
                <w:szCs w:val="22"/>
              </w:rPr>
            </w:pPr>
          </w:p>
        </w:tc>
        <w:tc>
          <w:tcPr>
            <w:tcW w:w="3402" w:type="dxa"/>
            <w:tcBorders>
              <w:top w:val="single" w:sz="4" w:space="0" w:color="auto"/>
              <w:left w:val="single" w:sz="4" w:space="0" w:color="auto"/>
              <w:bottom w:val="single" w:sz="4" w:space="0" w:color="auto"/>
              <w:right w:val="single" w:sz="4" w:space="0" w:color="auto"/>
            </w:tcBorders>
          </w:tcPr>
          <w:p w:rsidR="0013402C" w:rsidRPr="00537780" w:rsidRDefault="0013402C" w:rsidP="0013402C">
            <w:pPr>
              <w:pStyle w:val="ListParagraph"/>
              <w:rPr>
                <w:rFonts w:asciiTheme="minorHAnsi" w:hAnsiTheme="minorHAnsi"/>
                <w:sz w:val="22"/>
                <w:szCs w:val="22"/>
              </w:rPr>
            </w:pPr>
          </w:p>
        </w:tc>
        <w:tc>
          <w:tcPr>
            <w:tcW w:w="2693" w:type="dxa"/>
            <w:tcBorders>
              <w:top w:val="single" w:sz="4" w:space="0" w:color="auto"/>
              <w:left w:val="single" w:sz="4" w:space="0" w:color="auto"/>
              <w:bottom w:val="single" w:sz="4" w:space="0" w:color="auto"/>
              <w:right w:val="single" w:sz="4" w:space="0" w:color="auto"/>
            </w:tcBorders>
          </w:tcPr>
          <w:p w:rsidR="0013402C" w:rsidRPr="00B8793F" w:rsidRDefault="0013402C" w:rsidP="0013402C">
            <w:pPr>
              <w:rPr>
                <w:rFonts w:asciiTheme="minorHAnsi" w:hAnsiTheme="minorHAnsi"/>
                <w:sz w:val="22"/>
                <w:szCs w:val="22"/>
              </w:rPr>
            </w:pPr>
          </w:p>
        </w:tc>
      </w:tr>
      <w:tr w:rsidR="0013402C" w:rsidRPr="00537780" w:rsidTr="004C696E">
        <w:trPr>
          <w:trHeight w:val="2402"/>
        </w:trPr>
        <w:tc>
          <w:tcPr>
            <w:tcW w:w="1135" w:type="dxa"/>
            <w:tcBorders>
              <w:top w:val="single" w:sz="4" w:space="0" w:color="auto"/>
              <w:left w:val="single" w:sz="4" w:space="0" w:color="auto"/>
              <w:bottom w:val="single" w:sz="4" w:space="0" w:color="auto"/>
              <w:right w:val="single" w:sz="4" w:space="0" w:color="auto"/>
            </w:tcBorders>
            <w:vAlign w:val="center"/>
            <w:hideMark/>
          </w:tcPr>
          <w:p w:rsidR="0013402C" w:rsidRPr="00142395" w:rsidRDefault="0013402C" w:rsidP="004C696E">
            <w:pPr>
              <w:jc w:val="center"/>
              <w:rPr>
                <w:rFonts w:asciiTheme="minorHAnsi" w:hAnsiTheme="minorHAnsi"/>
                <w:b/>
                <w:color w:val="008000"/>
                <w:sz w:val="22"/>
                <w:szCs w:val="22"/>
              </w:rPr>
            </w:pPr>
            <w:r w:rsidRPr="00142395">
              <w:rPr>
                <w:rFonts w:asciiTheme="minorHAnsi" w:hAnsiTheme="minorHAnsi"/>
                <w:b/>
                <w:color w:val="008000"/>
                <w:sz w:val="22"/>
                <w:szCs w:val="22"/>
              </w:rPr>
              <w:t>SREDNJI</w:t>
            </w:r>
          </w:p>
        </w:tc>
        <w:tc>
          <w:tcPr>
            <w:tcW w:w="2835" w:type="dxa"/>
            <w:tcBorders>
              <w:top w:val="single" w:sz="4" w:space="0" w:color="auto"/>
              <w:left w:val="single" w:sz="4" w:space="0" w:color="auto"/>
              <w:bottom w:val="single" w:sz="4" w:space="0" w:color="auto"/>
              <w:right w:val="single" w:sz="4" w:space="0" w:color="auto"/>
            </w:tcBorders>
          </w:tcPr>
          <w:p w:rsidR="0013402C" w:rsidRPr="00E27643" w:rsidRDefault="0013402C" w:rsidP="0013402C">
            <w:pPr>
              <w:pStyle w:val="ListParagraph"/>
              <w:ind w:left="33"/>
              <w:rPr>
                <w:rFonts w:asciiTheme="minorHAnsi" w:hAnsiTheme="minorHAnsi"/>
                <w:sz w:val="20"/>
                <w:szCs w:val="20"/>
              </w:rPr>
            </w:pPr>
            <w:r w:rsidRPr="00E27643">
              <w:rPr>
                <w:rFonts w:ascii="Calibri" w:hAnsi="Calibri"/>
                <w:sz w:val="20"/>
                <w:szCs w:val="20"/>
                <w:lang w:val="hr-HR"/>
              </w:rPr>
              <w:t>6.2.6. zaključiti o fizikalnim i kemijskim svojstvima sudionika reakcije na temelju navedenih opisa ili rezultata pokusa</w:t>
            </w:r>
            <w:r w:rsidRPr="00E27643">
              <w:rPr>
                <w:rFonts w:asciiTheme="minorHAnsi" w:hAnsiTheme="minorHAnsi"/>
                <w:sz w:val="20"/>
                <w:szCs w:val="20"/>
              </w:rPr>
              <w:t xml:space="preserve"> </w:t>
            </w:r>
          </w:p>
          <w:p w:rsidR="0013402C" w:rsidRPr="00E27643" w:rsidRDefault="0013402C" w:rsidP="0013402C">
            <w:pPr>
              <w:pStyle w:val="ListParagraph"/>
              <w:ind w:left="33"/>
              <w:rPr>
                <w:rFonts w:asciiTheme="minorHAnsi" w:hAnsiTheme="minorHAnsi"/>
                <w:sz w:val="20"/>
                <w:szCs w:val="20"/>
              </w:rPr>
            </w:pPr>
          </w:p>
          <w:p w:rsidR="0013402C" w:rsidRPr="00E27643" w:rsidRDefault="0013402C" w:rsidP="0013402C">
            <w:pPr>
              <w:pStyle w:val="ListParagraph"/>
              <w:ind w:left="33"/>
              <w:rPr>
                <w:rFonts w:asciiTheme="minorHAnsi" w:hAnsiTheme="minorHAnsi"/>
                <w:sz w:val="20"/>
                <w:szCs w:val="20"/>
              </w:rPr>
            </w:pPr>
            <w:r w:rsidRPr="00E27643">
              <w:rPr>
                <w:rFonts w:asciiTheme="minorHAnsi" w:hAnsiTheme="minorHAnsi"/>
                <w:sz w:val="20"/>
                <w:szCs w:val="20"/>
              </w:rPr>
              <w:t>Koji od navedenih plinova nastaje kada se komadić aluminijske folije ubaci u solnu kiselinu?</w:t>
            </w:r>
          </w:p>
          <w:p w:rsidR="0013402C" w:rsidRPr="00E27643" w:rsidRDefault="0013402C" w:rsidP="0013402C">
            <w:pPr>
              <w:pStyle w:val="ListParagraph"/>
              <w:ind w:left="33"/>
              <w:rPr>
                <w:rFonts w:asciiTheme="minorHAnsi" w:hAnsiTheme="minorHAnsi"/>
                <w:sz w:val="20"/>
                <w:szCs w:val="20"/>
              </w:rPr>
            </w:pPr>
          </w:p>
          <w:p w:rsidR="0013402C" w:rsidRPr="00E27643" w:rsidRDefault="0013402C" w:rsidP="0013402C">
            <w:pPr>
              <w:pStyle w:val="ListParagraph"/>
              <w:numPr>
                <w:ilvl w:val="0"/>
                <w:numId w:val="7"/>
              </w:numPr>
              <w:rPr>
                <w:rFonts w:asciiTheme="minorHAnsi" w:hAnsiTheme="minorHAnsi"/>
                <w:sz w:val="20"/>
                <w:szCs w:val="20"/>
              </w:rPr>
            </w:pPr>
            <w:r w:rsidRPr="00E27643">
              <w:rPr>
                <w:rFonts w:asciiTheme="minorHAnsi" w:hAnsiTheme="minorHAnsi"/>
                <w:sz w:val="20"/>
                <w:szCs w:val="20"/>
              </w:rPr>
              <w:t>O</w:t>
            </w:r>
            <w:r w:rsidRPr="00E27643">
              <w:rPr>
                <w:rFonts w:asciiTheme="minorHAnsi" w:hAnsiTheme="minorHAnsi"/>
                <w:sz w:val="20"/>
                <w:szCs w:val="20"/>
                <w:vertAlign w:val="subscript"/>
              </w:rPr>
              <w:t>2</w:t>
            </w:r>
          </w:p>
          <w:p w:rsidR="0013402C" w:rsidRPr="00E27643" w:rsidRDefault="0013402C" w:rsidP="0013402C">
            <w:pPr>
              <w:pStyle w:val="ListParagraph"/>
              <w:numPr>
                <w:ilvl w:val="0"/>
                <w:numId w:val="7"/>
              </w:numPr>
              <w:rPr>
                <w:rFonts w:asciiTheme="minorHAnsi" w:hAnsiTheme="minorHAnsi"/>
                <w:sz w:val="20"/>
                <w:szCs w:val="20"/>
              </w:rPr>
            </w:pPr>
            <w:r w:rsidRPr="00E27643">
              <w:rPr>
                <w:rFonts w:asciiTheme="minorHAnsi" w:hAnsiTheme="minorHAnsi"/>
                <w:sz w:val="20"/>
                <w:szCs w:val="20"/>
              </w:rPr>
              <w:t>H</w:t>
            </w:r>
            <w:r w:rsidRPr="00E27643">
              <w:rPr>
                <w:rFonts w:asciiTheme="minorHAnsi" w:hAnsiTheme="minorHAnsi"/>
                <w:sz w:val="20"/>
                <w:szCs w:val="20"/>
                <w:vertAlign w:val="subscript"/>
              </w:rPr>
              <w:t>2</w:t>
            </w:r>
          </w:p>
          <w:p w:rsidR="0013402C" w:rsidRPr="00E27643" w:rsidRDefault="0013402C" w:rsidP="0013402C">
            <w:pPr>
              <w:pStyle w:val="ListParagraph"/>
              <w:numPr>
                <w:ilvl w:val="0"/>
                <w:numId w:val="7"/>
              </w:numPr>
              <w:rPr>
                <w:rFonts w:asciiTheme="minorHAnsi" w:hAnsiTheme="minorHAnsi"/>
                <w:sz w:val="20"/>
                <w:szCs w:val="20"/>
              </w:rPr>
            </w:pPr>
            <w:r w:rsidRPr="00E27643">
              <w:rPr>
                <w:rFonts w:asciiTheme="minorHAnsi" w:hAnsiTheme="minorHAnsi"/>
                <w:sz w:val="20"/>
                <w:szCs w:val="20"/>
              </w:rPr>
              <w:t>Cl</w:t>
            </w:r>
            <w:r w:rsidRPr="00E27643">
              <w:rPr>
                <w:rFonts w:asciiTheme="minorHAnsi" w:hAnsiTheme="minorHAnsi"/>
                <w:sz w:val="20"/>
                <w:szCs w:val="20"/>
                <w:vertAlign w:val="subscript"/>
              </w:rPr>
              <w:t>2</w:t>
            </w:r>
          </w:p>
          <w:p w:rsidR="0013402C" w:rsidRPr="00E27643" w:rsidRDefault="0013402C" w:rsidP="00E27643">
            <w:pPr>
              <w:pStyle w:val="ListParagraph"/>
              <w:numPr>
                <w:ilvl w:val="0"/>
                <w:numId w:val="7"/>
              </w:numPr>
              <w:rPr>
                <w:rFonts w:asciiTheme="minorHAnsi" w:hAnsiTheme="minorHAnsi"/>
                <w:sz w:val="20"/>
                <w:szCs w:val="20"/>
              </w:rPr>
            </w:pPr>
            <w:r w:rsidRPr="00E27643">
              <w:rPr>
                <w:rFonts w:asciiTheme="minorHAnsi" w:hAnsiTheme="minorHAnsi"/>
                <w:sz w:val="20"/>
                <w:szCs w:val="20"/>
              </w:rPr>
              <w:t>N</w:t>
            </w:r>
            <w:r w:rsidRPr="00E27643">
              <w:rPr>
                <w:rFonts w:asciiTheme="minorHAnsi" w:hAnsiTheme="minorHAnsi"/>
                <w:sz w:val="20"/>
                <w:szCs w:val="20"/>
                <w:vertAlign w:val="subscript"/>
              </w:rPr>
              <w:t>2</w:t>
            </w:r>
          </w:p>
        </w:tc>
        <w:tc>
          <w:tcPr>
            <w:tcW w:w="3402" w:type="dxa"/>
            <w:tcBorders>
              <w:top w:val="single" w:sz="4" w:space="0" w:color="auto"/>
              <w:left w:val="single" w:sz="4" w:space="0" w:color="auto"/>
              <w:bottom w:val="single" w:sz="4" w:space="0" w:color="auto"/>
              <w:right w:val="single" w:sz="4" w:space="0" w:color="auto"/>
            </w:tcBorders>
          </w:tcPr>
          <w:p w:rsidR="0013402C" w:rsidRPr="00E27643" w:rsidRDefault="0013402C" w:rsidP="0013402C">
            <w:pPr>
              <w:spacing w:after="120"/>
              <w:rPr>
                <w:rFonts w:ascii="Calibri" w:hAnsi="Calibri"/>
                <w:lang w:val="hr-HR"/>
              </w:rPr>
            </w:pPr>
            <w:r w:rsidRPr="00E27643">
              <w:rPr>
                <w:rFonts w:ascii="Calibri" w:hAnsi="Calibri"/>
                <w:lang w:val="hr-HR"/>
              </w:rPr>
              <w:t>6.2.5. napisati jednadžbu kemijske reakcije (sa ili bez označenih agregacijskih stanja) na temelju navedenog opisa promjene</w:t>
            </w:r>
          </w:p>
          <w:p w:rsidR="0013402C" w:rsidRPr="00E27643" w:rsidRDefault="0013402C" w:rsidP="0013402C">
            <w:pPr>
              <w:rPr>
                <w:rFonts w:ascii="Calibri" w:hAnsi="Calibri"/>
              </w:rPr>
            </w:pPr>
            <w:r w:rsidRPr="00E27643">
              <w:rPr>
                <w:rFonts w:ascii="Calibri" w:hAnsi="Calibri"/>
                <w:b/>
              </w:rPr>
              <w:t xml:space="preserve">1. </w:t>
            </w:r>
            <w:r w:rsidRPr="00E27643">
              <w:rPr>
                <w:rFonts w:ascii="Calibri" w:hAnsi="Calibri"/>
              </w:rPr>
              <w:t>Izveden je pokus prikazan na slici 1.</w:t>
            </w:r>
          </w:p>
          <w:p w:rsidR="0013402C" w:rsidRPr="00E27643" w:rsidRDefault="0013402C" w:rsidP="0013402C">
            <w:pPr>
              <w:rPr>
                <w:rFonts w:ascii="Calibri" w:hAnsi="Calibri"/>
              </w:rPr>
            </w:pPr>
          </w:p>
          <w:p w:rsidR="0013402C" w:rsidRPr="00E27643" w:rsidRDefault="0013402C" w:rsidP="0013402C">
            <w:pPr>
              <w:pStyle w:val="ListParagraph"/>
              <w:rPr>
                <w:rFonts w:asciiTheme="minorHAnsi" w:hAnsiTheme="minorHAnsi"/>
                <w:sz w:val="20"/>
                <w:szCs w:val="20"/>
              </w:rPr>
            </w:pPr>
            <w:r w:rsidRPr="00E27643">
              <w:rPr>
                <w:rFonts w:asciiTheme="minorHAnsi" w:hAnsiTheme="minorHAnsi"/>
                <w:noProof/>
                <w:sz w:val="20"/>
                <w:szCs w:val="20"/>
                <w:lang w:val="hr-HR"/>
              </w:rPr>
              <w:drawing>
                <wp:inline distT="0" distB="0" distL="0" distR="0">
                  <wp:extent cx="1437207" cy="1249680"/>
                  <wp:effectExtent l="19050" t="0" r="0" b="0"/>
                  <wp:docPr id="24" name="Picture 0" descr="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jpg"/>
                          <pic:cNvPicPr/>
                        </pic:nvPicPr>
                        <pic:blipFill>
                          <a:blip r:embed="rId23" cstate="print"/>
                          <a:stretch>
                            <a:fillRect/>
                          </a:stretch>
                        </pic:blipFill>
                        <pic:spPr>
                          <a:xfrm>
                            <a:off x="0" y="0"/>
                            <a:ext cx="1438101" cy="1250458"/>
                          </a:xfrm>
                          <a:prstGeom prst="rect">
                            <a:avLst/>
                          </a:prstGeom>
                        </pic:spPr>
                      </pic:pic>
                    </a:graphicData>
                  </a:graphic>
                </wp:inline>
              </w:drawing>
            </w:r>
          </w:p>
          <w:p w:rsidR="0013402C" w:rsidRPr="00E27643" w:rsidRDefault="0013402C" w:rsidP="0013402C">
            <w:pPr>
              <w:rPr>
                <w:rFonts w:asciiTheme="minorHAnsi" w:hAnsiTheme="minorHAnsi"/>
              </w:rPr>
            </w:pPr>
          </w:p>
          <w:p w:rsidR="0013402C" w:rsidRPr="00E27643" w:rsidRDefault="0013402C" w:rsidP="0013402C">
            <w:pPr>
              <w:pStyle w:val="ListParagraph"/>
              <w:ind w:left="26"/>
              <w:rPr>
                <w:rFonts w:asciiTheme="minorHAnsi" w:hAnsiTheme="minorHAnsi"/>
                <w:sz w:val="20"/>
                <w:szCs w:val="20"/>
              </w:rPr>
            </w:pPr>
            <w:r w:rsidRPr="00E27643">
              <w:rPr>
                <w:rFonts w:ascii="Calibri" w:hAnsi="Calibri"/>
                <w:sz w:val="20"/>
                <w:szCs w:val="20"/>
              </w:rPr>
              <w:t>Napišite jednadžbu kemijske reakcije dobivanja vodika i označite agregacijska stanja svih reaktanata i produkata.</w:t>
            </w:r>
          </w:p>
        </w:tc>
        <w:tc>
          <w:tcPr>
            <w:tcW w:w="2693" w:type="dxa"/>
            <w:tcBorders>
              <w:top w:val="single" w:sz="4" w:space="0" w:color="auto"/>
              <w:left w:val="single" w:sz="4" w:space="0" w:color="auto"/>
              <w:bottom w:val="single" w:sz="4" w:space="0" w:color="auto"/>
              <w:right w:val="single" w:sz="4" w:space="0" w:color="auto"/>
            </w:tcBorders>
          </w:tcPr>
          <w:p w:rsidR="0013402C" w:rsidRPr="00E27643" w:rsidRDefault="0013402C" w:rsidP="0013402C">
            <w:pPr>
              <w:pStyle w:val="ListParagraph"/>
              <w:ind w:left="34"/>
              <w:rPr>
                <w:rFonts w:ascii="Calibri" w:hAnsi="Calibri"/>
                <w:sz w:val="20"/>
                <w:szCs w:val="20"/>
                <w:lang w:val="hr-HR"/>
              </w:rPr>
            </w:pPr>
            <w:r w:rsidRPr="00E27643">
              <w:rPr>
                <w:rFonts w:ascii="Calibri" w:hAnsi="Calibri"/>
                <w:sz w:val="20"/>
                <w:szCs w:val="20"/>
                <w:lang w:val="hr-HR"/>
              </w:rPr>
              <w:t>1.3.6. primijeniti jednadžbu stanja idealnoga plina</w:t>
            </w:r>
          </w:p>
          <w:p w:rsidR="0013402C" w:rsidRPr="00E27643" w:rsidRDefault="0013402C" w:rsidP="0013402C">
            <w:pPr>
              <w:pStyle w:val="ListParagraph"/>
              <w:ind w:left="34"/>
              <w:rPr>
                <w:rFonts w:ascii="Calibri" w:hAnsi="Calibri"/>
                <w:sz w:val="20"/>
                <w:szCs w:val="20"/>
                <w:lang w:val="hr-HR"/>
              </w:rPr>
            </w:pPr>
          </w:p>
          <w:p w:rsidR="0013402C" w:rsidRPr="00E27643" w:rsidRDefault="0013402C" w:rsidP="007A0418">
            <w:pPr>
              <w:pStyle w:val="ListParagraph"/>
              <w:ind w:left="34"/>
              <w:rPr>
                <w:rFonts w:asciiTheme="minorHAnsi" w:hAnsiTheme="minorHAnsi"/>
                <w:b/>
                <w:sz w:val="20"/>
                <w:szCs w:val="20"/>
              </w:rPr>
            </w:pPr>
            <w:r w:rsidRPr="00E27643">
              <w:rPr>
                <w:rFonts w:asciiTheme="minorHAnsi" w:hAnsiTheme="minorHAnsi"/>
                <w:b/>
                <w:sz w:val="20"/>
                <w:szCs w:val="20"/>
              </w:rPr>
              <w:t xml:space="preserve">1.2. </w:t>
            </w:r>
            <w:r w:rsidRPr="00E27643">
              <w:rPr>
                <w:rFonts w:asciiTheme="minorHAnsi" w:hAnsiTheme="minorHAnsi"/>
                <w:sz w:val="20"/>
                <w:szCs w:val="20"/>
              </w:rPr>
              <w:t>Izračunajte množinu izlučenog vodika, ako je u pokusu nastalo</w:t>
            </w:r>
            <w:r w:rsidR="007A0418">
              <w:rPr>
                <w:rFonts w:asciiTheme="minorHAnsi" w:hAnsiTheme="minorHAnsi"/>
                <w:sz w:val="20"/>
                <w:szCs w:val="20"/>
              </w:rPr>
              <w:t xml:space="preserve"> </w:t>
            </w:r>
            <w:r w:rsidRPr="00E27643">
              <w:rPr>
                <w:rFonts w:asciiTheme="minorHAnsi" w:hAnsiTheme="minorHAnsi"/>
                <w:sz w:val="20"/>
                <w:szCs w:val="20"/>
              </w:rPr>
              <w:t xml:space="preserve">60 mL vodika, a parcijalni tlak vodika pri temperaturi od 20 </w:t>
            </w:r>
            <w:r w:rsidRPr="00E27643">
              <w:rPr>
                <w:rFonts w:ascii="Calibri" w:hAnsi="Calibri"/>
                <w:sz w:val="20"/>
                <w:szCs w:val="20"/>
              </w:rPr>
              <w:t>°</w:t>
            </w:r>
            <w:r w:rsidRPr="00E27643">
              <w:rPr>
                <w:rFonts w:asciiTheme="minorHAnsi" w:hAnsiTheme="minorHAnsi"/>
                <w:sz w:val="20"/>
                <w:szCs w:val="20"/>
              </w:rPr>
              <w:t>C iznosio je 98 992 Pa.</w:t>
            </w:r>
          </w:p>
        </w:tc>
      </w:tr>
      <w:tr w:rsidR="0013402C" w:rsidRPr="00537780" w:rsidTr="004C696E">
        <w:trPr>
          <w:trHeight w:val="2536"/>
        </w:trPr>
        <w:tc>
          <w:tcPr>
            <w:tcW w:w="1135" w:type="dxa"/>
            <w:tcBorders>
              <w:top w:val="single" w:sz="4" w:space="0" w:color="auto"/>
              <w:left w:val="single" w:sz="4" w:space="0" w:color="auto"/>
              <w:bottom w:val="single" w:sz="4" w:space="0" w:color="auto"/>
              <w:right w:val="single" w:sz="4" w:space="0" w:color="auto"/>
            </w:tcBorders>
            <w:vAlign w:val="center"/>
            <w:hideMark/>
          </w:tcPr>
          <w:p w:rsidR="0013402C" w:rsidRPr="00142395" w:rsidRDefault="0013402C" w:rsidP="004C696E">
            <w:pPr>
              <w:jc w:val="center"/>
              <w:rPr>
                <w:rFonts w:asciiTheme="minorHAnsi" w:hAnsiTheme="minorHAnsi"/>
                <w:b/>
                <w:color w:val="008000"/>
                <w:sz w:val="22"/>
                <w:szCs w:val="22"/>
              </w:rPr>
            </w:pPr>
            <w:r w:rsidRPr="00142395">
              <w:rPr>
                <w:rFonts w:asciiTheme="minorHAnsi" w:hAnsiTheme="minorHAnsi"/>
                <w:b/>
                <w:color w:val="008000"/>
                <w:sz w:val="22"/>
                <w:szCs w:val="22"/>
              </w:rPr>
              <w:t>TEŠKI</w:t>
            </w:r>
          </w:p>
        </w:tc>
        <w:tc>
          <w:tcPr>
            <w:tcW w:w="2835" w:type="dxa"/>
            <w:tcBorders>
              <w:top w:val="single" w:sz="4" w:space="0" w:color="auto"/>
              <w:left w:val="single" w:sz="4" w:space="0" w:color="auto"/>
              <w:bottom w:val="single" w:sz="4" w:space="0" w:color="auto"/>
              <w:right w:val="single" w:sz="4" w:space="0" w:color="auto"/>
            </w:tcBorders>
          </w:tcPr>
          <w:p w:rsidR="0013402C" w:rsidRPr="00E27643" w:rsidRDefault="0013402C" w:rsidP="0013402C">
            <w:pPr>
              <w:pStyle w:val="ListParagraph"/>
              <w:ind w:left="1080"/>
              <w:rPr>
                <w:rFonts w:asciiTheme="minorHAnsi" w:hAnsiTheme="minorHAnsi"/>
                <w:sz w:val="20"/>
                <w:szCs w:val="20"/>
              </w:rPr>
            </w:pPr>
          </w:p>
        </w:tc>
        <w:tc>
          <w:tcPr>
            <w:tcW w:w="3402" w:type="dxa"/>
            <w:tcBorders>
              <w:top w:val="single" w:sz="4" w:space="0" w:color="auto"/>
              <w:left w:val="single" w:sz="4" w:space="0" w:color="auto"/>
              <w:bottom w:val="single" w:sz="4" w:space="0" w:color="auto"/>
              <w:right w:val="single" w:sz="4" w:space="0" w:color="auto"/>
            </w:tcBorders>
          </w:tcPr>
          <w:p w:rsidR="0013402C" w:rsidRPr="00E27643" w:rsidRDefault="0013402C" w:rsidP="0013402C">
            <w:pPr>
              <w:ind w:left="360"/>
              <w:rPr>
                <w:rFonts w:asciiTheme="minorHAnsi" w:hAnsiTheme="minorHAnsi"/>
              </w:rPr>
            </w:pPr>
          </w:p>
        </w:tc>
        <w:tc>
          <w:tcPr>
            <w:tcW w:w="2693" w:type="dxa"/>
            <w:tcBorders>
              <w:top w:val="single" w:sz="4" w:space="0" w:color="auto"/>
              <w:left w:val="single" w:sz="4" w:space="0" w:color="auto"/>
              <w:bottom w:val="single" w:sz="4" w:space="0" w:color="auto"/>
              <w:right w:val="single" w:sz="4" w:space="0" w:color="auto"/>
            </w:tcBorders>
          </w:tcPr>
          <w:p w:rsidR="0013402C" w:rsidRPr="00E27643" w:rsidRDefault="0013402C" w:rsidP="00E27643">
            <w:pPr>
              <w:spacing w:after="120"/>
              <w:ind w:left="527" w:hanging="527"/>
              <w:rPr>
                <w:rFonts w:ascii="Calibri" w:hAnsi="Calibri"/>
              </w:rPr>
            </w:pPr>
            <w:r w:rsidRPr="00E27643">
              <w:rPr>
                <w:rFonts w:ascii="Calibri" w:hAnsi="Calibri"/>
              </w:rPr>
              <w:t>2.1.3. izračunati množinu, masu ili volumen utrošenog reaktanta i/ili nastalog produkta iz zadanih podataka za promjenu opisanu jednadžbom kemijske reakcije</w:t>
            </w:r>
          </w:p>
          <w:p w:rsidR="0013402C" w:rsidRPr="00E27643" w:rsidRDefault="0013402C" w:rsidP="0013402C">
            <w:pPr>
              <w:ind w:left="34"/>
              <w:rPr>
                <w:rFonts w:asciiTheme="minorHAnsi" w:hAnsiTheme="minorHAnsi"/>
              </w:rPr>
            </w:pPr>
          </w:p>
          <w:p w:rsidR="0013402C" w:rsidRPr="00E27643" w:rsidRDefault="0013402C" w:rsidP="0013402C">
            <w:pPr>
              <w:pStyle w:val="ListParagraph"/>
              <w:numPr>
                <w:ilvl w:val="1"/>
                <w:numId w:val="8"/>
              </w:numPr>
              <w:rPr>
                <w:rFonts w:asciiTheme="minorHAnsi" w:hAnsiTheme="minorHAnsi"/>
                <w:sz w:val="20"/>
                <w:szCs w:val="20"/>
              </w:rPr>
            </w:pPr>
            <w:r w:rsidRPr="00E27643">
              <w:rPr>
                <w:rFonts w:asciiTheme="minorHAnsi" w:hAnsiTheme="minorHAnsi"/>
                <w:sz w:val="20"/>
                <w:szCs w:val="20"/>
              </w:rPr>
              <w:t>Koliko je grama aluminija reagiralo s klorovodičnom kiselinom ako je nastalo 60 mL plina u opisanim uvjetima.</w:t>
            </w:r>
          </w:p>
        </w:tc>
      </w:tr>
    </w:tbl>
    <w:p w:rsidR="00EC1D1D" w:rsidRDefault="00EC1D1D" w:rsidP="0013402C">
      <w:pPr>
        <w:sectPr w:rsidR="00EC1D1D" w:rsidSect="00FC64FF">
          <w:headerReference w:type="default" r:id="rId24"/>
          <w:pgSz w:w="12240" w:h="15840"/>
          <w:pgMar w:top="992" w:right="1440" w:bottom="992" w:left="1440" w:header="709" w:footer="709" w:gutter="0"/>
          <w:cols w:space="708"/>
          <w:docGrid w:linePitch="360"/>
        </w:sectPr>
      </w:pPr>
    </w:p>
    <w:p w:rsidR="0013402C" w:rsidRDefault="0013402C" w:rsidP="00017BDC">
      <w:pPr>
        <w:jc w:val="both"/>
        <w:rPr>
          <w:rFonts w:ascii="Calibri" w:hAnsi="Calibri"/>
          <w:b/>
          <w:sz w:val="24"/>
          <w:szCs w:val="24"/>
          <w:u w:val="single"/>
          <w:lang w:val="hr-HR"/>
        </w:rPr>
      </w:pPr>
    </w:p>
    <w:p w:rsidR="00017BDC" w:rsidRPr="008A6726" w:rsidRDefault="0026448D" w:rsidP="00017BDC">
      <w:pPr>
        <w:jc w:val="both"/>
        <w:rPr>
          <w:rFonts w:ascii="Calibri" w:hAnsi="Calibri"/>
          <w:b/>
          <w:sz w:val="24"/>
          <w:szCs w:val="24"/>
          <w:u w:val="single"/>
          <w:lang w:val="hr-HR"/>
        </w:rPr>
      </w:pPr>
      <w:r w:rsidRPr="008A6726">
        <w:rPr>
          <w:rFonts w:ascii="Calibri" w:hAnsi="Calibri"/>
          <w:b/>
          <w:sz w:val="24"/>
          <w:szCs w:val="24"/>
          <w:u w:val="single"/>
          <w:lang w:val="hr-HR"/>
        </w:rPr>
        <w:t xml:space="preserve">Pokus: </w:t>
      </w:r>
      <w:r w:rsidR="00017BDC" w:rsidRPr="008A6726">
        <w:rPr>
          <w:rFonts w:ascii="Calibri" w:hAnsi="Calibri"/>
          <w:b/>
          <w:sz w:val="24"/>
          <w:szCs w:val="24"/>
          <w:u w:val="single"/>
          <w:lang w:val="hr-HR"/>
        </w:rPr>
        <w:t>SVOJSTVA UGLJIKOVA(IV) OKSIDA</w:t>
      </w:r>
    </w:p>
    <w:p w:rsidR="00487523" w:rsidRDefault="00487523" w:rsidP="00487523">
      <w:pPr>
        <w:jc w:val="both"/>
        <w:rPr>
          <w:rFonts w:ascii="Calibri" w:hAnsi="Calibri"/>
          <w:sz w:val="22"/>
          <w:szCs w:val="22"/>
          <w:lang w:val="hr-HR"/>
        </w:rPr>
      </w:pPr>
      <w:r w:rsidRPr="00487523">
        <w:rPr>
          <w:rFonts w:ascii="Calibri" w:hAnsi="Calibri"/>
          <w:b/>
          <w:sz w:val="22"/>
          <w:szCs w:val="22"/>
          <w:lang w:val="hr-HR"/>
        </w:rPr>
        <w:t>Zadatci:</w:t>
      </w:r>
      <w:r w:rsidR="008A6726">
        <w:rPr>
          <w:rFonts w:ascii="Calibri" w:hAnsi="Calibri"/>
          <w:b/>
          <w:sz w:val="22"/>
          <w:szCs w:val="22"/>
          <w:lang w:val="hr-HR"/>
        </w:rPr>
        <w:t xml:space="preserve"> </w:t>
      </w:r>
      <w:r w:rsidR="00AB7BEA">
        <w:rPr>
          <w:rFonts w:ascii="Calibri" w:hAnsi="Calibri"/>
          <w:sz w:val="22"/>
          <w:szCs w:val="22"/>
          <w:lang w:val="hr-HR"/>
        </w:rPr>
        <w:t>O</w:t>
      </w:r>
      <w:r w:rsidRPr="00487523">
        <w:rPr>
          <w:rFonts w:ascii="Calibri" w:hAnsi="Calibri"/>
          <w:sz w:val="22"/>
          <w:szCs w:val="22"/>
          <w:lang w:val="hr-HR"/>
        </w:rPr>
        <w:t>tapanjem kalcijeva karbonata (iz ljuske</w:t>
      </w:r>
      <w:r>
        <w:rPr>
          <w:rFonts w:ascii="Calibri" w:hAnsi="Calibri"/>
          <w:sz w:val="22"/>
          <w:szCs w:val="22"/>
          <w:lang w:val="hr-HR"/>
        </w:rPr>
        <w:t xml:space="preserve"> jajeta</w:t>
      </w:r>
      <w:r w:rsidRPr="00487523">
        <w:rPr>
          <w:rFonts w:ascii="Calibri" w:hAnsi="Calibri"/>
          <w:sz w:val="22"/>
          <w:szCs w:val="22"/>
          <w:lang w:val="hr-HR"/>
        </w:rPr>
        <w:t>) u klorovodičnoj kiselini proizvesti ugljikov(IV) oksid, ispitati topljivos</w:t>
      </w:r>
      <w:r w:rsidR="00AB7BEA">
        <w:rPr>
          <w:rFonts w:ascii="Calibri" w:hAnsi="Calibri"/>
          <w:sz w:val="22"/>
          <w:szCs w:val="22"/>
          <w:lang w:val="hr-HR"/>
        </w:rPr>
        <w:t xml:space="preserve">t ugljikova(IV) oksida u vodi, </w:t>
      </w:r>
      <w:r w:rsidRPr="00487523">
        <w:rPr>
          <w:rFonts w:ascii="Calibri" w:hAnsi="Calibri"/>
          <w:sz w:val="22"/>
          <w:szCs w:val="22"/>
          <w:lang w:val="hr-HR"/>
        </w:rPr>
        <w:t>odrediti pH-vrijednost voden</w:t>
      </w:r>
      <w:r w:rsidR="00AB7BEA">
        <w:rPr>
          <w:rFonts w:ascii="Calibri" w:hAnsi="Calibri"/>
          <w:sz w:val="22"/>
          <w:szCs w:val="22"/>
          <w:lang w:val="hr-HR"/>
        </w:rPr>
        <w:t xml:space="preserve">e otopine ugljikova(IV) oksida i </w:t>
      </w:r>
      <w:r w:rsidRPr="00487523">
        <w:rPr>
          <w:rFonts w:ascii="Calibri" w:hAnsi="Calibri"/>
          <w:sz w:val="22"/>
          <w:szCs w:val="22"/>
          <w:lang w:val="hr-HR"/>
        </w:rPr>
        <w:t>vapnenom vodom dokazati prisutnost ugljikova(IV) oksida.</w:t>
      </w:r>
    </w:p>
    <w:p w:rsidR="00487523" w:rsidRPr="00487523" w:rsidRDefault="00D02566" w:rsidP="00487523">
      <w:pPr>
        <w:jc w:val="both"/>
        <w:rPr>
          <w:rFonts w:ascii="Calibri" w:hAnsi="Calibri"/>
          <w:sz w:val="22"/>
          <w:szCs w:val="22"/>
          <w:lang w:val="hr-HR"/>
        </w:rPr>
      </w:pPr>
      <w:r w:rsidRPr="00D0076C">
        <w:rPr>
          <w:rFonts w:ascii="Calibri" w:hAnsi="Calibri"/>
          <w:b/>
          <w:sz w:val="22"/>
          <w:szCs w:val="22"/>
          <w:lang w:val="hr-HR"/>
        </w:rPr>
        <w:t>Pribor:</w:t>
      </w:r>
      <w:r w:rsidR="008A6726">
        <w:rPr>
          <w:rFonts w:ascii="Calibri" w:hAnsi="Calibri"/>
          <w:b/>
          <w:sz w:val="22"/>
          <w:szCs w:val="22"/>
          <w:lang w:val="hr-HR"/>
        </w:rPr>
        <w:t xml:space="preserve"> </w:t>
      </w:r>
      <w:r w:rsidR="00017BDC" w:rsidRPr="00D0076C">
        <w:rPr>
          <w:rFonts w:ascii="Calibri" w:hAnsi="Calibri"/>
          <w:sz w:val="22"/>
          <w:szCs w:val="22"/>
          <w:lang w:val="hr-HR"/>
        </w:rPr>
        <w:t>tri epruvete, stalak za epruvete, tri</w:t>
      </w:r>
      <w:r w:rsidR="008B06A0">
        <w:rPr>
          <w:rFonts w:ascii="Calibri" w:hAnsi="Calibri"/>
          <w:sz w:val="22"/>
          <w:szCs w:val="22"/>
          <w:lang w:val="hr-HR"/>
        </w:rPr>
        <w:t xml:space="preserve"> </w:t>
      </w:r>
      <w:r w:rsidR="008E6DFF">
        <w:rPr>
          <w:rFonts w:ascii="Calibri" w:hAnsi="Calibri"/>
          <w:color w:val="000000"/>
          <w:sz w:val="22"/>
          <w:szCs w:val="22"/>
          <w:lang w:val="hr-HR"/>
        </w:rPr>
        <w:t>kapaljke</w:t>
      </w:r>
      <w:r w:rsidR="008B06A0">
        <w:rPr>
          <w:rFonts w:ascii="Calibri" w:hAnsi="Calibri"/>
          <w:color w:val="000000"/>
          <w:sz w:val="22"/>
          <w:szCs w:val="22"/>
          <w:lang w:val="hr-HR"/>
        </w:rPr>
        <w:t xml:space="preserve"> </w:t>
      </w:r>
      <w:r w:rsidR="00FA1A6D" w:rsidRPr="00E46241">
        <w:rPr>
          <w:rFonts w:ascii="Calibri" w:hAnsi="Calibri"/>
          <w:sz w:val="22"/>
          <w:szCs w:val="22"/>
          <w:lang w:val="hr-HR"/>
        </w:rPr>
        <w:t>od 3 mL</w:t>
      </w:r>
      <w:r w:rsidR="008E6DFF">
        <w:rPr>
          <w:rFonts w:ascii="Calibri" w:hAnsi="Calibri"/>
          <w:color w:val="000000"/>
          <w:sz w:val="22"/>
          <w:szCs w:val="22"/>
          <w:lang w:val="hr-HR"/>
        </w:rPr>
        <w:t xml:space="preserve"> (</w:t>
      </w:r>
      <w:r w:rsidR="000135C4">
        <w:rPr>
          <w:rFonts w:ascii="Calibri" w:hAnsi="Calibri"/>
          <w:color w:val="000000"/>
          <w:sz w:val="22"/>
          <w:szCs w:val="22"/>
          <w:lang w:val="hr-HR"/>
        </w:rPr>
        <w:t>menzure od 5 mL</w:t>
      </w:r>
      <w:r w:rsidR="008E6DFF">
        <w:rPr>
          <w:rFonts w:ascii="Calibri" w:hAnsi="Calibri"/>
          <w:sz w:val="22"/>
          <w:szCs w:val="22"/>
          <w:lang w:val="hr-HR"/>
        </w:rPr>
        <w:t>)</w:t>
      </w:r>
      <w:r w:rsidR="000135C4">
        <w:rPr>
          <w:rFonts w:ascii="Calibri" w:hAnsi="Calibri"/>
          <w:sz w:val="22"/>
          <w:szCs w:val="22"/>
          <w:lang w:val="hr-HR"/>
        </w:rPr>
        <w:t xml:space="preserve">, </w:t>
      </w:r>
      <w:r w:rsidR="00017BDC" w:rsidRPr="00D0076C">
        <w:rPr>
          <w:rFonts w:ascii="Calibri" w:hAnsi="Calibri"/>
          <w:sz w:val="22"/>
          <w:szCs w:val="22"/>
          <w:lang w:val="hr-HR"/>
        </w:rPr>
        <w:t xml:space="preserve">čep za epruvetu s </w:t>
      </w:r>
      <w:r w:rsidR="008E5C25">
        <w:rPr>
          <w:rFonts w:ascii="Calibri" w:hAnsi="Calibri"/>
          <w:sz w:val="22"/>
          <w:szCs w:val="22"/>
          <w:lang w:val="hr-HR"/>
        </w:rPr>
        <w:t>p</w:t>
      </w:r>
      <w:r w:rsidR="00017BDC" w:rsidRPr="00D0076C">
        <w:rPr>
          <w:rFonts w:ascii="Calibri" w:hAnsi="Calibri"/>
          <w:sz w:val="22"/>
          <w:szCs w:val="22"/>
          <w:lang w:val="hr-HR"/>
        </w:rPr>
        <w:t>rovučenom staklenom cjevčicom i gumenom cjevči</w:t>
      </w:r>
      <w:r w:rsidR="00471930" w:rsidRPr="00D0076C">
        <w:rPr>
          <w:rFonts w:ascii="Calibri" w:hAnsi="Calibri"/>
          <w:sz w:val="22"/>
          <w:szCs w:val="22"/>
          <w:lang w:val="hr-HR"/>
        </w:rPr>
        <w:t>com na drugom kraju (slika 1.)</w:t>
      </w:r>
      <w:r w:rsidR="00487523">
        <w:rPr>
          <w:rFonts w:ascii="Calibri" w:hAnsi="Calibri"/>
          <w:sz w:val="22"/>
          <w:szCs w:val="22"/>
          <w:lang w:val="hr-HR"/>
        </w:rPr>
        <w:t xml:space="preserve">, </w:t>
      </w:r>
      <w:r w:rsidR="00487523" w:rsidRPr="00487523">
        <w:rPr>
          <w:rFonts w:ascii="Calibri" w:hAnsi="Calibri"/>
          <w:sz w:val="22"/>
          <w:szCs w:val="22"/>
          <w:lang w:val="hr-HR"/>
        </w:rPr>
        <w:t>stakle</w:t>
      </w:r>
      <w:r w:rsidR="008E6DFF">
        <w:rPr>
          <w:rFonts w:ascii="Calibri" w:hAnsi="Calibri"/>
          <w:sz w:val="22"/>
          <w:szCs w:val="22"/>
          <w:lang w:val="hr-HR"/>
        </w:rPr>
        <w:t>ni štapić</w:t>
      </w:r>
    </w:p>
    <w:p w:rsidR="00487523" w:rsidRDefault="001052BC" w:rsidP="00487523">
      <w:pPr>
        <w:jc w:val="both"/>
        <w:rPr>
          <w:rFonts w:ascii="Calibri" w:hAnsi="Calibri"/>
          <w:sz w:val="22"/>
          <w:szCs w:val="22"/>
          <w:lang w:val="hr-HR"/>
        </w:rPr>
      </w:pPr>
      <w:r w:rsidRPr="00D0076C">
        <w:rPr>
          <w:rFonts w:ascii="Calibri" w:hAnsi="Calibri"/>
          <w:b/>
          <w:sz w:val="22"/>
          <w:szCs w:val="22"/>
          <w:lang w:val="hr-HR"/>
        </w:rPr>
        <w:t>Kemikalije:</w:t>
      </w:r>
      <w:r w:rsidR="008A6726">
        <w:rPr>
          <w:rFonts w:ascii="Calibri" w:hAnsi="Calibri"/>
          <w:b/>
          <w:sz w:val="22"/>
          <w:szCs w:val="22"/>
          <w:lang w:val="hr-HR"/>
        </w:rPr>
        <w:t xml:space="preserve"> </w:t>
      </w:r>
      <w:r w:rsidR="00975C50" w:rsidRPr="00D0076C">
        <w:rPr>
          <w:rFonts w:ascii="Calibri" w:hAnsi="Calibri"/>
          <w:sz w:val="22"/>
          <w:szCs w:val="22"/>
          <w:lang w:val="hr-HR"/>
        </w:rPr>
        <w:t xml:space="preserve">ljuska jajeta, </w:t>
      </w:r>
      <w:r w:rsidR="00487523" w:rsidRPr="00487523">
        <w:rPr>
          <w:rFonts w:ascii="Calibri" w:hAnsi="Calibri"/>
          <w:sz w:val="22"/>
          <w:szCs w:val="22"/>
          <w:lang w:val="hr-HR"/>
        </w:rPr>
        <w:t>19 %-tna otopina klorovodične kiseline</w:t>
      </w:r>
      <w:r w:rsidR="00975C50" w:rsidRPr="00D0076C">
        <w:rPr>
          <w:rFonts w:ascii="Calibri" w:hAnsi="Calibri"/>
          <w:sz w:val="22"/>
          <w:szCs w:val="22"/>
          <w:lang w:val="hr-HR"/>
        </w:rPr>
        <w:t xml:space="preserve">, vapnena voda, </w:t>
      </w:r>
      <w:r w:rsidR="00471930" w:rsidRPr="00D0076C">
        <w:rPr>
          <w:rFonts w:ascii="Calibri" w:hAnsi="Calibri"/>
          <w:sz w:val="22"/>
          <w:szCs w:val="22"/>
          <w:lang w:val="hr-HR"/>
        </w:rPr>
        <w:t>indikatori metiloranž i fenolftalein</w:t>
      </w:r>
    </w:p>
    <w:p w:rsidR="00975C50" w:rsidRDefault="00FC64FF" w:rsidP="00487523">
      <w:pPr>
        <w:jc w:val="both"/>
        <w:rPr>
          <w:rFonts w:ascii="Calibri" w:hAnsi="Calibri"/>
          <w:sz w:val="22"/>
          <w:szCs w:val="22"/>
          <w:lang w:val="hr-HR"/>
        </w:rPr>
      </w:pPr>
      <w:r>
        <w:rPr>
          <w:rFonts w:ascii="Calibri" w:hAnsi="Calibri"/>
          <w:b/>
          <w:sz w:val="22"/>
          <w:szCs w:val="22"/>
          <w:lang w:val="hr-HR"/>
        </w:rPr>
        <w:t>M</w:t>
      </w:r>
      <w:r w:rsidR="00975C50" w:rsidRPr="00D0076C">
        <w:rPr>
          <w:rFonts w:ascii="Calibri" w:hAnsi="Calibri"/>
          <w:b/>
          <w:sz w:val="22"/>
          <w:szCs w:val="22"/>
          <w:lang w:val="hr-HR"/>
        </w:rPr>
        <w:t>jere opreza:</w:t>
      </w:r>
      <w:r w:rsidR="008A6726">
        <w:rPr>
          <w:rFonts w:ascii="Calibri" w:hAnsi="Calibri"/>
          <w:b/>
          <w:sz w:val="22"/>
          <w:szCs w:val="22"/>
          <w:lang w:val="hr-HR"/>
        </w:rPr>
        <w:t xml:space="preserve"> </w:t>
      </w:r>
      <w:r w:rsidR="006A51F5" w:rsidRPr="00E46241">
        <w:rPr>
          <w:rFonts w:ascii="Calibri" w:hAnsi="Calibri"/>
          <w:sz w:val="22"/>
          <w:szCs w:val="22"/>
          <w:lang w:val="hr-HR"/>
        </w:rPr>
        <w:t>T</w:t>
      </w:r>
      <w:r w:rsidR="00FA1A6D" w:rsidRPr="00E46241">
        <w:rPr>
          <w:rFonts w:ascii="Calibri" w:hAnsi="Calibri"/>
          <w:sz w:val="22"/>
          <w:szCs w:val="22"/>
          <w:lang w:val="hr-HR"/>
        </w:rPr>
        <w:t>i</w:t>
      </w:r>
      <w:r w:rsidR="008E6DFF" w:rsidRPr="00E46241">
        <w:rPr>
          <w:rFonts w:ascii="Calibri" w:hAnsi="Calibri"/>
          <w:sz w:val="22"/>
          <w:szCs w:val="22"/>
          <w:lang w:val="hr-HR"/>
        </w:rPr>
        <w:t>j</w:t>
      </w:r>
      <w:r w:rsidR="006A51F5" w:rsidRPr="00E46241">
        <w:rPr>
          <w:rFonts w:ascii="Calibri" w:hAnsi="Calibri"/>
          <w:sz w:val="22"/>
          <w:szCs w:val="22"/>
          <w:lang w:val="hr-HR"/>
        </w:rPr>
        <w:t>ekom</w:t>
      </w:r>
      <w:r w:rsidR="006A51F5" w:rsidRPr="00487523">
        <w:rPr>
          <w:rFonts w:ascii="Calibri" w:hAnsi="Calibri"/>
          <w:sz w:val="22"/>
          <w:szCs w:val="22"/>
          <w:lang w:val="hr-HR"/>
        </w:rPr>
        <w:t xml:space="preserve"> rada s vapnenom vodom i klorovodičnom kiselinom potrebno je koristiti se zaštitnim naočalama i rukavicama.</w:t>
      </w:r>
    </w:p>
    <w:tbl>
      <w:tblPr>
        <w:tblStyle w:val="TableGrid"/>
        <w:tblW w:w="10336" w:type="dxa"/>
        <w:tblBorders>
          <w:top w:val="none" w:sz="0" w:space="0" w:color="auto"/>
          <w:left w:val="none" w:sz="0" w:space="0" w:color="auto"/>
          <w:bottom w:val="none" w:sz="0" w:space="0" w:color="auto"/>
          <w:right w:val="none" w:sz="0" w:space="0" w:color="auto"/>
          <w:insideV w:val="none" w:sz="0" w:space="0" w:color="auto"/>
        </w:tblBorders>
        <w:tblLook w:val="04A0"/>
      </w:tblPr>
      <w:tblGrid>
        <w:gridCol w:w="3869"/>
        <w:gridCol w:w="6467"/>
      </w:tblGrid>
      <w:tr w:rsidR="001D3C98" w:rsidTr="006022F7">
        <w:trPr>
          <w:trHeight w:val="1295"/>
        </w:trPr>
        <w:tc>
          <w:tcPr>
            <w:tcW w:w="3869" w:type="dxa"/>
          </w:tcPr>
          <w:p w:rsidR="001D3C98" w:rsidRPr="001D3C98" w:rsidRDefault="001D3C98" w:rsidP="006022F7">
            <w:pPr>
              <w:rPr>
                <w:rFonts w:ascii="Calibri" w:hAnsi="Calibri"/>
                <w:b/>
                <w:sz w:val="22"/>
                <w:szCs w:val="22"/>
                <w:lang w:val="hr-HR"/>
              </w:rPr>
            </w:pPr>
            <w:r w:rsidRPr="001D3C98">
              <w:rPr>
                <w:rFonts w:ascii="Calibri" w:hAnsi="Calibri"/>
                <w:b/>
                <w:sz w:val="22"/>
                <w:szCs w:val="22"/>
                <w:lang w:val="hr-HR"/>
              </w:rPr>
              <w:t>Oznake opasnosti</w:t>
            </w:r>
            <w:r w:rsidR="0013402C">
              <w:rPr>
                <w:rFonts w:ascii="Calibri" w:hAnsi="Calibri"/>
                <w:b/>
                <w:sz w:val="22"/>
                <w:szCs w:val="22"/>
                <w:lang w:val="hr-HR"/>
              </w:rPr>
              <w:t xml:space="preserve"> </w:t>
            </w:r>
            <w:r w:rsidR="0013402C" w:rsidRPr="00647CA8">
              <w:rPr>
                <w:rFonts w:asciiTheme="minorHAnsi" w:hAnsiTheme="minorHAnsi" w:cstheme="minorHAnsi"/>
                <w:b/>
                <w:sz w:val="22"/>
                <w:szCs w:val="22"/>
                <w:lang w:val="hr-HR"/>
              </w:rPr>
              <w:t xml:space="preserve">i </w:t>
            </w:r>
            <w:r w:rsidR="006022F7">
              <w:rPr>
                <w:rFonts w:asciiTheme="minorHAnsi" w:hAnsiTheme="minorHAnsi" w:cstheme="minorHAnsi"/>
                <w:b/>
                <w:sz w:val="22"/>
                <w:szCs w:val="22"/>
                <w:lang w:val="hr-HR"/>
              </w:rPr>
              <w:t>upozorenja (piktogrami):</w:t>
            </w:r>
          </w:p>
        </w:tc>
        <w:tc>
          <w:tcPr>
            <w:tcW w:w="6467" w:type="dxa"/>
          </w:tcPr>
          <w:p w:rsidR="001D3C98" w:rsidRDefault="001D3C98" w:rsidP="00487523">
            <w:pPr>
              <w:jc w:val="both"/>
              <w:rPr>
                <w:rFonts w:ascii="Calibri" w:hAnsi="Calibri"/>
                <w:sz w:val="22"/>
                <w:szCs w:val="22"/>
                <w:lang w:val="hr-HR"/>
              </w:rPr>
            </w:pPr>
          </w:p>
          <w:p w:rsidR="001D3C98" w:rsidRDefault="001D3C98" w:rsidP="00487523">
            <w:pPr>
              <w:jc w:val="both"/>
              <w:rPr>
                <w:rFonts w:ascii="Calibri" w:hAnsi="Calibri"/>
                <w:sz w:val="22"/>
                <w:szCs w:val="22"/>
                <w:lang w:val="hr-HR"/>
              </w:rPr>
            </w:pPr>
            <w:r>
              <w:rPr>
                <w:rFonts w:ascii="Calibri" w:hAnsi="Calibri"/>
                <w:noProof/>
                <w:sz w:val="22"/>
                <w:szCs w:val="22"/>
                <w:lang w:val="hr-HR" w:eastAsia="hr-HR"/>
              </w:rPr>
              <w:drawing>
                <wp:inline distT="0" distB="0" distL="0" distR="0">
                  <wp:extent cx="419100" cy="419100"/>
                  <wp:effectExtent l="0" t="0" r="0" b="0"/>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cid_red.gif"/>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19100" cy="419100"/>
                          </a:xfrm>
                          <a:prstGeom prst="rect">
                            <a:avLst/>
                          </a:prstGeom>
                        </pic:spPr>
                      </pic:pic>
                    </a:graphicData>
                  </a:graphic>
                </wp:inline>
              </w:drawing>
            </w:r>
            <w:r>
              <w:rPr>
                <w:rFonts w:ascii="Calibri" w:hAnsi="Calibri"/>
                <w:noProof/>
                <w:sz w:val="22"/>
                <w:szCs w:val="22"/>
                <w:lang w:val="hr-HR" w:eastAsia="hr-HR"/>
              </w:rPr>
              <w:drawing>
                <wp:inline distT="0" distB="0" distL="0" distR="0">
                  <wp:extent cx="400050" cy="400050"/>
                  <wp:effectExtent l="0" t="0" r="0" b="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exclam.gif"/>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flipH="1">
                            <a:off x="0" y="0"/>
                            <a:ext cx="400050" cy="400050"/>
                          </a:xfrm>
                          <a:prstGeom prst="rect">
                            <a:avLst/>
                          </a:prstGeom>
                        </pic:spPr>
                      </pic:pic>
                    </a:graphicData>
                  </a:graphic>
                </wp:inline>
              </w:drawing>
            </w:r>
            <w:r>
              <w:rPr>
                <w:noProof/>
                <w:lang w:val="hr-HR" w:eastAsia="hr-HR"/>
              </w:rPr>
              <w:drawing>
                <wp:inline distT="0" distB="0" distL="0" distR="0">
                  <wp:extent cx="400050" cy="400050"/>
                  <wp:effectExtent l="0" t="0" r="0" b="0"/>
                  <wp:docPr id="19" name="Slika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0050" cy="400050"/>
                          </a:xfrm>
                          <a:prstGeom prst="rect">
                            <a:avLst/>
                          </a:prstGeom>
                          <a:noFill/>
                          <a:ln>
                            <a:noFill/>
                          </a:ln>
                        </pic:spPr>
                      </pic:pic>
                    </a:graphicData>
                  </a:graphic>
                </wp:inline>
              </w:drawing>
            </w:r>
          </w:p>
          <w:p w:rsidR="001D3C98" w:rsidRDefault="001D3C98" w:rsidP="00487523">
            <w:pPr>
              <w:jc w:val="both"/>
              <w:rPr>
                <w:rFonts w:ascii="Calibri" w:hAnsi="Calibri"/>
                <w:sz w:val="22"/>
                <w:szCs w:val="22"/>
                <w:lang w:val="hr-HR"/>
              </w:rPr>
            </w:pPr>
          </w:p>
          <w:p w:rsidR="001D3C98" w:rsidRDefault="001D3C98" w:rsidP="00487523">
            <w:pPr>
              <w:jc w:val="both"/>
              <w:rPr>
                <w:rFonts w:ascii="Calibri" w:hAnsi="Calibri"/>
                <w:sz w:val="22"/>
                <w:szCs w:val="22"/>
                <w:lang w:val="hr-HR"/>
              </w:rPr>
            </w:pPr>
          </w:p>
        </w:tc>
      </w:tr>
    </w:tbl>
    <w:p w:rsidR="00A12023" w:rsidRDefault="00A12023" w:rsidP="00A12023">
      <w:pPr>
        <w:tabs>
          <w:tab w:val="left" w:pos="567"/>
        </w:tabs>
        <w:jc w:val="both"/>
        <w:rPr>
          <w:rFonts w:ascii="Calibri" w:hAnsi="Calibri"/>
          <w:sz w:val="22"/>
          <w:szCs w:val="22"/>
          <w:lang w:val="hr-HR"/>
        </w:rPr>
      </w:pPr>
      <w:r>
        <w:rPr>
          <w:rFonts w:ascii="Calibri" w:hAnsi="Calibri"/>
          <w:b/>
          <w:sz w:val="22"/>
          <w:szCs w:val="22"/>
          <w:lang w:val="hr-HR"/>
        </w:rPr>
        <w:t>Postupak:</w:t>
      </w:r>
    </w:p>
    <w:p w:rsidR="00A12023" w:rsidRDefault="00A12023" w:rsidP="00A12023">
      <w:pPr>
        <w:tabs>
          <w:tab w:val="left" w:pos="567"/>
        </w:tabs>
        <w:jc w:val="both"/>
        <w:rPr>
          <w:rFonts w:ascii="Calibri" w:hAnsi="Calibri"/>
          <w:sz w:val="22"/>
          <w:szCs w:val="22"/>
          <w:lang w:val="hr-HR"/>
        </w:rPr>
      </w:pPr>
      <w:r>
        <w:rPr>
          <w:rFonts w:ascii="Calibri" w:hAnsi="Calibri"/>
          <w:sz w:val="22"/>
          <w:szCs w:val="22"/>
          <w:lang w:val="hr-HR"/>
        </w:rPr>
        <w:t xml:space="preserve">1. Epruvete označiti brojevima 1, 2 i 3 i staviti ih u stalak redom: </w:t>
      </w:r>
      <w:r>
        <w:rPr>
          <w:rFonts w:ascii="Calibri" w:hAnsi="Calibri"/>
          <w:b/>
          <w:sz w:val="22"/>
          <w:szCs w:val="22"/>
          <w:lang w:val="hr-HR"/>
        </w:rPr>
        <w:t>2</w:t>
      </w:r>
      <w:r>
        <w:rPr>
          <w:rFonts w:ascii="Calibri" w:hAnsi="Calibri"/>
          <w:sz w:val="22"/>
          <w:szCs w:val="22"/>
          <w:lang w:val="hr-HR"/>
        </w:rPr>
        <w:t xml:space="preserve">, </w:t>
      </w:r>
      <w:r>
        <w:rPr>
          <w:rFonts w:ascii="Calibri" w:hAnsi="Calibri"/>
          <w:b/>
          <w:sz w:val="22"/>
          <w:szCs w:val="22"/>
          <w:lang w:val="hr-HR"/>
        </w:rPr>
        <w:t>1</w:t>
      </w:r>
      <w:r>
        <w:rPr>
          <w:rFonts w:ascii="Calibri" w:hAnsi="Calibri"/>
          <w:sz w:val="22"/>
          <w:szCs w:val="22"/>
          <w:lang w:val="hr-HR"/>
        </w:rPr>
        <w:t xml:space="preserve">, </w:t>
      </w:r>
      <w:r>
        <w:rPr>
          <w:rFonts w:ascii="Calibri" w:hAnsi="Calibri"/>
          <w:b/>
          <w:sz w:val="22"/>
          <w:szCs w:val="22"/>
          <w:lang w:val="hr-HR"/>
        </w:rPr>
        <w:t>3</w:t>
      </w:r>
      <w:r>
        <w:rPr>
          <w:rFonts w:ascii="Calibri" w:hAnsi="Calibri"/>
          <w:sz w:val="22"/>
          <w:szCs w:val="22"/>
          <w:lang w:val="hr-HR"/>
        </w:rPr>
        <w:t>.</w:t>
      </w:r>
    </w:p>
    <w:p w:rsidR="00A12023" w:rsidRDefault="00A12023" w:rsidP="00A12023">
      <w:pPr>
        <w:tabs>
          <w:tab w:val="left" w:pos="567"/>
        </w:tabs>
        <w:jc w:val="both"/>
        <w:rPr>
          <w:rFonts w:ascii="Calibri" w:hAnsi="Calibri"/>
          <w:sz w:val="22"/>
          <w:szCs w:val="22"/>
          <w:lang w:val="hr-HR"/>
        </w:rPr>
      </w:pPr>
      <w:r>
        <w:rPr>
          <w:rFonts w:ascii="Calibri" w:hAnsi="Calibri"/>
          <w:sz w:val="22"/>
          <w:szCs w:val="22"/>
          <w:lang w:val="hr-HR"/>
        </w:rPr>
        <w:t>2.</w:t>
      </w:r>
      <w:r w:rsidR="008B06A0">
        <w:rPr>
          <w:rFonts w:ascii="Calibri" w:hAnsi="Calibri"/>
          <w:sz w:val="22"/>
          <w:szCs w:val="22"/>
          <w:lang w:val="hr-HR"/>
        </w:rPr>
        <w:t xml:space="preserve"> </w:t>
      </w:r>
      <w:r>
        <w:rPr>
          <w:rFonts w:ascii="Calibri" w:hAnsi="Calibri"/>
          <w:sz w:val="22"/>
          <w:szCs w:val="22"/>
          <w:lang w:val="hr-HR"/>
        </w:rPr>
        <w:t xml:space="preserve">U epruvetu </w:t>
      </w:r>
      <w:r>
        <w:rPr>
          <w:rFonts w:ascii="Calibri" w:hAnsi="Calibri"/>
          <w:b/>
          <w:sz w:val="22"/>
          <w:szCs w:val="22"/>
          <w:lang w:val="hr-HR"/>
        </w:rPr>
        <w:t xml:space="preserve">1 </w:t>
      </w:r>
      <w:r>
        <w:rPr>
          <w:rFonts w:ascii="Calibri" w:hAnsi="Calibri"/>
          <w:sz w:val="22"/>
          <w:szCs w:val="22"/>
          <w:lang w:val="hr-HR"/>
        </w:rPr>
        <w:t xml:space="preserve">ubaciti komadiće ljuske jajeta, u epruvetu </w:t>
      </w:r>
      <w:r>
        <w:rPr>
          <w:rFonts w:ascii="Calibri" w:hAnsi="Calibri"/>
          <w:b/>
          <w:sz w:val="22"/>
          <w:szCs w:val="22"/>
          <w:lang w:val="hr-HR"/>
        </w:rPr>
        <w:t>2</w:t>
      </w:r>
      <w:r>
        <w:rPr>
          <w:rFonts w:ascii="Calibri" w:hAnsi="Calibri"/>
          <w:sz w:val="22"/>
          <w:szCs w:val="22"/>
          <w:lang w:val="hr-HR"/>
        </w:rPr>
        <w:t xml:space="preserve"> kapaljkom (</w:t>
      </w:r>
      <w:r>
        <w:rPr>
          <w:rFonts w:ascii="Calibri" w:hAnsi="Calibri"/>
          <w:color w:val="000000"/>
          <w:sz w:val="22"/>
          <w:szCs w:val="22"/>
          <w:lang w:val="hr-HR"/>
        </w:rPr>
        <w:t xml:space="preserve">menzurom) </w:t>
      </w:r>
      <w:r>
        <w:rPr>
          <w:rFonts w:ascii="Calibri" w:hAnsi="Calibri"/>
          <w:sz w:val="22"/>
          <w:szCs w:val="22"/>
          <w:lang w:val="hr-HR"/>
        </w:rPr>
        <w:t xml:space="preserve">uliti oko 2 mL destilirane vode, a u epruvetu </w:t>
      </w:r>
      <w:r>
        <w:rPr>
          <w:rFonts w:ascii="Calibri" w:hAnsi="Calibri"/>
          <w:b/>
          <w:sz w:val="22"/>
          <w:szCs w:val="22"/>
          <w:lang w:val="hr-HR"/>
        </w:rPr>
        <w:t>3</w:t>
      </w:r>
      <w:r>
        <w:rPr>
          <w:rFonts w:ascii="Calibri" w:hAnsi="Calibri"/>
          <w:color w:val="000000"/>
          <w:sz w:val="22"/>
          <w:szCs w:val="22"/>
          <w:lang w:val="hr-HR"/>
        </w:rPr>
        <w:t xml:space="preserve"> kapaljkom (menzurom) </w:t>
      </w:r>
      <w:r>
        <w:rPr>
          <w:rFonts w:ascii="Calibri" w:hAnsi="Calibri"/>
          <w:sz w:val="22"/>
          <w:szCs w:val="22"/>
          <w:lang w:val="hr-HR"/>
        </w:rPr>
        <w:t>uliti oko 2 mL vapnene vode.</w:t>
      </w:r>
    </w:p>
    <w:p w:rsidR="00A12023" w:rsidRDefault="00A12023" w:rsidP="00A12023">
      <w:pPr>
        <w:tabs>
          <w:tab w:val="left" w:pos="567"/>
        </w:tabs>
        <w:jc w:val="both"/>
        <w:rPr>
          <w:rFonts w:ascii="Calibri" w:hAnsi="Calibri"/>
          <w:sz w:val="22"/>
          <w:szCs w:val="22"/>
          <w:lang w:val="hr-HR"/>
        </w:rPr>
      </w:pPr>
      <w:r>
        <w:rPr>
          <w:rFonts w:ascii="Calibri" w:hAnsi="Calibri"/>
          <w:sz w:val="22"/>
          <w:szCs w:val="22"/>
          <w:lang w:val="hr-HR"/>
        </w:rPr>
        <w:t>3.</w:t>
      </w:r>
      <w:r w:rsidR="008B06A0">
        <w:rPr>
          <w:rFonts w:ascii="Calibri" w:hAnsi="Calibri"/>
          <w:sz w:val="22"/>
          <w:szCs w:val="22"/>
          <w:lang w:val="hr-HR"/>
        </w:rPr>
        <w:t xml:space="preserve"> </w:t>
      </w:r>
      <w:r>
        <w:rPr>
          <w:rFonts w:ascii="Calibri" w:hAnsi="Calibri"/>
          <w:sz w:val="22"/>
          <w:szCs w:val="22"/>
          <w:lang w:val="hr-HR"/>
        </w:rPr>
        <w:t xml:space="preserve">U epruvetu </w:t>
      </w:r>
      <w:r>
        <w:rPr>
          <w:rFonts w:ascii="Calibri" w:hAnsi="Calibri"/>
          <w:b/>
          <w:sz w:val="22"/>
          <w:szCs w:val="22"/>
          <w:lang w:val="hr-HR"/>
        </w:rPr>
        <w:t>2</w:t>
      </w:r>
      <w:r w:rsidR="008B06A0">
        <w:rPr>
          <w:rFonts w:ascii="Calibri" w:hAnsi="Calibri"/>
          <w:b/>
          <w:sz w:val="22"/>
          <w:szCs w:val="22"/>
          <w:lang w:val="hr-HR"/>
        </w:rPr>
        <w:t xml:space="preserve"> </w:t>
      </w:r>
      <w:r>
        <w:rPr>
          <w:rFonts w:ascii="Calibri" w:hAnsi="Calibri"/>
          <w:color w:val="000000"/>
          <w:sz w:val="22"/>
          <w:szCs w:val="22"/>
          <w:lang w:val="hr-HR"/>
        </w:rPr>
        <w:t>dodati nekoliko kapi indikatora metiloranža</w:t>
      </w:r>
      <w:r>
        <w:rPr>
          <w:rFonts w:ascii="Calibri" w:hAnsi="Calibri"/>
          <w:sz w:val="22"/>
          <w:szCs w:val="22"/>
          <w:lang w:val="hr-HR"/>
        </w:rPr>
        <w:t xml:space="preserve">, a u epruvetu </w:t>
      </w:r>
      <w:r>
        <w:rPr>
          <w:rFonts w:ascii="Calibri" w:hAnsi="Calibri"/>
          <w:b/>
          <w:sz w:val="22"/>
          <w:szCs w:val="22"/>
          <w:lang w:val="hr-HR"/>
        </w:rPr>
        <w:t>3</w:t>
      </w:r>
      <w:r>
        <w:rPr>
          <w:rFonts w:ascii="Calibri" w:hAnsi="Calibri"/>
          <w:color w:val="000000"/>
          <w:sz w:val="22"/>
          <w:szCs w:val="22"/>
          <w:lang w:val="hr-HR"/>
        </w:rPr>
        <w:t xml:space="preserve"> dodati nekoliko kapi indikatora fenolftaleina.</w:t>
      </w:r>
    </w:p>
    <w:p w:rsidR="00A12023" w:rsidRDefault="00A12023" w:rsidP="00A12023">
      <w:pPr>
        <w:jc w:val="both"/>
        <w:rPr>
          <w:rFonts w:ascii="Calibri" w:hAnsi="Calibri"/>
          <w:sz w:val="22"/>
          <w:szCs w:val="22"/>
          <w:lang w:val="hr-HR"/>
        </w:rPr>
      </w:pPr>
      <w:r>
        <w:rPr>
          <w:rFonts w:ascii="Calibri" w:hAnsi="Calibri"/>
          <w:sz w:val="22"/>
          <w:szCs w:val="22"/>
          <w:lang w:val="hr-HR"/>
        </w:rPr>
        <w:t xml:space="preserve">4.U epruvetu </w:t>
      </w:r>
      <w:r>
        <w:rPr>
          <w:rFonts w:ascii="Calibri" w:hAnsi="Calibri"/>
          <w:b/>
          <w:sz w:val="22"/>
          <w:szCs w:val="22"/>
          <w:lang w:val="hr-HR"/>
        </w:rPr>
        <w:t>1</w:t>
      </w:r>
      <w:r>
        <w:rPr>
          <w:rFonts w:ascii="Calibri" w:hAnsi="Calibri"/>
          <w:sz w:val="22"/>
          <w:szCs w:val="22"/>
          <w:lang w:val="hr-HR"/>
        </w:rPr>
        <w:t xml:space="preserve"> kapaljkom (menzurom) uliti 1 do 2 mL 19 %-tne otopine klorovodične kiseline. Epruvetu </w:t>
      </w:r>
      <w:r>
        <w:rPr>
          <w:rFonts w:ascii="Calibri" w:hAnsi="Calibri"/>
          <w:b/>
          <w:sz w:val="22"/>
          <w:szCs w:val="22"/>
          <w:lang w:val="hr-HR"/>
        </w:rPr>
        <w:t xml:space="preserve">1 </w:t>
      </w:r>
      <w:r>
        <w:rPr>
          <w:rFonts w:ascii="Calibri" w:hAnsi="Calibri"/>
          <w:sz w:val="22"/>
          <w:szCs w:val="22"/>
          <w:lang w:val="hr-HR"/>
        </w:rPr>
        <w:t xml:space="preserve">odmah začepiti čepom s provučenom staklenom cjevčicom. Slobodni kraj gumene cjevčice staviti u prostor epruvete </w:t>
      </w:r>
      <w:r>
        <w:rPr>
          <w:rFonts w:ascii="Calibri" w:hAnsi="Calibri"/>
          <w:b/>
          <w:sz w:val="22"/>
          <w:szCs w:val="22"/>
          <w:lang w:val="hr-HR"/>
        </w:rPr>
        <w:t>2</w:t>
      </w:r>
      <w:r>
        <w:rPr>
          <w:rFonts w:ascii="Calibri" w:hAnsi="Calibri"/>
          <w:sz w:val="22"/>
          <w:szCs w:val="22"/>
          <w:lang w:val="hr-HR"/>
        </w:rPr>
        <w:t xml:space="preserve"> (slika </w:t>
      </w:r>
      <w:r>
        <w:rPr>
          <w:rFonts w:ascii="Calibri" w:hAnsi="Calibri"/>
          <w:b/>
          <w:sz w:val="22"/>
          <w:szCs w:val="22"/>
          <w:lang w:val="hr-HR"/>
        </w:rPr>
        <w:t>1</w:t>
      </w:r>
      <w:r>
        <w:rPr>
          <w:rFonts w:ascii="Calibri" w:hAnsi="Calibri"/>
          <w:sz w:val="22"/>
          <w:szCs w:val="22"/>
          <w:lang w:val="hr-HR"/>
        </w:rPr>
        <w:t>.).</w:t>
      </w:r>
    </w:p>
    <w:p w:rsidR="00A12023" w:rsidRDefault="00A12023" w:rsidP="00A12023">
      <w:pPr>
        <w:tabs>
          <w:tab w:val="left" w:pos="567"/>
        </w:tabs>
        <w:jc w:val="center"/>
        <w:rPr>
          <w:rFonts w:ascii="Calibri" w:hAnsi="Calibri"/>
          <w:sz w:val="22"/>
          <w:szCs w:val="22"/>
          <w:lang w:val="hr-HR"/>
        </w:rPr>
      </w:pPr>
      <w:r>
        <w:rPr>
          <w:rFonts w:ascii="Calibri" w:hAnsi="Calibri"/>
          <w:noProof/>
          <w:sz w:val="22"/>
          <w:szCs w:val="22"/>
          <w:lang w:val="hr-HR" w:eastAsia="hr-HR"/>
        </w:rPr>
        <w:drawing>
          <wp:inline distT="0" distB="0" distL="0" distR="0">
            <wp:extent cx="1263881" cy="1725433"/>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81581" cy="1749597"/>
                    </a:xfrm>
                    <a:prstGeom prst="rect">
                      <a:avLst/>
                    </a:prstGeom>
                    <a:noFill/>
                    <a:ln>
                      <a:noFill/>
                    </a:ln>
                  </pic:spPr>
                </pic:pic>
              </a:graphicData>
            </a:graphic>
          </wp:inline>
        </w:drawing>
      </w:r>
    </w:p>
    <w:p w:rsidR="00A12023" w:rsidRDefault="00A12023" w:rsidP="00A12023">
      <w:pPr>
        <w:tabs>
          <w:tab w:val="center" w:pos="3330"/>
        </w:tabs>
        <w:jc w:val="center"/>
        <w:rPr>
          <w:rFonts w:ascii="Calibri" w:hAnsi="Calibri"/>
          <w:sz w:val="22"/>
          <w:szCs w:val="22"/>
          <w:lang w:val="hr-HR"/>
        </w:rPr>
      </w:pPr>
      <w:r>
        <w:rPr>
          <w:rFonts w:ascii="Calibri" w:hAnsi="Calibri"/>
          <w:b/>
          <w:sz w:val="22"/>
          <w:szCs w:val="22"/>
          <w:lang w:val="hr-HR"/>
        </w:rPr>
        <w:t xml:space="preserve">Slika 1. </w:t>
      </w:r>
      <w:r>
        <w:rPr>
          <w:rFonts w:ascii="Calibri" w:hAnsi="Calibri"/>
          <w:sz w:val="22"/>
          <w:szCs w:val="22"/>
          <w:lang w:val="hr-HR"/>
        </w:rPr>
        <w:t>Prikaz uređaja za ispitivanje svojstva ugljikova(IV) oksida</w:t>
      </w:r>
    </w:p>
    <w:p w:rsidR="00986CE0" w:rsidRDefault="00986CE0" w:rsidP="00A12023">
      <w:pPr>
        <w:tabs>
          <w:tab w:val="center" w:pos="3330"/>
        </w:tabs>
        <w:jc w:val="center"/>
        <w:rPr>
          <w:rFonts w:ascii="Calibri" w:hAnsi="Calibri"/>
          <w:b/>
          <w:sz w:val="22"/>
          <w:szCs w:val="22"/>
          <w:lang w:val="hr-HR"/>
        </w:rPr>
      </w:pPr>
    </w:p>
    <w:p w:rsidR="00A12023" w:rsidRDefault="00A12023" w:rsidP="00A12023">
      <w:pPr>
        <w:jc w:val="both"/>
        <w:rPr>
          <w:rFonts w:ascii="Calibri" w:hAnsi="Calibri"/>
          <w:sz w:val="22"/>
          <w:szCs w:val="22"/>
          <w:lang w:val="hr-HR"/>
        </w:rPr>
      </w:pPr>
      <w:r>
        <w:rPr>
          <w:rFonts w:ascii="Calibri" w:hAnsi="Calibri"/>
          <w:sz w:val="22"/>
          <w:szCs w:val="22"/>
          <w:lang w:val="hr-HR"/>
        </w:rPr>
        <w:t xml:space="preserve">4. Nakon nekoliko minuta gumenu cjevčicu iz epruvete </w:t>
      </w:r>
      <w:r>
        <w:rPr>
          <w:rFonts w:ascii="Calibri" w:hAnsi="Calibri"/>
          <w:b/>
          <w:sz w:val="22"/>
          <w:szCs w:val="22"/>
          <w:lang w:val="hr-HR"/>
        </w:rPr>
        <w:t xml:space="preserve">2 </w:t>
      </w:r>
      <w:r>
        <w:rPr>
          <w:rFonts w:ascii="Calibri" w:hAnsi="Calibri"/>
          <w:sz w:val="22"/>
          <w:szCs w:val="22"/>
          <w:lang w:val="hr-HR"/>
        </w:rPr>
        <w:t xml:space="preserve">premjestiti u epruvetu </w:t>
      </w:r>
      <w:r>
        <w:rPr>
          <w:rFonts w:ascii="Calibri" w:hAnsi="Calibri"/>
          <w:b/>
          <w:sz w:val="22"/>
          <w:szCs w:val="22"/>
          <w:lang w:val="hr-HR"/>
        </w:rPr>
        <w:t>3</w:t>
      </w:r>
      <w:r w:rsidR="005B6096">
        <w:rPr>
          <w:rFonts w:ascii="Calibri" w:hAnsi="Calibri"/>
          <w:sz w:val="22"/>
          <w:szCs w:val="22"/>
          <w:lang w:val="hr-HR"/>
        </w:rPr>
        <w:t>. Z</w:t>
      </w:r>
      <w:r w:rsidR="008B4D9C">
        <w:rPr>
          <w:rFonts w:ascii="Calibri" w:hAnsi="Calibri"/>
          <w:sz w:val="22"/>
          <w:szCs w:val="22"/>
          <w:lang w:val="hr-HR"/>
        </w:rPr>
        <w:t>abilježiti opažanja.</w:t>
      </w:r>
    </w:p>
    <w:p w:rsidR="00A12023" w:rsidRDefault="00A12023" w:rsidP="00A12023">
      <w:pPr>
        <w:jc w:val="both"/>
        <w:rPr>
          <w:rFonts w:ascii="Calibri" w:hAnsi="Calibri"/>
          <w:sz w:val="22"/>
          <w:szCs w:val="22"/>
          <w:lang w:val="hr-HR"/>
        </w:rPr>
      </w:pPr>
      <w:r>
        <w:rPr>
          <w:rFonts w:ascii="Calibri" w:hAnsi="Calibri"/>
          <w:sz w:val="22"/>
          <w:szCs w:val="22"/>
          <w:lang w:val="hr-HR"/>
        </w:rPr>
        <w:t xml:space="preserve">5. Nakon nekoliko minuta izvaditi gumenu cjevčicu iz epruvete </w:t>
      </w:r>
      <w:r>
        <w:rPr>
          <w:rFonts w:ascii="Calibri" w:hAnsi="Calibri"/>
          <w:b/>
          <w:sz w:val="22"/>
          <w:szCs w:val="22"/>
          <w:lang w:val="hr-HR"/>
        </w:rPr>
        <w:t>3</w:t>
      </w:r>
      <w:r w:rsidR="005B6096">
        <w:rPr>
          <w:rFonts w:ascii="Calibri" w:hAnsi="Calibri"/>
          <w:sz w:val="22"/>
          <w:szCs w:val="22"/>
          <w:lang w:val="hr-HR"/>
        </w:rPr>
        <w:t>. Zabilježiti opažanja.</w:t>
      </w:r>
    </w:p>
    <w:p w:rsidR="00A12023" w:rsidRDefault="00A12023" w:rsidP="00A12023">
      <w:pPr>
        <w:jc w:val="both"/>
        <w:rPr>
          <w:rFonts w:ascii="Calibri" w:hAnsi="Calibri"/>
          <w:b/>
          <w:sz w:val="22"/>
          <w:szCs w:val="22"/>
          <w:lang w:val="hr-HR"/>
        </w:rPr>
      </w:pPr>
      <w:r>
        <w:rPr>
          <w:rFonts w:ascii="Calibri" w:hAnsi="Calibri"/>
          <w:b/>
          <w:sz w:val="22"/>
          <w:szCs w:val="22"/>
          <w:lang w:val="hr-HR"/>
        </w:rPr>
        <w:t>Smjernice prilikom izvođenja pokusa:</w:t>
      </w:r>
    </w:p>
    <w:p w:rsidR="00A12023" w:rsidRDefault="00A12023" w:rsidP="00A12023">
      <w:pPr>
        <w:jc w:val="both"/>
        <w:rPr>
          <w:rFonts w:ascii="Calibri" w:hAnsi="Calibri"/>
          <w:sz w:val="22"/>
          <w:szCs w:val="22"/>
          <w:lang w:val="hr-HR"/>
        </w:rPr>
      </w:pPr>
      <w:r>
        <w:rPr>
          <w:rFonts w:ascii="Calibri" w:hAnsi="Calibri"/>
          <w:sz w:val="22"/>
          <w:szCs w:val="22"/>
          <w:lang w:val="hr-HR"/>
        </w:rPr>
        <w:t xml:space="preserve">1. Opišite promjene izazvane djelovanjem klorovodične kiseline na ljusku jajeta u epruveti </w:t>
      </w:r>
      <w:r>
        <w:rPr>
          <w:rFonts w:ascii="Calibri" w:hAnsi="Calibri"/>
          <w:b/>
          <w:sz w:val="22"/>
          <w:szCs w:val="22"/>
          <w:lang w:val="hr-HR"/>
        </w:rPr>
        <w:t>1</w:t>
      </w:r>
      <w:r>
        <w:rPr>
          <w:rFonts w:ascii="Calibri" w:hAnsi="Calibri"/>
          <w:sz w:val="22"/>
          <w:szCs w:val="22"/>
          <w:lang w:val="hr-HR"/>
        </w:rPr>
        <w:t>.</w:t>
      </w:r>
    </w:p>
    <w:p w:rsidR="00A12023" w:rsidRDefault="00A12023" w:rsidP="00A12023">
      <w:pPr>
        <w:jc w:val="both"/>
        <w:rPr>
          <w:rFonts w:ascii="Calibri" w:hAnsi="Calibri"/>
          <w:sz w:val="22"/>
          <w:szCs w:val="22"/>
          <w:lang w:val="hr-HR"/>
        </w:rPr>
      </w:pPr>
      <w:r>
        <w:rPr>
          <w:rFonts w:ascii="Calibri" w:hAnsi="Calibri"/>
          <w:sz w:val="22"/>
          <w:szCs w:val="22"/>
          <w:lang w:val="hr-HR"/>
        </w:rPr>
        <w:t xml:space="preserve">2. Opišite promjene u epruvetama </w:t>
      </w:r>
      <w:r>
        <w:rPr>
          <w:rFonts w:ascii="Calibri" w:hAnsi="Calibri"/>
          <w:b/>
          <w:sz w:val="22"/>
          <w:szCs w:val="22"/>
          <w:lang w:val="hr-HR"/>
        </w:rPr>
        <w:t>2</w:t>
      </w:r>
      <w:r>
        <w:rPr>
          <w:rFonts w:ascii="Calibri" w:hAnsi="Calibri"/>
          <w:sz w:val="22"/>
          <w:szCs w:val="22"/>
          <w:lang w:val="hr-HR"/>
        </w:rPr>
        <w:t xml:space="preserve"> i </w:t>
      </w:r>
      <w:r>
        <w:rPr>
          <w:rFonts w:ascii="Calibri" w:hAnsi="Calibri"/>
          <w:b/>
          <w:sz w:val="22"/>
          <w:szCs w:val="22"/>
          <w:lang w:val="hr-HR"/>
        </w:rPr>
        <w:t>3</w:t>
      </w:r>
      <w:r>
        <w:rPr>
          <w:rFonts w:ascii="Calibri" w:hAnsi="Calibri"/>
          <w:sz w:val="22"/>
          <w:szCs w:val="22"/>
          <w:lang w:val="hr-HR"/>
        </w:rPr>
        <w:t>.</w:t>
      </w:r>
    </w:p>
    <w:p w:rsidR="00A12023" w:rsidRDefault="00A12023" w:rsidP="00A12023">
      <w:pPr>
        <w:jc w:val="both"/>
        <w:rPr>
          <w:rFonts w:ascii="Calibri" w:hAnsi="Calibri"/>
          <w:sz w:val="22"/>
          <w:szCs w:val="22"/>
          <w:lang w:val="hr-HR"/>
        </w:rPr>
      </w:pPr>
      <w:r>
        <w:rPr>
          <w:rFonts w:ascii="Calibri" w:hAnsi="Calibri"/>
          <w:sz w:val="22"/>
          <w:szCs w:val="22"/>
          <w:lang w:val="hr-HR"/>
        </w:rPr>
        <w:t xml:space="preserve">3. Prilikom izvođenja pokusa plin koji nastaje reakcijom u epruveti </w:t>
      </w:r>
      <w:r>
        <w:rPr>
          <w:rFonts w:ascii="Calibri" w:hAnsi="Calibri"/>
          <w:b/>
          <w:sz w:val="22"/>
          <w:szCs w:val="22"/>
          <w:lang w:val="hr-HR"/>
        </w:rPr>
        <w:t>1</w:t>
      </w:r>
      <w:r>
        <w:rPr>
          <w:rFonts w:ascii="Calibri" w:hAnsi="Calibri"/>
          <w:sz w:val="22"/>
          <w:szCs w:val="22"/>
          <w:lang w:val="hr-HR"/>
        </w:rPr>
        <w:t xml:space="preserve"> uvodi se u epruvete</w:t>
      </w:r>
      <w:r>
        <w:rPr>
          <w:rFonts w:ascii="Calibri" w:hAnsi="Calibri"/>
          <w:b/>
          <w:sz w:val="22"/>
          <w:szCs w:val="22"/>
          <w:lang w:val="hr-HR"/>
        </w:rPr>
        <w:t xml:space="preserve"> 2</w:t>
      </w:r>
      <w:r>
        <w:rPr>
          <w:rFonts w:ascii="Calibri" w:hAnsi="Calibri"/>
          <w:sz w:val="22"/>
          <w:szCs w:val="22"/>
          <w:lang w:val="hr-HR"/>
        </w:rPr>
        <w:t xml:space="preserve"> i </w:t>
      </w:r>
      <w:r>
        <w:rPr>
          <w:rFonts w:ascii="Calibri" w:hAnsi="Calibri"/>
          <w:b/>
          <w:sz w:val="22"/>
          <w:szCs w:val="22"/>
          <w:lang w:val="hr-HR"/>
        </w:rPr>
        <w:t>3</w:t>
      </w:r>
      <w:r>
        <w:rPr>
          <w:rFonts w:ascii="Calibri" w:hAnsi="Calibri"/>
          <w:sz w:val="22"/>
          <w:szCs w:val="22"/>
          <w:lang w:val="hr-HR"/>
        </w:rPr>
        <w:t xml:space="preserve">. Pritom nije potrebno začepiti epruvete </w:t>
      </w:r>
      <w:r>
        <w:rPr>
          <w:rFonts w:ascii="Calibri" w:hAnsi="Calibri"/>
          <w:b/>
          <w:sz w:val="22"/>
          <w:szCs w:val="22"/>
          <w:lang w:val="hr-HR"/>
        </w:rPr>
        <w:t>2</w:t>
      </w:r>
      <w:r>
        <w:rPr>
          <w:rFonts w:ascii="Calibri" w:hAnsi="Calibri"/>
          <w:sz w:val="22"/>
          <w:szCs w:val="22"/>
          <w:lang w:val="hr-HR"/>
        </w:rPr>
        <w:t xml:space="preserve"> i </w:t>
      </w:r>
      <w:r>
        <w:rPr>
          <w:rFonts w:ascii="Calibri" w:hAnsi="Calibri"/>
          <w:b/>
          <w:sz w:val="22"/>
          <w:szCs w:val="22"/>
          <w:lang w:val="hr-HR"/>
        </w:rPr>
        <w:t>3</w:t>
      </w:r>
      <w:r>
        <w:rPr>
          <w:rFonts w:ascii="Calibri" w:hAnsi="Calibri"/>
          <w:sz w:val="22"/>
          <w:szCs w:val="22"/>
          <w:lang w:val="hr-HR"/>
        </w:rPr>
        <w:t>. Zašto? Na temelju pokusa usporedite gustoću nastaloga plina i gustoću zraka.</w:t>
      </w:r>
    </w:p>
    <w:p w:rsidR="00A12023" w:rsidRDefault="00A12023" w:rsidP="00A12023">
      <w:pPr>
        <w:jc w:val="both"/>
        <w:rPr>
          <w:rFonts w:ascii="Calibri" w:hAnsi="Calibri"/>
          <w:sz w:val="22"/>
          <w:szCs w:val="22"/>
          <w:vertAlign w:val="superscript"/>
          <w:lang w:val="hr-HR"/>
        </w:rPr>
      </w:pPr>
      <w:r>
        <w:rPr>
          <w:rFonts w:ascii="Calibri" w:hAnsi="Calibri"/>
          <w:sz w:val="22"/>
          <w:szCs w:val="22"/>
          <w:lang w:val="hr-HR"/>
        </w:rPr>
        <w:t>4. Na temelju jednadžbe stanja idealnoga plina izvedite izraz za izračunavanje gustoće plina iz molarne mase pri zadanome tlaku i temperaturi te izračunajte gustoće nastaloga plina i gustoću zraka. Pretpostavite da je molarna masa zraka 29 g mol</w:t>
      </w:r>
      <w:r>
        <w:rPr>
          <w:rFonts w:ascii="Calibri" w:hAnsi="Calibri"/>
          <w:sz w:val="22"/>
          <w:szCs w:val="22"/>
          <w:vertAlign w:val="superscript"/>
          <w:lang w:val="hr-HR"/>
        </w:rPr>
        <w:t>–1</w:t>
      </w:r>
      <w:r>
        <w:rPr>
          <w:rFonts w:ascii="Calibri" w:hAnsi="Calibri"/>
          <w:sz w:val="22"/>
          <w:szCs w:val="22"/>
          <w:lang w:val="hr-HR"/>
        </w:rPr>
        <w:t xml:space="preserve">, temperatura 25 °C, a tlak 1 bar. </w:t>
      </w:r>
    </w:p>
    <w:p w:rsidR="00A12023" w:rsidRDefault="00A12023" w:rsidP="00A12023">
      <w:pPr>
        <w:jc w:val="both"/>
        <w:rPr>
          <w:rFonts w:ascii="Calibri" w:hAnsi="Calibri"/>
          <w:sz w:val="22"/>
          <w:szCs w:val="22"/>
          <w:lang w:val="hr-HR"/>
        </w:rPr>
      </w:pPr>
      <w:r>
        <w:rPr>
          <w:rFonts w:ascii="Calibri" w:hAnsi="Calibri"/>
          <w:sz w:val="22"/>
          <w:szCs w:val="22"/>
          <w:lang w:val="hr-HR"/>
        </w:rPr>
        <w:t xml:space="preserve">5. Nastale promjene u epruvetama </w:t>
      </w:r>
      <w:r>
        <w:rPr>
          <w:rFonts w:ascii="Calibri" w:hAnsi="Calibri"/>
          <w:b/>
          <w:sz w:val="22"/>
          <w:szCs w:val="22"/>
          <w:lang w:val="hr-HR"/>
        </w:rPr>
        <w:t>1</w:t>
      </w:r>
      <w:r>
        <w:rPr>
          <w:rFonts w:ascii="Calibri" w:hAnsi="Calibri"/>
          <w:sz w:val="22"/>
          <w:szCs w:val="22"/>
          <w:lang w:val="hr-HR"/>
        </w:rPr>
        <w:t xml:space="preserve"> i </w:t>
      </w:r>
      <w:r>
        <w:rPr>
          <w:rFonts w:ascii="Calibri" w:hAnsi="Calibri"/>
          <w:b/>
          <w:sz w:val="22"/>
          <w:szCs w:val="22"/>
          <w:lang w:val="hr-HR"/>
        </w:rPr>
        <w:t>2</w:t>
      </w:r>
      <w:r>
        <w:rPr>
          <w:rFonts w:ascii="Calibri" w:hAnsi="Calibri"/>
          <w:sz w:val="22"/>
          <w:szCs w:val="22"/>
          <w:lang w:val="hr-HR"/>
        </w:rPr>
        <w:t xml:space="preserve"> prikažite jednadžbama kemijskih reakcija. Napišite oznake agregacijskih stanja svih tvari koje sudjeluju u reakciji i imenujte produkte kemijskih reakcija.</w:t>
      </w:r>
    </w:p>
    <w:p w:rsidR="00A12023" w:rsidRDefault="00A12023" w:rsidP="00A12023">
      <w:pPr>
        <w:jc w:val="both"/>
        <w:rPr>
          <w:rFonts w:ascii="Calibri" w:hAnsi="Calibri"/>
          <w:sz w:val="22"/>
          <w:szCs w:val="22"/>
          <w:lang w:val="hr-HR"/>
        </w:rPr>
      </w:pPr>
      <w:r>
        <w:rPr>
          <w:rFonts w:ascii="Calibri" w:hAnsi="Calibri"/>
          <w:sz w:val="22"/>
          <w:szCs w:val="22"/>
          <w:lang w:val="hr-HR"/>
        </w:rPr>
        <w:t xml:space="preserve">6. Nastale promjene u epruveti </w:t>
      </w:r>
      <w:r>
        <w:rPr>
          <w:rFonts w:ascii="Calibri" w:hAnsi="Calibri"/>
          <w:b/>
          <w:sz w:val="22"/>
          <w:szCs w:val="22"/>
          <w:lang w:val="hr-HR"/>
        </w:rPr>
        <w:t>3</w:t>
      </w:r>
      <w:r w:rsidR="005B6096">
        <w:rPr>
          <w:rFonts w:ascii="Calibri" w:hAnsi="Calibri"/>
          <w:sz w:val="22"/>
          <w:szCs w:val="22"/>
          <w:lang w:val="hr-HR"/>
        </w:rPr>
        <w:t xml:space="preserve"> nakon uvođenja </w:t>
      </w:r>
      <w:r>
        <w:rPr>
          <w:rFonts w:ascii="Calibri" w:hAnsi="Calibri"/>
          <w:sz w:val="22"/>
          <w:szCs w:val="22"/>
          <w:lang w:val="hr-HR"/>
        </w:rPr>
        <w:t xml:space="preserve">plina nastaloga reakcijom u epruveti </w:t>
      </w:r>
      <w:r>
        <w:rPr>
          <w:rFonts w:ascii="Calibri" w:hAnsi="Calibri"/>
          <w:b/>
          <w:sz w:val="22"/>
          <w:szCs w:val="22"/>
          <w:lang w:val="hr-HR"/>
        </w:rPr>
        <w:t>1</w:t>
      </w:r>
      <w:r>
        <w:rPr>
          <w:rFonts w:ascii="Calibri" w:hAnsi="Calibri"/>
          <w:sz w:val="22"/>
          <w:szCs w:val="22"/>
          <w:lang w:val="hr-HR"/>
        </w:rPr>
        <w:t xml:space="preserve"> prikažite jednadžbama kemijskih reakcija. Napišite oznake agregacijskih stanja svih tvari koje sudjeluju u reakciji i imenujte produkte kemijskih reakcija.</w:t>
      </w:r>
    </w:p>
    <w:p w:rsidR="00A12023" w:rsidRDefault="00A12023" w:rsidP="00A12023">
      <w:pPr>
        <w:jc w:val="both"/>
        <w:rPr>
          <w:rFonts w:ascii="Calibri" w:hAnsi="Calibri"/>
          <w:sz w:val="22"/>
          <w:szCs w:val="22"/>
          <w:lang w:val="hr-HR"/>
        </w:rPr>
      </w:pPr>
      <w:r>
        <w:rPr>
          <w:rFonts w:ascii="Calibri" w:hAnsi="Calibri"/>
          <w:sz w:val="22"/>
          <w:szCs w:val="22"/>
          <w:lang w:val="hr-HR"/>
        </w:rPr>
        <w:t>7. Izračunajte volumen ugljikova(IV) oksida koji se može dobiti otapanjem 100 g kalcijeva karbonata u 1 L klorovodične kiseline množinske koncentracije 5,26 mol L</w:t>
      </w:r>
      <w:r>
        <w:rPr>
          <w:rFonts w:ascii="Calibri" w:hAnsi="Calibri"/>
          <w:sz w:val="22"/>
          <w:szCs w:val="22"/>
          <w:vertAlign w:val="superscript"/>
          <w:lang w:val="hr-HR"/>
        </w:rPr>
        <w:t>–1</w:t>
      </w:r>
      <w:r>
        <w:rPr>
          <w:rFonts w:ascii="Calibri" w:hAnsi="Calibri"/>
          <w:sz w:val="22"/>
          <w:szCs w:val="22"/>
          <w:lang w:val="hr-HR"/>
        </w:rPr>
        <w:t xml:space="preserve"> pri 0 °C i 101 325 Pa.</w:t>
      </w:r>
    </w:p>
    <w:p w:rsidR="00A12023" w:rsidRDefault="00A12023" w:rsidP="00A12023">
      <w:pPr>
        <w:jc w:val="both"/>
        <w:rPr>
          <w:rFonts w:ascii="Calibri" w:hAnsi="Calibri"/>
          <w:sz w:val="22"/>
          <w:szCs w:val="22"/>
          <w:lang w:val="hr-HR"/>
        </w:rPr>
      </w:pPr>
      <w:r>
        <w:rPr>
          <w:rFonts w:ascii="Calibri" w:hAnsi="Calibri"/>
          <w:sz w:val="22"/>
          <w:szCs w:val="22"/>
          <w:lang w:val="hr-HR"/>
        </w:rPr>
        <w:t>8. Odgovorite kojom su vrstom kemijskih veza povezani atomi kisika i ugljika u molekuli ugljikova(IV) oksida.</w:t>
      </w:r>
    </w:p>
    <w:p w:rsidR="00A12023" w:rsidRDefault="00A12023" w:rsidP="00A12023">
      <w:pPr>
        <w:jc w:val="both"/>
        <w:rPr>
          <w:rFonts w:ascii="Calibri" w:hAnsi="Calibri"/>
          <w:sz w:val="22"/>
          <w:szCs w:val="22"/>
          <w:lang w:val="hr-HR"/>
        </w:rPr>
      </w:pPr>
      <w:r>
        <w:rPr>
          <w:rFonts w:ascii="Calibri" w:hAnsi="Calibri"/>
          <w:sz w:val="22"/>
          <w:szCs w:val="22"/>
          <w:lang w:val="hr-HR"/>
        </w:rPr>
        <w:t>9. Strukturu molekule ugljikova(IV) oksida prikažite Lewisovom simbolikom.</w:t>
      </w:r>
    </w:p>
    <w:p w:rsidR="00A12023" w:rsidRDefault="00A12023" w:rsidP="00A12023">
      <w:pPr>
        <w:jc w:val="both"/>
        <w:rPr>
          <w:rFonts w:ascii="Calibri" w:hAnsi="Calibri"/>
          <w:sz w:val="22"/>
          <w:szCs w:val="22"/>
          <w:lang w:val="hr-HR"/>
        </w:rPr>
      </w:pPr>
      <w:r>
        <w:rPr>
          <w:rFonts w:ascii="Calibri" w:hAnsi="Calibri"/>
          <w:sz w:val="22"/>
          <w:szCs w:val="22"/>
          <w:lang w:val="hr-HR"/>
        </w:rPr>
        <w:t>10. Predvidite prostornu građu molekule ugljikova(IV) oksida.</w:t>
      </w:r>
    </w:p>
    <w:p w:rsidR="00A12023" w:rsidRDefault="00A12023" w:rsidP="00A12023">
      <w:pPr>
        <w:jc w:val="both"/>
        <w:rPr>
          <w:rFonts w:ascii="Calibri" w:hAnsi="Calibri"/>
          <w:sz w:val="22"/>
          <w:szCs w:val="22"/>
          <w:lang w:val="hr-HR"/>
        </w:rPr>
      </w:pPr>
      <w:r>
        <w:rPr>
          <w:rFonts w:ascii="Calibri" w:hAnsi="Calibri"/>
          <w:sz w:val="22"/>
          <w:szCs w:val="22"/>
          <w:lang w:val="hr-HR"/>
        </w:rPr>
        <w:t>11. Uočite znakove opasnosti i upozorenja na bočici s klorovodičnom kiselinom.</w:t>
      </w:r>
    </w:p>
    <w:p w:rsidR="00A12023" w:rsidRDefault="00A12023" w:rsidP="00A12023">
      <w:pPr>
        <w:jc w:val="both"/>
        <w:rPr>
          <w:rFonts w:ascii="Calibri" w:hAnsi="Calibri"/>
          <w:b/>
          <w:sz w:val="22"/>
          <w:szCs w:val="22"/>
          <w:lang w:val="hr-HR"/>
        </w:rPr>
      </w:pPr>
      <w:r>
        <w:rPr>
          <w:rFonts w:ascii="Calibri" w:hAnsi="Calibri"/>
          <w:b/>
          <w:sz w:val="22"/>
          <w:szCs w:val="22"/>
          <w:lang w:val="hr-HR"/>
        </w:rPr>
        <w:t>Opažanja:</w:t>
      </w:r>
    </w:p>
    <w:p w:rsidR="008B06A0" w:rsidRDefault="008B06A0">
      <w:pPr>
        <w:rPr>
          <w:rFonts w:ascii="Calibri" w:hAnsi="Calibri"/>
          <w:sz w:val="22"/>
          <w:szCs w:val="22"/>
          <w:lang w:val="hr-HR"/>
        </w:rPr>
      </w:pPr>
      <w:r>
        <w:rPr>
          <w:rFonts w:ascii="Calibri" w:hAnsi="Calibri"/>
          <w:sz w:val="22"/>
          <w:szCs w:val="22"/>
          <w:lang w:val="hr-HR"/>
        </w:rPr>
        <w:br w:type="page"/>
      </w:r>
    </w:p>
    <w:p w:rsidR="009A437E" w:rsidRDefault="009A437E" w:rsidP="00655D07">
      <w:pPr>
        <w:jc w:val="both"/>
        <w:rPr>
          <w:rFonts w:ascii="Calibri" w:hAnsi="Calibri"/>
          <w:sz w:val="22"/>
          <w:szCs w:val="22"/>
          <w:lang w:val="hr-HR"/>
        </w:rPr>
      </w:pPr>
    </w:p>
    <w:p w:rsidR="0066187E" w:rsidRPr="0060015C" w:rsidRDefault="0066187E" w:rsidP="00B9474A">
      <w:pPr>
        <w:jc w:val="center"/>
        <w:rPr>
          <w:rFonts w:ascii="Calibri" w:hAnsi="Calibri"/>
          <w:b/>
          <w:sz w:val="24"/>
          <w:szCs w:val="24"/>
          <w:lang w:val="hr-HR"/>
        </w:rPr>
      </w:pPr>
      <w:r w:rsidRPr="00BE30CF">
        <w:rPr>
          <w:rFonts w:ascii="Calibri" w:hAnsi="Calibri"/>
          <w:b/>
          <w:sz w:val="24"/>
          <w:szCs w:val="24"/>
          <w:lang w:val="hr-HR"/>
        </w:rPr>
        <w:t>Razine</w:t>
      </w:r>
      <w:r w:rsidR="00B9474A">
        <w:rPr>
          <w:rFonts w:ascii="Calibri" w:hAnsi="Calibri"/>
          <w:b/>
          <w:sz w:val="24"/>
          <w:szCs w:val="24"/>
          <w:lang w:val="hr-HR"/>
        </w:rPr>
        <w:t xml:space="preserve"> opisnica</w:t>
      </w:r>
      <w:r w:rsidRPr="00BE30CF">
        <w:rPr>
          <w:rFonts w:ascii="Calibri" w:hAnsi="Calibri"/>
          <w:b/>
          <w:sz w:val="24"/>
          <w:szCs w:val="24"/>
          <w:lang w:val="hr-HR"/>
        </w:rPr>
        <w:t xml:space="preserve"> ishoda učenja na temelju pokusa: </w:t>
      </w:r>
      <w:r w:rsidRPr="0060015C">
        <w:rPr>
          <w:rFonts w:ascii="Calibri" w:hAnsi="Calibri"/>
          <w:b/>
          <w:sz w:val="24"/>
          <w:szCs w:val="24"/>
          <w:lang w:val="hr-HR"/>
        </w:rPr>
        <w:t>SVOJSTVA UGLJIKOVA(IV) OKSIDA</w:t>
      </w:r>
    </w:p>
    <w:tbl>
      <w:tblPr>
        <w:tblStyle w:val="TableGrid"/>
        <w:tblW w:w="10173" w:type="dxa"/>
        <w:tblLook w:val="04A0"/>
      </w:tblPr>
      <w:tblGrid>
        <w:gridCol w:w="1101"/>
        <w:gridCol w:w="2976"/>
        <w:gridCol w:w="3119"/>
        <w:gridCol w:w="2977"/>
      </w:tblGrid>
      <w:tr w:rsidR="00B9474A" w:rsidRPr="00986CE0" w:rsidTr="00510001">
        <w:trPr>
          <w:trHeight w:val="351"/>
        </w:trPr>
        <w:tc>
          <w:tcPr>
            <w:tcW w:w="1101" w:type="dxa"/>
            <w:vMerge w:val="restart"/>
            <w:tcBorders>
              <w:top w:val="single" w:sz="4" w:space="0" w:color="auto"/>
              <w:left w:val="single" w:sz="4" w:space="0" w:color="auto"/>
              <w:right w:val="single" w:sz="4" w:space="0" w:color="auto"/>
            </w:tcBorders>
            <w:vAlign w:val="center"/>
            <w:hideMark/>
          </w:tcPr>
          <w:p w:rsidR="00B9474A" w:rsidRPr="00142395" w:rsidRDefault="00B9474A" w:rsidP="00C836EC">
            <w:pPr>
              <w:jc w:val="both"/>
              <w:rPr>
                <w:rFonts w:asciiTheme="minorHAnsi" w:hAnsiTheme="minorHAnsi"/>
                <w:b/>
                <w:color w:val="008000"/>
                <w:sz w:val="22"/>
                <w:szCs w:val="22"/>
              </w:rPr>
            </w:pPr>
            <w:bookmarkStart w:id="0" w:name="_GoBack"/>
            <w:bookmarkEnd w:id="0"/>
            <w:r w:rsidRPr="00142395">
              <w:rPr>
                <w:rFonts w:asciiTheme="minorHAnsi" w:hAnsiTheme="minorHAnsi"/>
                <w:b/>
                <w:color w:val="008000"/>
                <w:sz w:val="22"/>
                <w:szCs w:val="22"/>
              </w:rPr>
              <w:t>Težina</w:t>
            </w:r>
          </w:p>
        </w:tc>
        <w:tc>
          <w:tcPr>
            <w:tcW w:w="9072" w:type="dxa"/>
            <w:gridSpan w:val="3"/>
            <w:tcBorders>
              <w:top w:val="single" w:sz="4" w:space="0" w:color="auto"/>
              <w:left w:val="single" w:sz="4" w:space="0" w:color="auto"/>
              <w:bottom w:val="single" w:sz="4" w:space="0" w:color="auto"/>
              <w:right w:val="single" w:sz="4" w:space="0" w:color="auto"/>
            </w:tcBorders>
            <w:vAlign w:val="center"/>
            <w:hideMark/>
          </w:tcPr>
          <w:p w:rsidR="00B9474A" w:rsidRPr="00EE1CC7" w:rsidRDefault="00B9474A" w:rsidP="00884DA7">
            <w:pPr>
              <w:jc w:val="center"/>
              <w:rPr>
                <w:rFonts w:asciiTheme="minorHAnsi" w:hAnsiTheme="minorHAnsi"/>
                <w:b/>
                <w:color w:val="FF0000"/>
                <w:sz w:val="22"/>
                <w:szCs w:val="22"/>
              </w:rPr>
            </w:pPr>
            <w:r w:rsidRPr="00EE1CC7">
              <w:rPr>
                <w:rFonts w:asciiTheme="minorHAnsi" w:hAnsiTheme="minorHAnsi"/>
                <w:b/>
                <w:color w:val="FF0000"/>
                <w:sz w:val="22"/>
                <w:szCs w:val="22"/>
              </w:rPr>
              <w:t>Kognitivna razina</w:t>
            </w:r>
          </w:p>
        </w:tc>
      </w:tr>
      <w:tr w:rsidR="00C836EC" w:rsidRPr="00986CE0" w:rsidTr="00510001">
        <w:trPr>
          <w:trHeight w:hRule="exact" w:val="350"/>
        </w:trPr>
        <w:tc>
          <w:tcPr>
            <w:tcW w:w="1101" w:type="dxa"/>
            <w:vMerge/>
            <w:tcBorders>
              <w:left w:val="single" w:sz="4" w:space="0" w:color="auto"/>
              <w:bottom w:val="single" w:sz="4" w:space="0" w:color="auto"/>
              <w:right w:val="single" w:sz="4" w:space="0" w:color="auto"/>
            </w:tcBorders>
            <w:vAlign w:val="center"/>
            <w:hideMark/>
          </w:tcPr>
          <w:p w:rsidR="00C836EC" w:rsidRPr="00142395" w:rsidRDefault="00C836EC" w:rsidP="00C836EC">
            <w:pPr>
              <w:jc w:val="both"/>
              <w:rPr>
                <w:rFonts w:asciiTheme="minorHAnsi" w:hAnsiTheme="minorHAnsi"/>
                <w:b/>
                <w:color w:val="008000"/>
                <w:sz w:val="22"/>
                <w:szCs w:val="22"/>
              </w:rPr>
            </w:pPr>
          </w:p>
        </w:tc>
        <w:tc>
          <w:tcPr>
            <w:tcW w:w="2976" w:type="dxa"/>
            <w:tcBorders>
              <w:top w:val="single" w:sz="4" w:space="0" w:color="auto"/>
              <w:left w:val="single" w:sz="4" w:space="0" w:color="auto"/>
              <w:bottom w:val="single" w:sz="4" w:space="0" w:color="auto"/>
              <w:right w:val="single" w:sz="4" w:space="0" w:color="auto"/>
            </w:tcBorders>
            <w:vAlign w:val="center"/>
            <w:hideMark/>
          </w:tcPr>
          <w:p w:rsidR="00C836EC" w:rsidRPr="00EE1CC7" w:rsidRDefault="00D462BF" w:rsidP="00884DA7">
            <w:pPr>
              <w:jc w:val="center"/>
              <w:rPr>
                <w:rFonts w:asciiTheme="minorHAnsi" w:hAnsiTheme="minorHAnsi"/>
                <w:b/>
                <w:color w:val="FF0000"/>
                <w:sz w:val="22"/>
                <w:szCs w:val="22"/>
              </w:rPr>
            </w:pPr>
            <w:r w:rsidRPr="00EE1CC7">
              <w:rPr>
                <w:rFonts w:asciiTheme="minorHAnsi" w:hAnsiTheme="minorHAnsi"/>
                <w:b/>
                <w:color w:val="FF0000"/>
                <w:sz w:val="22"/>
                <w:szCs w:val="22"/>
              </w:rPr>
              <w:t>1 (prepoznavanje, navođenje)</w:t>
            </w:r>
          </w:p>
        </w:tc>
        <w:tc>
          <w:tcPr>
            <w:tcW w:w="3119" w:type="dxa"/>
            <w:tcBorders>
              <w:left w:val="single" w:sz="4" w:space="0" w:color="auto"/>
              <w:bottom w:val="single" w:sz="4" w:space="0" w:color="auto"/>
              <w:right w:val="single" w:sz="4" w:space="0" w:color="auto"/>
            </w:tcBorders>
            <w:vAlign w:val="center"/>
            <w:hideMark/>
          </w:tcPr>
          <w:p w:rsidR="00C836EC" w:rsidRPr="00EE1CC7" w:rsidRDefault="00D462BF" w:rsidP="00884DA7">
            <w:pPr>
              <w:jc w:val="center"/>
              <w:rPr>
                <w:rFonts w:asciiTheme="minorHAnsi" w:hAnsiTheme="minorHAnsi"/>
                <w:b/>
                <w:color w:val="FF0000"/>
                <w:sz w:val="22"/>
                <w:szCs w:val="22"/>
              </w:rPr>
            </w:pPr>
            <w:r w:rsidRPr="00EE1CC7">
              <w:rPr>
                <w:rFonts w:asciiTheme="minorHAnsi" w:hAnsiTheme="minorHAnsi"/>
                <w:b/>
                <w:color w:val="FF0000"/>
                <w:sz w:val="22"/>
                <w:szCs w:val="22"/>
              </w:rPr>
              <w:t>2 (razumijevanje)</w:t>
            </w:r>
          </w:p>
        </w:tc>
        <w:tc>
          <w:tcPr>
            <w:tcW w:w="2977" w:type="dxa"/>
            <w:tcBorders>
              <w:left w:val="single" w:sz="4" w:space="0" w:color="auto"/>
              <w:bottom w:val="single" w:sz="4" w:space="0" w:color="auto"/>
              <w:right w:val="single" w:sz="4" w:space="0" w:color="auto"/>
            </w:tcBorders>
            <w:vAlign w:val="center"/>
            <w:hideMark/>
          </w:tcPr>
          <w:p w:rsidR="00C836EC" w:rsidRPr="00EE1CC7" w:rsidRDefault="00D462BF" w:rsidP="00884DA7">
            <w:pPr>
              <w:jc w:val="center"/>
              <w:rPr>
                <w:rFonts w:asciiTheme="minorHAnsi" w:hAnsiTheme="minorHAnsi"/>
                <w:b/>
                <w:color w:val="FF0000"/>
                <w:sz w:val="22"/>
                <w:szCs w:val="22"/>
              </w:rPr>
            </w:pPr>
            <w:r w:rsidRPr="00EE1CC7">
              <w:rPr>
                <w:rFonts w:asciiTheme="minorHAnsi" w:hAnsiTheme="minorHAnsi"/>
                <w:b/>
                <w:color w:val="FF0000"/>
                <w:sz w:val="22"/>
                <w:szCs w:val="22"/>
              </w:rPr>
              <w:t>3 (primjena usvojenog znanja)</w:t>
            </w:r>
          </w:p>
        </w:tc>
      </w:tr>
      <w:tr w:rsidR="00986CE0" w:rsidRPr="00986CE0" w:rsidTr="002A37E7">
        <w:trPr>
          <w:trHeight w:val="2131"/>
        </w:trPr>
        <w:tc>
          <w:tcPr>
            <w:tcW w:w="1101" w:type="dxa"/>
            <w:tcBorders>
              <w:top w:val="single" w:sz="4" w:space="0" w:color="auto"/>
              <w:left w:val="single" w:sz="4" w:space="0" w:color="auto"/>
              <w:bottom w:val="single" w:sz="4" w:space="0" w:color="auto"/>
              <w:right w:val="single" w:sz="4" w:space="0" w:color="auto"/>
            </w:tcBorders>
            <w:vAlign w:val="center"/>
          </w:tcPr>
          <w:p w:rsidR="00986CE0" w:rsidRPr="002A37E7" w:rsidRDefault="00986CE0" w:rsidP="002A37E7">
            <w:pPr>
              <w:jc w:val="center"/>
              <w:rPr>
                <w:rFonts w:ascii="Calibri" w:hAnsi="Calibri"/>
                <w:b/>
                <w:color w:val="008000"/>
                <w:sz w:val="22"/>
                <w:szCs w:val="22"/>
              </w:rPr>
            </w:pPr>
            <w:r w:rsidRPr="002A37E7">
              <w:rPr>
                <w:rFonts w:ascii="Calibri" w:hAnsi="Calibri"/>
                <w:b/>
                <w:color w:val="008000"/>
                <w:sz w:val="22"/>
                <w:szCs w:val="22"/>
              </w:rPr>
              <w:t>LAGAN</w:t>
            </w:r>
          </w:p>
        </w:tc>
        <w:tc>
          <w:tcPr>
            <w:tcW w:w="2976"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c>
          <w:tcPr>
            <w:tcW w:w="3119"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c>
          <w:tcPr>
            <w:tcW w:w="2977"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r>
      <w:tr w:rsidR="00986CE0" w:rsidRPr="00986CE0" w:rsidTr="002A37E7">
        <w:trPr>
          <w:trHeight w:val="2402"/>
        </w:trPr>
        <w:tc>
          <w:tcPr>
            <w:tcW w:w="1101" w:type="dxa"/>
            <w:tcBorders>
              <w:top w:val="single" w:sz="4" w:space="0" w:color="auto"/>
              <w:left w:val="single" w:sz="4" w:space="0" w:color="auto"/>
              <w:bottom w:val="single" w:sz="4" w:space="0" w:color="auto"/>
              <w:right w:val="single" w:sz="4" w:space="0" w:color="auto"/>
            </w:tcBorders>
            <w:vAlign w:val="center"/>
            <w:hideMark/>
          </w:tcPr>
          <w:p w:rsidR="00986CE0" w:rsidRPr="002A37E7" w:rsidRDefault="00C836EC" w:rsidP="002A37E7">
            <w:pPr>
              <w:jc w:val="center"/>
              <w:rPr>
                <w:rFonts w:ascii="Calibri" w:hAnsi="Calibri"/>
                <w:b/>
                <w:color w:val="008000"/>
                <w:sz w:val="22"/>
                <w:szCs w:val="22"/>
              </w:rPr>
            </w:pPr>
            <w:r w:rsidRPr="002A37E7">
              <w:rPr>
                <w:rFonts w:ascii="Calibri" w:hAnsi="Calibri"/>
                <w:b/>
                <w:color w:val="008000"/>
                <w:sz w:val="22"/>
                <w:szCs w:val="22"/>
              </w:rPr>
              <w:t>SREDNJI</w:t>
            </w:r>
          </w:p>
        </w:tc>
        <w:tc>
          <w:tcPr>
            <w:tcW w:w="2976"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c>
          <w:tcPr>
            <w:tcW w:w="3119"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c>
          <w:tcPr>
            <w:tcW w:w="2977"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r>
      <w:tr w:rsidR="00986CE0" w:rsidRPr="00986CE0" w:rsidTr="002A37E7">
        <w:trPr>
          <w:trHeight w:val="2314"/>
        </w:trPr>
        <w:tc>
          <w:tcPr>
            <w:tcW w:w="1101" w:type="dxa"/>
            <w:tcBorders>
              <w:top w:val="single" w:sz="4" w:space="0" w:color="auto"/>
              <w:left w:val="single" w:sz="4" w:space="0" w:color="auto"/>
              <w:bottom w:val="single" w:sz="4" w:space="0" w:color="auto"/>
              <w:right w:val="single" w:sz="4" w:space="0" w:color="auto"/>
            </w:tcBorders>
            <w:vAlign w:val="center"/>
            <w:hideMark/>
          </w:tcPr>
          <w:p w:rsidR="00986CE0" w:rsidRPr="002A37E7" w:rsidRDefault="00986CE0" w:rsidP="002A37E7">
            <w:pPr>
              <w:jc w:val="center"/>
              <w:rPr>
                <w:rFonts w:ascii="Calibri" w:hAnsi="Calibri"/>
                <w:b/>
                <w:color w:val="008000"/>
                <w:sz w:val="22"/>
                <w:szCs w:val="22"/>
              </w:rPr>
            </w:pPr>
            <w:r w:rsidRPr="002A37E7">
              <w:rPr>
                <w:rFonts w:ascii="Calibri" w:hAnsi="Calibri"/>
                <w:b/>
                <w:color w:val="008000"/>
                <w:sz w:val="22"/>
                <w:szCs w:val="22"/>
              </w:rPr>
              <w:t>TEŠKI</w:t>
            </w:r>
          </w:p>
        </w:tc>
        <w:tc>
          <w:tcPr>
            <w:tcW w:w="2976"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c>
          <w:tcPr>
            <w:tcW w:w="3119"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c>
          <w:tcPr>
            <w:tcW w:w="2977" w:type="dxa"/>
            <w:tcBorders>
              <w:top w:val="single" w:sz="4" w:space="0" w:color="auto"/>
              <w:left w:val="single" w:sz="4" w:space="0" w:color="auto"/>
              <w:bottom w:val="single" w:sz="4" w:space="0" w:color="auto"/>
              <w:right w:val="single" w:sz="4" w:space="0" w:color="auto"/>
            </w:tcBorders>
          </w:tcPr>
          <w:p w:rsidR="00986CE0" w:rsidRPr="002A37E7" w:rsidRDefault="00986CE0" w:rsidP="00E64229">
            <w:pPr>
              <w:rPr>
                <w:rFonts w:ascii="Calibri" w:hAnsi="Calibri"/>
                <w:b/>
                <w:sz w:val="22"/>
                <w:szCs w:val="22"/>
              </w:rPr>
            </w:pPr>
          </w:p>
        </w:tc>
      </w:tr>
    </w:tbl>
    <w:p w:rsidR="008B06A0" w:rsidRDefault="008B06A0" w:rsidP="00655D07">
      <w:pPr>
        <w:jc w:val="both"/>
        <w:rPr>
          <w:rFonts w:ascii="Calibri" w:hAnsi="Calibri"/>
          <w:sz w:val="22"/>
          <w:szCs w:val="22"/>
          <w:lang w:val="hr-HR"/>
        </w:rPr>
      </w:pPr>
    </w:p>
    <w:p w:rsidR="008B06A0" w:rsidRDefault="008B06A0">
      <w:pPr>
        <w:rPr>
          <w:rFonts w:ascii="Calibri" w:hAnsi="Calibri"/>
          <w:sz w:val="22"/>
          <w:szCs w:val="22"/>
          <w:lang w:val="hr-HR"/>
        </w:rPr>
      </w:pPr>
      <w:r>
        <w:rPr>
          <w:rFonts w:ascii="Calibri" w:hAnsi="Calibri"/>
          <w:sz w:val="22"/>
          <w:szCs w:val="22"/>
          <w:lang w:val="hr-HR"/>
        </w:rPr>
        <w:br w:type="page"/>
      </w:r>
    </w:p>
    <w:p w:rsidR="00986CE0" w:rsidRDefault="00986CE0" w:rsidP="00655D07">
      <w:pPr>
        <w:jc w:val="both"/>
        <w:rPr>
          <w:rFonts w:ascii="Calibri" w:hAnsi="Calibri"/>
          <w:sz w:val="22"/>
          <w:szCs w:val="22"/>
          <w:lang w:val="hr-HR"/>
        </w:rPr>
      </w:pPr>
    </w:p>
    <w:tbl>
      <w:tblPr>
        <w:tblStyle w:val="TableGrid"/>
        <w:tblW w:w="10065" w:type="dxa"/>
        <w:tblInd w:w="-147" w:type="dxa"/>
        <w:tblLook w:val="04A0"/>
      </w:tblPr>
      <w:tblGrid>
        <w:gridCol w:w="1815"/>
        <w:gridCol w:w="1842"/>
        <w:gridCol w:w="6408"/>
      </w:tblGrid>
      <w:tr w:rsidR="009A437E" w:rsidTr="00884DA7">
        <w:trPr>
          <w:trHeight w:val="454"/>
        </w:trPr>
        <w:tc>
          <w:tcPr>
            <w:tcW w:w="18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PODRUČJE</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PODPODRUČJE</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ISHODI</w:t>
            </w:r>
          </w:p>
        </w:tc>
      </w:tr>
      <w:tr w:rsidR="009A437E" w:rsidTr="00884DA7">
        <w:trPr>
          <w:trHeight w:val="242"/>
        </w:trPr>
        <w:tc>
          <w:tcPr>
            <w:tcW w:w="18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1. TVARI</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1.1. VRSTE TVARI</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both"/>
              <w:rPr>
                <w:rFonts w:ascii="Calibri" w:hAnsi="Calibri"/>
                <w:lang w:val="hr-HR"/>
              </w:rPr>
            </w:pPr>
            <w:r>
              <w:rPr>
                <w:rFonts w:ascii="Calibri" w:hAnsi="Calibri"/>
                <w:lang w:val="hr-HR"/>
              </w:rPr>
              <w:t>1.1.2.  razlikovati elementarne tvari od kemijskih spojeva</w:t>
            </w:r>
          </w:p>
        </w:tc>
      </w:tr>
      <w:tr w:rsidR="009A437E" w:rsidTr="00884DA7">
        <w:trPr>
          <w:trHeight w:val="284"/>
        </w:trPr>
        <w:tc>
          <w:tcPr>
            <w:tcW w:w="181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1. TVARI</w:t>
            </w:r>
          </w:p>
        </w:tc>
        <w:tc>
          <w:tcPr>
            <w:tcW w:w="184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lang w:val="hr-HR"/>
              </w:rPr>
            </w:pPr>
            <w:r>
              <w:rPr>
                <w:rFonts w:ascii="Calibri" w:hAnsi="Calibri"/>
                <w:b/>
                <w:lang w:val="hr-HR"/>
              </w:rPr>
              <w:t>1.2. GRAĐA TVARI</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1.2.8.  procijeniti vrstu kemijske veze na temelju razlike elektronegativnosti</w:t>
            </w:r>
          </w:p>
          <w:p w:rsidR="009A437E" w:rsidRDefault="009A437E" w:rsidP="00884DA7">
            <w:pPr>
              <w:rPr>
                <w:rFonts w:ascii="Calibri" w:hAnsi="Calibri"/>
                <w:lang w:val="hr-HR"/>
              </w:rPr>
            </w:pPr>
            <w:r>
              <w:rPr>
                <w:rFonts w:ascii="Calibri" w:hAnsi="Calibri"/>
                <w:lang w:val="hr-HR"/>
              </w:rPr>
              <w:t>povezanih atoma</w:t>
            </w:r>
          </w:p>
        </w:tc>
      </w:tr>
      <w:tr w:rsidR="009A437E" w:rsidTr="00884DA7">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 xml:space="preserve">1.2.9. </w:t>
            </w:r>
            <w:r>
              <w:rPr>
                <w:rFonts w:ascii="Calibri" w:hAnsi="Calibri"/>
              </w:rPr>
              <w:t>prikazati Lewisovom simbolikom atomske vrste te strukture anorganskih i organskih molekula i iona</w:t>
            </w:r>
          </w:p>
        </w:tc>
      </w:tr>
      <w:tr w:rsidR="009A437E" w:rsidTr="00884DA7">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1.2.10. predvidjeti prostornu građu molekule na temelju VSEPR metode</w:t>
            </w:r>
          </w:p>
        </w:tc>
      </w:tr>
      <w:tr w:rsidR="009A437E" w:rsidTr="00884DA7">
        <w:trPr>
          <w:trHeight w:val="32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184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lang w:val="hr-HR"/>
              </w:rPr>
            </w:pPr>
            <w:r>
              <w:rPr>
                <w:rFonts w:ascii="Calibri" w:hAnsi="Calibri"/>
                <w:b/>
              </w:rPr>
              <w:t>1.3. SVOJSTVA TVARI</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1.3.6.  primijeniti jednadžbu stanja idealnoga plina</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1.3.7.  izračunati molarni volumen i gustoću plina pri različitim uvjetima tlaka i temperature</w:t>
            </w:r>
          </w:p>
        </w:tc>
      </w:tr>
      <w:tr w:rsidR="009A437E" w:rsidTr="00884DA7">
        <w:trPr>
          <w:trHeight w:val="304"/>
        </w:trPr>
        <w:tc>
          <w:tcPr>
            <w:tcW w:w="181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2. KEMIJSKE PROMJENE</w:t>
            </w:r>
          </w:p>
        </w:tc>
        <w:tc>
          <w:tcPr>
            <w:tcW w:w="184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2.2. KEMIJSKA REAKTIVNOST ELEMENTARNIH TVARI I SPOJEVA PREMA</w:t>
            </w:r>
          </w:p>
          <w:p w:rsidR="009A437E" w:rsidRDefault="009A437E" w:rsidP="00884DA7">
            <w:pPr>
              <w:jc w:val="center"/>
              <w:rPr>
                <w:rFonts w:ascii="Calibri" w:hAnsi="Calibri"/>
                <w:lang w:val="hr-HR"/>
              </w:rPr>
            </w:pPr>
            <w:r>
              <w:rPr>
                <w:rFonts w:ascii="Calibri" w:hAnsi="Calibri"/>
                <w:b/>
                <w:lang w:val="hr-HR"/>
              </w:rPr>
              <w:t>POLOŽAJU ELEMENATA U PERIODNOME SUSTAVU</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2.2.3.  predvidjeti produkte anorganskih kemijskih reakcija</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2.2.4.  prikazati jednadžbama kemijskih reakcija tipične reakcije anorganskih spojeva (s označenim agregacijskim stanjima ili bez označenih agregacijskih</w:t>
            </w:r>
          </w:p>
          <w:p w:rsidR="009A437E" w:rsidRDefault="009A437E" w:rsidP="00884DA7">
            <w:pPr>
              <w:rPr>
                <w:rFonts w:ascii="Calibri" w:hAnsi="Calibri"/>
                <w:lang w:val="hr-HR"/>
              </w:rPr>
            </w:pPr>
            <w:r>
              <w:rPr>
                <w:rFonts w:ascii="Calibri" w:hAnsi="Calibri"/>
                <w:lang w:val="hr-HR"/>
              </w:rPr>
              <w:t>stanja)</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2.2.5.  razlikovati tipične reakcije za dokazivanje anorganskih spojeva (s označenim agregacijskim stanjima ili bez označenih agregacijskih stanja)</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2.2.6. prikazati jednadžbama kemijskih reakcija karakteristične reakcije kiselina, baza i soli (s označenim agregacijskim stanjima ili bez označenih agregacijskih stanja)</w:t>
            </w:r>
          </w:p>
        </w:tc>
      </w:tr>
      <w:tr w:rsidR="009A437E" w:rsidTr="00884DA7">
        <w:trPr>
          <w:trHeight w:val="454"/>
        </w:trPr>
        <w:tc>
          <w:tcPr>
            <w:tcW w:w="18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3. ENERGIJA</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3.1. ENERGIJA SUSTAVA</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both"/>
              <w:rPr>
                <w:rFonts w:ascii="Calibri" w:hAnsi="Calibri"/>
                <w:lang w:val="hr-HR"/>
              </w:rPr>
            </w:pPr>
            <w:r>
              <w:rPr>
                <w:rFonts w:ascii="Calibri" w:hAnsi="Calibri"/>
                <w:lang w:val="hr-HR"/>
              </w:rPr>
              <w:t>3.1.1. razlikovati tri temeljne vrste kemijskih veza (ionsku, kovalentnu i metalnu vezu)</w:t>
            </w:r>
          </w:p>
        </w:tc>
      </w:tr>
      <w:tr w:rsidR="009A437E" w:rsidTr="00884DA7">
        <w:trPr>
          <w:trHeight w:val="142"/>
        </w:trPr>
        <w:tc>
          <w:tcPr>
            <w:tcW w:w="181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lang w:val="hr-HR"/>
              </w:rPr>
            </w:pPr>
            <w:r>
              <w:rPr>
                <w:rFonts w:ascii="Calibri" w:hAnsi="Calibri"/>
                <w:b/>
                <w:lang w:val="hr-HR"/>
              </w:rPr>
              <w:t>5. RAVNOTEŽA KEMIJSKIH REAKCIJA</w:t>
            </w:r>
          </w:p>
        </w:tc>
        <w:tc>
          <w:tcPr>
            <w:tcW w:w="184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lang w:val="hr-HR"/>
              </w:rPr>
            </w:pPr>
            <w:r>
              <w:rPr>
                <w:rFonts w:ascii="Calibri" w:hAnsi="Calibri"/>
                <w:b/>
                <w:lang w:val="hr-HR"/>
              </w:rPr>
              <w:t>5.3. KISELINE I BAZE</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both"/>
              <w:rPr>
                <w:rFonts w:ascii="Calibri" w:hAnsi="Calibri"/>
                <w:lang w:val="hr-HR"/>
              </w:rPr>
            </w:pPr>
            <w:r>
              <w:rPr>
                <w:rFonts w:ascii="Calibri" w:hAnsi="Calibri"/>
                <w:lang w:val="hr-HR"/>
              </w:rPr>
              <w:t>5.3.4. predvidjeti pH-vrijednost vodenih otopina različitih tvari</w:t>
            </w:r>
          </w:p>
        </w:tc>
      </w:tr>
      <w:tr w:rsidR="009A437E" w:rsidTr="00884DA7">
        <w:trPr>
          <w:trHeight w:val="705"/>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5.3.5. procijeniti pH-vrijednost vodene otopine na temelju promjene boje različitih indikatora ili obrnuto – na temelju pH-vrijednosti vodene otopine procijeniti boju indikatora</w:t>
            </w:r>
          </w:p>
        </w:tc>
      </w:tr>
      <w:tr w:rsidR="009A437E" w:rsidTr="00884DA7">
        <w:trPr>
          <w:trHeight w:val="28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5.3.12.  razlikovati pojmove kiseline i baze u okviru Brønsted-Lowryjeve teorije</w:t>
            </w:r>
          </w:p>
        </w:tc>
      </w:tr>
      <w:tr w:rsidR="009A437E" w:rsidTr="00884DA7">
        <w:trPr>
          <w:trHeight w:val="53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AA400F" w:rsidP="00884DA7">
            <w:pPr>
              <w:rPr>
                <w:rFonts w:ascii="Calibri" w:hAnsi="Calibri"/>
                <w:lang w:val="hr-HR"/>
              </w:rPr>
            </w:pPr>
            <w:r>
              <w:rPr>
                <w:rFonts w:ascii="Calibri" w:hAnsi="Calibri"/>
                <w:lang w:val="hr-HR"/>
              </w:rPr>
              <w:t xml:space="preserve">5.3.13. </w:t>
            </w:r>
            <w:r w:rsidR="009A437E">
              <w:rPr>
                <w:rFonts w:ascii="Calibri" w:hAnsi="Calibri"/>
                <w:lang w:val="hr-HR"/>
              </w:rPr>
              <w:t>odrediti koja je jedinka Brønsted-Lowryjeva kiselina, a koja Brønsted-Lowryjeva baza u zadanome primjeru</w:t>
            </w:r>
          </w:p>
        </w:tc>
      </w:tr>
      <w:tr w:rsidR="009A437E" w:rsidTr="00884DA7">
        <w:trPr>
          <w:trHeight w:val="284"/>
        </w:trPr>
        <w:tc>
          <w:tcPr>
            <w:tcW w:w="181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jc w:val="center"/>
              <w:rPr>
                <w:rFonts w:ascii="Calibri" w:hAnsi="Calibri"/>
                <w:b/>
                <w:lang w:val="hr-HR"/>
              </w:rPr>
            </w:pPr>
            <w:r>
              <w:rPr>
                <w:rFonts w:ascii="Calibri" w:hAnsi="Calibri"/>
                <w:b/>
                <w:lang w:val="hr-HR"/>
              </w:rPr>
              <w:t>6. PRIKUPLJANJE PODATAKA, OBRADA I PRIKAZIVANJE REZULTATA</w:t>
            </w:r>
          </w:p>
        </w:tc>
        <w:tc>
          <w:tcPr>
            <w:tcW w:w="184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437E" w:rsidRDefault="009A437E" w:rsidP="008B06A0">
            <w:pPr>
              <w:jc w:val="center"/>
              <w:rPr>
                <w:rFonts w:ascii="Calibri" w:hAnsi="Calibri"/>
                <w:lang w:val="hr-HR"/>
              </w:rPr>
            </w:pPr>
            <w:r>
              <w:rPr>
                <w:rFonts w:ascii="Calibri" w:hAnsi="Calibri"/>
                <w:b/>
                <w:lang w:val="hr-HR"/>
              </w:rPr>
              <w:t>6.2. METODE I TEHNIKE RADA</w:t>
            </w: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AA400F" w:rsidP="00884DA7">
            <w:pPr>
              <w:rPr>
                <w:rFonts w:ascii="Calibri" w:hAnsi="Calibri"/>
                <w:lang w:val="hr-HR"/>
              </w:rPr>
            </w:pPr>
            <w:r>
              <w:rPr>
                <w:rFonts w:ascii="Calibri" w:hAnsi="Calibri"/>
                <w:lang w:val="hr-HR"/>
              </w:rPr>
              <w:t xml:space="preserve">6.2.1. </w:t>
            </w:r>
            <w:r w:rsidR="009A437E">
              <w:rPr>
                <w:rFonts w:ascii="Calibri" w:hAnsi="Calibri"/>
                <w:lang w:val="hr-HR"/>
              </w:rPr>
              <w:t xml:space="preserve">prepoznati uobičajeni kemijski pribor na crtežu </w:t>
            </w:r>
          </w:p>
        </w:tc>
      </w:tr>
      <w:tr w:rsidR="009A437E" w:rsidTr="00884DA7">
        <w:trPr>
          <w:trHeight w:val="19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6.2.4. opisati promjene na temelju navedenih opažanja</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6.2.5. napisati jednadžbu kemijske reakcije(s označenim agregacijskim stanjima ili bez označenih agregacijskih stanja) na temelju navedenoga opisa promjene</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6.2.6. zaključiti o fizikalnim i kemijskim svojstvima sudionika reakcije na temelju navedenih opisa ili rezultata pokusa</w:t>
            </w:r>
          </w:p>
        </w:tc>
      </w:tr>
      <w:tr w:rsidR="009A437E" w:rsidTr="00884DA7">
        <w:trPr>
          <w:trHeight w:val="45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6.2.7. navesti kemijsko djelovanje tvari koje upotrebljavamo u svakodnevnome životu ili uobičajenih laboratorijskih kemikalija na zdravlje i okoliš</w:t>
            </w:r>
          </w:p>
        </w:tc>
      </w:tr>
      <w:tr w:rsidR="009A437E" w:rsidTr="00884DA7">
        <w:trPr>
          <w:trHeight w:val="28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6.2.8. navesti opasnosti i potrebne mjere sigurnosti tijekom rada s otrovnim, korozivnim i zapaljivim kemikalijama</w:t>
            </w:r>
          </w:p>
        </w:tc>
      </w:tr>
      <w:tr w:rsidR="009A437E" w:rsidTr="00884DA7">
        <w:trPr>
          <w:trHeight w:val="284"/>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b/>
                <w:lang w:val="hr-HR"/>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p>
        </w:tc>
        <w:tc>
          <w:tcPr>
            <w:tcW w:w="64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A437E" w:rsidRDefault="009A437E" w:rsidP="00884DA7">
            <w:pPr>
              <w:rPr>
                <w:rFonts w:ascii="Calibri" w:hAnsi="Calibri"/>
                <w:lang w:val="hr-HR"/>
              </w:rPr>
            </w:pPr>
            <w:r>
              <w:rPr>
                <w:rFonts w:ascii="Calibri" w:hAnsi="Calibri"/>
                <w:lang w:val="hr-HR"/>
              </w:rPr>
              <w:t>6.2.9. prepoznati osnovne znakove opasnosti i upozorenja</w:t>
            </w:r>
          </w:p>
        </w:tc>
      </w:tr>
    </w:tbl>
    <w:p w:rsidR="009A437E" w:rsidRDefault="009A437E" w:rsidP="00655D07">
      <w:pPr>
        <w:jc w:val="both"/>
        <w:rPr>
          <w:rFonts w:ascii="Calibri" w:hAnsi="Calibri"/>
          <w:sz w:val="22"/>
          <w:szCs w:val="22"/>
          <w:lang w:val="hr-HR"/>
        </w:rPr>
      </w:pPr>
    </w:p>
    <w:p w:rsidR="00624746" w:rsidRDefault="00624746" w:rsidP="00845A2D">
      <w:pPr>
        <w:jc w:val="both"/>
        <w:rPr>
          <w:rFonts w:ascii="Calibri" w:hAnsi="Calibri"/>
          <w:sz w:val="22"/>
          <w:szCs w:val="22"/>
          <w:lang w:val="hr-HR"/>
        </w:rPr>
        <w:sectPr w:rsidR="00624746" w:rsidSect="00FC64FF">
          <w:headerReference w:type="default" r:id="rId27"/>
          <w:pgSz w:w="12240" w:h="15840"/>
          <w:pgMar w:top="992" w:right="1440" w:bottom="992" w:left="1440" w:header="709" w:footer="709" w:gutter="0"/>
          <w:cols w:space="708"/>
          <w:docGrid w:linePitch="360"/>
        </w:sectPr>
      </w:pPr>
    </w:p>
    <w:p w:rsidR="007D08B3" w:rsidRDefault="007D08B3" w:rsidP="008A6726">
      <w:pPr>
        <w:jc w:val="both"/>
        <w:rPr>
          <w:rFonts w:asciiTheme="minorHAnsi" w:hAnsiTheme="minorHAnsi" w:cstheme="minorHAnsi"/>
          <w:b/>
          <w:sz w:val="24"/>
          <w:szCs w:val="24"/>
          <w:u w:val="single"/>
          <w:lang w:val="hr-HR"/>
        </w:rPr>
      </w:pPr>
    </w:p>
    <w:p w:rsidR="008A6726" w:rsidRPr="008A6726" w:rsidRDefault="008A6726" w:rsidP="008A6726">
      <w:pPr>
        <w:jc w:val="both"/>
        <w:rPr>
          <w:rFonts w:asciiTheme="minorHAnsi" w:hAnsiTheme="minorHAnsi" w:cstheme="minorHAnsi"/>
          <w:b/>
          <w:sz w:val="24"/>
          <w:szCs w:val="24"/>
          <w:u w:val="single"/>
          <w:lang w:val="hr-HR"/>
        </w:rPr>
      </w:pPr>
      <w:r w:rsidRPr="008A6726">
        <w:rPr>
          <w:rFonts w:asciiTheme="minorHAnsi" w:hAnsiTheme="minorHAnsi" w:cstheme="minorHAnsi"/>
          <w:b/>
          <w:sz w:val="24"/>
          <w:szCs w:val="24"/>
          <w:u w:val="single"/>
          <w:lang w:val="hr-HR"/>
        </w:rPr>
        <w:t xml:space="preserve">Pokus: </w:t>
      </w:r>
      <w:r w:rsidRPr="008A6726">
        <w:rPr>
          <w:rFonts w:asciiTheme="minorHAnsi" w:hAnsiTheme="minorHAnsi" w:cstheme="minorHAnsi"/>
          <w:sz w:val="24"/>
          <w:szCs w:val="24"/>
          <w:u w:val="single"/>
          <w:lang w:val="hr-HR"/>
        </w:rPr>
        <w:t xml:space="preserve"> </w:t>
      </w:r>
      <w:r w:rsidRPr="008A6726">
        <w:rPr>
          <w:rFonts w:asciiTheme="minorHAnsi" w:hAnsiTheme="minorHAnsi" w:cstheme="minorHAnsi"/>
          <w:b/>
          <w:sz w:val="24"/>
          <w:szCs w:val="24"/>
          <w:u w:val="single"/>
          <w:lang w:val="hr-HR"/>
        </w:rPr>
        <w:t>ELEKTROKEMIJSKI NIZ METALA</w:t>
      </w:r>
    </w:p>
    <w:p w:rsidR="008A6726" w:rsidRPr="008A6726" w:rsidRDefault="008A6726" w:rsidP="008A6726">
      <w:pPr>
        <w:ind w:firstLine="720"/>
        <w:jc w:val="both"/>
        <w:rPr>
          <w:rFonts w:asciiTheme="minorHAnsi" w:hAnsiTheme="minorHAnsi" w:cstheme="minorHAnsi"/>
          <w:b/>
          <w:color w:val="18276C" w:themeColor="text2"/>
          <w:sz w:val="24"/>
          <w:szCs w:val="24"/>
          <w:lang w:val="hr-HR"/>
        </w:rPr>
      </w:pPr>
      <w:r w:rsidRPr="008A6726">
        <w:rPr>
          <w:rFonts w:asciiTheme="minorHAnsi" w:hAnsiTheme="minorHAnsi" w:cstheme="minorHAnsi"/>
          <w:b/>
          <w:color w:val="18276C" w:themeColor="text2"/>
          <w:sz w:val="24"/>
          <w:szCs w:val="24"/>
          <w:lang w:val="hr-HR"/>
        </w:rPr>
        <w:t>Pokus A. REAKCIJE METALA S RAZRIJEĐENOM KISELINOM</w:t>
      </w:r>
    </w:p>
    <w:p w:rsidR="008A6726" w:rsidRPr="004940F0" w:rsidRDefault="008A6726" w:rsidP="008A6726">
      <w:pPr>
        <w:ind w:left="2160" w:hanging="2160"/>
        <w:rPr>
          <w:rFonts w:asciiTheme="minorHAnsi" w:hAnsiTheme="minorHAnsi" w:cstheme="minorHAnsi"/>
          <w:sz w:val="22"/>
          <w:szCs w:val="22"/>
          <w:lang w:val="hr-HR"/>
        </w:rPr>
      </w:pPr>
      <w:r w:rsidRPr="004940F0">
        <w:rPr>
          <w:rFonts w:asciiTheme="minorHAnsi" w:hAnsiTheme="minorHAnsi" w:cstheme="minorHAnsi"/>
          <w:b/>
          <w:sz w:val="22"/>
          <w:szCs w:val="22"/>
          <w:lang w:val="hr-HR"/>
        </w:rPr>
        <w:t xml:space="preserve">Zadatak: </w:t>
      </w:r>
      <w:r w:rsidRPr="004940F0">
        <w:rPr>
          <w:rFonts w:asciiTheme="minorHAnsi" w:hAnsiTheme="minorHAnsi" w:cstheme="minorHAnsi"/>
          <w:b/>
          <w:sz w:val="22"/>
          <w:szCs w:val="22"/>
          <w:lang w:val="hr-HR"/>
        </w:rPr>
        <w:tab/>
      </w:r>
      <w:r w:rsidRPr="004940F0">
        <w:rPr>
          <w:rFonts w:asciiTheme="minorHAnsi" w:hAnsiTheme="minorHAnsi" w:cstheme="minorHAnsi"/>
          <w:sz w:val="22"/>
          <w:szCs w:val="22"/>
          <w:lang w:val="hr-HR"/>
        </w:rPr>
        <w:t>Ispitati reaktivnost odabranih metala s razrjeđenom klorovodičnom kiselinom, te prema burnosti reakcije načiniti Voltin niz.</w:t>
      </w:r>
    </w:p>
    <w:p w:rsidR="008A6726" w:rsidRPr="0099017E" w:rsidRDefault="008A6726" w:rsidP="008A6726">
      <w:pPr>
        <w:ind w:left="2160" w:hanging="2160"/>
        <w:rPr>
          <w:rFonts w:asciiTheme="minorHAnsi" w:hAnsiTheme="minorHAnsi" w:cstheme="minorHAnsi"/>
          <w:sz w:val="22"/>
          <w:szCs w:val="22"/>
          <w:lang w:val="hr-HR"/>
        </w:rPr>
      </w:pPr>
      <w:r w:rsidRPr="0099017E">
        <w:rPr>
          <w:rFonts w:asciiTheme="minorHAnsi" w:hAnsiTheme="minorHAnsi" w:cstheme="minorHAnsi"/>
          <w:b/>
          <w:sz w:val="22"/>
          <w:szCs w:val="22"/>
          <w:lang w:val="hr-HR"/>
        </w:rPr>
        <w:t xml:space="preserve">Pribor i kemikalije: </w:t>
      </w:r>
      <w:r w:rsidRPr="0099017E">
        <w:rPr>
          <w:rFonts w:asciiTheme="minorHAnsi" w:hAnsiTheme="minorHAnsi" w:cstheme="minorHAnsi"/>
          <w:b/>
          <w:sz w:val="22"/>
          <w:szCs w:val="22"/>
          <w:lang w:val="hr-HR"/>
        </w:rPr>
        <w:tab/>
      </w:r>
      <w:r w:rsidRPr="0099017E">
        <w:rPr>
          <w:rFonts w:asciiTheme="minorHAnsi" w:hAnsiTheme="minorHAnsi" w:cstheme="minorHAnsi"/>
          <w:sz w:val="22"/>
          <w:szCs w:val="22"/>
          <w:lang w:val="hr-HR"/>
        </w:rPr>
        <w:t xml:space="preserve">stalak sa četiri epruvete, otopina klorovodične kiseline, </w:t>
      </w:r>
      <w:r w:rsidRPr="0099017E">
        <w:rPr>
          <w:rFonts w:asciiTheme="minorHAnsi" w:hAnsiTheme="minorHAnsi" w:cstheme="minorHAnsi"/>
          <w:i/>
          <w:sz w:val="22"/>
          <w:szCs w:val="22"/>
          <w:lang w:val="hr-HR"/>
        </w:rPr>
        <w:t>w</w:t>
      </w:r>
      <w:r w:rsidRPr="0099017E">
        <w:rPr>
          <w:rFonts w:asciiTheme="minorHAnsi" w:hAnsiTheme="minorHAnsi" w:cstheme="minorHAnsi"/>
          <w:sz w:val="22"/>
          <w:szCs w:val="22"/>
          <w:lang w:val="hr-HR"/>
        </w:rPr>
        <w:t>(HCl) = 15 %, granule  ili strugotine metala podjednakih veličina, željezo, aluminij, cink, bakar</w:t>
      </w:r>
    </w:p>
    <w:p w:rsidR="008A6726" w:rsidRPr="0099017E" w:rsidRDefault="008A6726" w:rsidP="008A6726">
      <w:pPr>
        <w:rPr>
          <w:rFonts w:asciiTheme="minorHAnsi" w:hAnsiTheme="minorHAnsi" w:cstheme="minorHAnsi"/>
          <w:sz w:val="22"/>
          <w:szCs w:val="22"/>
          <w:lang w:val="hr-HR"/>
        </w:rPr>
      </w:pPr>
      <w:r w:rsidRPr="0099017E">
        <w:rPr>
          <w:rFonts w:asciiTheme="minorHAnsi" w:hAnsiTheme="minorHAnsi" w:cstheme="minorHAnsi"/>
          <w:b/>
          <w:sz w:val="22"/>
          <w:szCs w:val="22"/>
          <w:lang w:val="hr-HR"/>
        </w:rPr>
        <w:t xml:space="preserve">Mjere opreza: </w:t>
      </w:r>
      <w:r w:rsidRPr="0099017E">
        <w:rPr>
          <w:rFonts w:asciiTheme="minorHAnsi" w:hAnsiTheme="minorHAnsi" w:cstheme="minorHAnsi"/>
          <w:b/>
          <w:sz w:val="22"/>
          <w:szCs w:val="22"/>
          <w:lang w:val="hr-HR"/>
        </w:rPr>
        <w:tab/>
      </w:r>
      <w:r w:rsidRPr="0099017E">
        <w:rPr>
          <w:rFonts w:asciiTheme="minorHAnsi" w:hAnsiTheme="minorHAnsi" w:cstheme="minorHAnsi"/>
          <w:b/>
          <w:sz w:val="22"/>
          <w:szCs w:val="22"/>
          <w:lang w:val="hr-HR"/>
        </w:rPr>
        <w:tab/>
      </w:r>
      <w:r w:rsidRPr="0099017E">
        <w:rPr>
          <w:rFonts w:asciiTheme="minorHAnsi" w:hAnsiTheme="minorHAnsi" w:cstheme="minorHAnsi"/>
          <w:sz w:val="22"/>
          <w:szCs w:val="22"/>
          <w:lang w:val="hr-HR"/>
        </w:rPr>
        <w:t>Pri radu s klorovodičnom kiselinom koristiti zaštitne naočale i rukavice!</w:t>
      </w:r>
    </w:p>
    <w:p w:rsidR="008A6726" w:rsidRPr="004940F0" w:rsidRDefault="008A6726" w:rsidP="008A6726">
      <w:pPr>
        <w:rPr>
          <w:rFonts w:asciiTheme="minorHAnsi" w:hAnsiTheme="minorHAnsi" w:cstheme="minorHAnsi"/>
          <w:b/>
          <w:sz w:val="22"/>
          <w:szCs w:val="22"/>
          <w:lang w:val="hr-HR"/>
        </w:rPr>
      </w:pPr>
      <w:r w:rsidRPr="004940F0">
        <w:rPr>
          <w:rFonts w:asciiTheme="minorHAnsi" w:hAnsiTheme="minorHAnsi" w:cstheme="minorHAnsi"/>
          <w:b/>
          <w:sz w:val="22"/>
          <w:szCs w:val="22"/>
          <w:lang w:val="hr-HR"/>
        </w:rPr>
        <w:t>Oznake opasnosti</w:t>
      </w:r>
      <w:r w:rsidR="006022F7">
        <w:rPr>
          <w:rFonts w:asciiTheme="minorHAnsi" w:hAnsiTheme="minorHAnsi" w:cstheme="minorHAnsi"/>
          <w:b/>
          <w:sz w:val="22"/>
          <w:szCs w:val="22"/>
          <w:lang w:val="hr-HR"/>
        </w:rPr>
        <w:t xml:space="preserve"> </w:t>
      </w:r>
      <w:r w:rsidR="006022F7" w:rsidRPr="00647CA8">
        <w:rPr>
          <w:rFonts w:asciiTheme="minorHAnsi" w:hAnsiTheme="minorHAnsi" w:cstheme="minorHAnsi"/>
          <w:b/>
          <w:sz w:val="22"/>
          <w:szCs w:val="22"/>
          <w:lang w:val="hr-HR"/>
        </w:rPr>
        <w:t>i upozorenja (piktogrami)</w:t>
      </w:r>
      <w:r w:rsidR="00436889">
        <w:rPr>
          <w:rFonts w:asciiTheme="minorHAnsi" w:hAnsiTheme="minorHAnsi" w:cstheme="minorHAnsi"/>
          <w:b/>
          <w:sz w:val="22"/>
          <w:szCs w:val="22"/>
          <w:lang w:val="hr-HR"/>
        </w:rPr>
        <w:t>:</w:t>
      </w:r>
    </w:p>
    <w:tbl>
      <w:tblPr>
        <w:tblStyle w:val="TableGrid"/>
        <w:tblW w:w="0" w:type="auto"/>
        <w:jc w:val="center"/>
        <w:tblLook w:val="04A0"/>
      </w:tblPr>
      <w:tblGrid>
        <w:gridCol w:w="3227"/>
      </w:tblGrid>
      <w:tr w:rsidR="008A6726" w:rsidRPr="004940F0" w:rsidTr="00884DA7">
        <w:trPr>
          <w:trHeight w:val="521"/>
          <w:jc w:val="center"/>
        </w:trPr>
        <w:tc>
          <w:tcPr>
            <w:tcW w:w="3227" w:type="dxa"/>
          </w:tcPr>
          <w:p w:rsidR="008A6726" w:rsidRPr="004940F0" w:rsidRDefault="008A6726" w:rsidP="00884DA7">
            <w:pPr>
              <w:rPr>
                <w:rFonts w:asciiTheme="minorHAnsi" w:hAnsiTheme="minorHAnsi" w:cstheme="minorHAnsi"/>
                <w:sz w:val="22"/>
                <w:szCs w:val="22"/>
                <w:lang w:val="hr-HR"/>
              </w:rPr>
            </w:pPr>
            <w:r w:rsidRPr="004940F0">
              <w:rPr>
                <w:rFonts w:asciiTheme="minorHAnsi" w:hAnsiTheme="minorHAnsi" w:cstheme="minorHAnsi"/>
                <w:sz w:val="22"/>
                <w:szCs w:val="22"/>
                <w:lang w:val="hr-HR"/>
              </w:rPr>
              <w:t>Klorovodična kiselina</w:t>
            </w:r>
          </w:p>
        </w:tc>
      </w:tr>
      <w:tr w:rsidR="008A6726" w:rsidRPr="004940F0" w:rsidTr="00884DA7">
        <w:trPr>
          <w:jc w:val="center"/>
        </w:trPr>
        <w:tc>
          <w:tcPr>
            <w:tcW w:w="3227" w:type="dxa"/>
          </w:tcPr>
          <w:p w:rsidR="008A6726" w:rsidRPr="004940F0" w:rsidRDefault="008A6726" w:rsidP="00884DA7">
            <w:pPr>
              <w:rPr>
                <w:rFonts w:asciiTheme="minorHAnsi" w:hAnsiTheme="minorHAnsi" w:cstheme="minorHAnsi"/>
                <w:b/>
                <w:sz w:val="22"/>
                <w:szCs w:val="22"/>
                <w:lang w:val="hr-HR"/>
              </w:rPr>
            </w:pPr>
            <w:r w:rsidRPr="004940F0">
              <w:rPr>
                <w:rFonts w:asciiTheme="minorHAnsi" w:hAnsiTheme="minorHAnsi" w:cstheme="minorHAnsi"/>
                <w:noProof/>
                <w:sz w:val="22"/>
                <w:szCs w:val="22"/>
                <w:lang w:val="hr-HR" w:eastAsia="hr-HR"/>
              </w:rPr>
              <w:drawing>
                <wp:inline distT="0" distB="0" distL="0" distR="0">
                  <wp:extent cx="601923" cy="601923"/>
                  <wp:effectExtent l="19050" t="0" r="7677" b="0"/>
                  <wp:docPr id="5" name="Slika 2" descr="http://www.alhem.rs/wp-content/uploads/2014/04/acid_r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lhem.rs/wp-content/uploads/2014/04/acid_red.gif"/>
                          <pic:cNvPicPr>
                            <a:picLocks noChangeAspect="1" noChangeArrowheads="1"/>
                          </pic:cNvPicPr>
                        </pic:nvPicPr>
                        <pic:blipFill>
                          <a:blip r:embed="rId19" cstate="print"/>
                          <a:srcRect/>
                          <a:stretch>
                            <a:fillRect/>
                          </a:stretch>
                        </pic:blipFill>
                        <pic:spPr bwMode="auto">
                          <a:xfrm>
                            <a:off x="0" y="0"/>
                            <a:ext cx="603697" cy="603697"/>
                          </a:xfrm>
                          <a:prstGeom prst="rect">
                            <a:avLst/>
                          </a:prstGeom>
                          <a:noFill/>
                          <a:ln w="9525">
                            <a:noFill/>
                            <a:miter lim="800000"/>
                            <a:headEnd/>
                            <a:tailEnd/>
                          </a:ln>
                        </pic:spPr>
                      </pic:pic>
                    </a:graphicData>
                  </a:graphic>
                </wp:inline>
              </w:drawing>
            </w:r>
            <w:r w:rsidRPr="004940F0">
              <w:rPr>
                <w:rFonts w:asciiTheme="minorHAnsi" w:hAnsiTheme="minorHAnsi" w:cstheme="minorHAnsi"/>
                <w:noProof/>
                <w:sz w:val="22"/>
                <w:szCs w:val="22"/>
                <w:lang w:val="hr-HR" w:eastAsia="hr-HR"/>
              </w:rPr>
              <w:drawing>
                <wp:inline distT="0" distB="0" distL="0" distR="0">
                  <wp:extent cx="595099" cy="650161"/>
                  <wp:effectExtent l="19050" t="0" r="0" b="0"/>
                  <wp:docPr id="6" name="Slika 5" descr="http://www.dsa.minambiente.it/SITODESC/Links/Classificazioneetichettatura_html_4d06d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sa.minambiente.it/SITODESC/Links/Classificazioneetichettatura_html_4d06dca0.png"/>
                          <pic:cNvPicPr>
                            <a:picLocks noChangeAspect="1" noChangeArrowheads="1"/>
                          </pic:cNvPicPr>
                        </pic:nvPicPr>
                        <pic:blipFill>
                          <a:blip r:embed="rId20" cstate="print"/>
                          <a:srcRect/>
                          <a:stretch>
                            <a:fillRect/>
                          </a:stretch>
                        </pic:blipFill>
                        <pic:spPr bwMode="auto">
                          <a:xfrm>
                            <a:off x="0" y="0"/>
                            <a:ext cx="595234" cy="650309"/>
                          </a:xfrm>
                          <a:prstGeom prst="rect">
                            <a:avLst/>
                          </a:prstGeom>
                          <a:noFill/>
                          <a:ln w="9525">
                            <a:noFill/>
                            <a:miter lim="800000"/>
                            <a:headEnd/>
                            <a:tailEnd/>
                          </a:ln>
                        </pic:spPr>
                      </pic:pic>
                    </a:graphicData>
                  </a:graphic>
                </wp:inline>
              </w:drawing>
            </w:r>
            <w:r w:rsidRPr="004940F0">
              <w:rPr>
                <w:rFonts w:asciiTheme="minorHAnsi" w:hAnsiTheme="minorHAnsi" w:cstheme="minorHAnsi"/>
                <w:noProof/>
                <w:sz w:val="22"/>
                <w:szCs w:val="22"/>
                <w:lang w:val="hr-HR" w:eastAsia="hr-HR"/>
              </w:rPr>
              <w:drawing>
                <wp:inline distT="0" distB="0" distL="0" distR="0">
                  <wp:extent cx="615571" cy="615571"/>
                  <wp:effectExtent l="19050" t="0" r="0" b="0"/>
                  <wp:docPr id="7" name="Slika 8" descr="http://echa.europa.eu/image/image_gallery?uuid=105f4e62-9860-4048-b9fd-f534b06af0e4&amp;groupId=10162&amp;t=1430384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cha.europa.eu/image/image_gallery?uuid=105f4e62-9860-4048-b9fd-f534b06af0e4&amp;groupId=10162&amp;t=1430384631433"/>
                          <pic:cNvPicPr>
                            <a:picLocks noChangeAspect="1" noChangeArrowheads="1"/>
                          </pic:cNvPicPr>
                        </pic:nvPicPr>
                        <pic:blipFill>
                          <a:blip r:embed="rId21" cstate="print"/>
                          <a:srcRect/>
                          <a:stretch>
                            <a:fillRect/>
                          </a:stretch>
                        </pic:blipFill>
                        <pic:spPr bwMode="auto">
                          <a:xfrm>
                            <a:off x="0" y="0"/>
                            <a:ext cx="616244" cy="616244"/>
                          </a:xfrm>
                          <a:prstGeom prst="rect">
                            <a:avLst/>
                          </a:prstGeom>
                          <a:noFill/>
                          <a:ln w="9525">
                            <a:noFill/>
                            <a:miter lim="800000"/>
                            <a:headEnd/>
                            <a:tailEnd/>
                          </a:ln>
                        </pic:spPr>
                      </pic:pic>
                    </a:graphicData>
                  </a:graphic>
                </wp:inline>
              </w:drawing>
            </w:r>
          </w:p>
        </w:tc>
      </w:tr>
    </w:tbl>
    <w:p w:rsidR="008A6726" w:rsidRPr="004940F0" w:rsidRDefault="00436889" w:rsidP="008A6726">
      <w:pPr>
        <w:rPr>
          <w:rFonts w:asciiTheme="minorHAnsi" w:hAnsiTheme="minorHAnsi" w:cstheme="minorHAnsi"/>
          <w:b/>
          <w:sz w:val="22"/>
          <w:szCs w:val="22"/>
          <w:lang w:val="hr-HR"/>
        </w:rPr>
      </w:pPr>
      <w:r>
        <w:rPr>
          <w:rFonts w:asciiTheme="minorHAnsi" w:hAnsiTheme="minorHAnsi" w:cstheme="minorHAnsi"/>
          <w:b/>
          <w:sz w:val="22"/>
          <w:szCs w:val="22"/>
          <w:lang w:val="hr-HR"/>
        </w:rPr>
        <w:t>Postupak:</w:t>
      </w:r>
    </w:p>
    <w:p w:rsidR="008A6726" w:rsidRPr="004940F0" w:rsidRDefault="008A6726" w:rsidP="008A6726">
      <w:pPr>
        <w:ind w:firstLine="720"/>
        <w:rPr>
          <w:rFonts w:asciiTheme="minorHAnsi" w:hAnsiTheme="minorHAnsi" w:cstheme="minorHAnsi"/>
          <w:i/>
          <w:sz w:val="22"/>
          <w:szCs w:val="22"/>
          <w:lang w:val="hr-HR"/>
        </w:rPr>
      </w:pPr>
      <w:r w:rsidRPr="004940F0">
        <w:rPr>
          <w:rFonts w:asciiTheme="minorHAnsi" w:hAnsiTheme="minorHAnsi" w:cstheme="minorHAnsi"/>
          <w:sz w:val="22"/>
          <w:szCs w:val="22"/>
          <w:lang w:val="hr-HR"/>
        </w:rPr>
        <w:t xml:space="preserve">U četiri epruvete uliti oko 1 mL klorovodične kiseline, te redom ubaciti granule ili strugotine odabranih metala. Promatrati i zabilježiti opažanja u </w:t>
      </w:r>
      <w:r w:rsidRPr="004940F0">
        <w:rPr>
          <w:rFonts w:asciiTheme="minorHAnsi" w:hAnsiTheme="minorHAnsi" w:cstheme="minorHAnsi"/>
          <w:b/>
          <w:sz w:val="22"/>
          <w:szCs w:val="22"/>
          <w:lang w:val="hr-HR"/>
        </w:rPr>
        <w:t>tablicu.</w:t>
      </w:r>
    </w:p>
    <w:p w:rsidR="008A6726" w:rsidRPr="004940F0" w:rsidRDefault="008A6726" w:rsidP="008A6726">
      <w:pPr>
        <w:ind w:left="1440" w:hanging="1440"/>
        <w:rPr>
          <w:rFonts w:asciiTheme="minorHAnsi" w:hAnsiTheme="minorHAnsi" w:cstheme="minorHAnsi"/>
          <w:b/>
          <w:sz w:val="22"/>
          <w:szCs w:val="22"/>
          <w:lang w:val="hr-HR"/>
        </w:rPr>
      </w:pPr>
      <w:r w:rsidRPr="004940F0">
        <w:rPr>
          <w:rFonts w:asciiTheme="minorHAnsi" w:hAnsiTheme="minorHAnsi" w:cstheme="minorHAnsi"/>
          <w:b/>
          <w:sz w:val="22"/>
          <w:szCs w:val="22"/>
          <w:lang w:val="hr-HR"/>
        </w:rPr>
        <w:t xml:space="preserve">Opažanja: </w:t>
      </w:r>
      <w:r w:rsidRPr="004940F0">
        <w:rPr>
          <w:rFonts w:asciiTheme="minorHAnsi" w:hAnsiTheme="minorHAnsi" w:cstheme="minorHAnsi"/>
          <w:b/>
          <w:sz w:val="22"/>
          <w:szCs w:val="22"/>
          <w:lang w:val="hr-HR"/>
        </w:rPr>
        <w:tab/>
      </w:r>
    </w:p>
    <w:tbl>
      <w:tblPr>
        <w:tblW w:w="6480" w:type="dxa"/>
        <w:tblInd w:w="170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tblPr>
      <w:tblGrid>
        <w:gridCol w:w="1209"/>
        <w:gridCol w:w="2581"/>
        <w:gridCol w:w="2690"/>
      </w:tblGrid>
      <w:tr w:rsidR="008A6726" w:rsidRPr="004940F0" w:rsidTr="00884DA7">
        <w:trPr>
          <w:trHeight w:val="278"/>
        </w:trPr>
        <w:tc>
          <w:tcPr>
            <w:tcW w:w="1209" w:type="dxa"/>
            <w:vMerge w:val="restart"/>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METALI</w:t>
            </w:r>
          </w:p>
        </w:tc>
        <w:tc>
          <w:tcPr>
            <w:tcW w:w="5271" w:type="dxa"/>
            <w:gridSpan w:val="2"/>
            <w:vAlign w:val="bottom"/>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OPAŽENE PROMJENE U REAKCIJI METALA S HCl(aq)</w:t>
            </w:r>
          </w:p>
        </w:tc>
      </w:tr>
      <w:tr w:rsidR="008A6726" w:rsidRPr="004940F0" w:rsidTr="00884DA7">
        <w:trPr>
          <w:trHeight w:val="277"/>
        </w:trPr>
        <w:tc>
          <w:tcPr>
            <w:tcW w:w="1209" w:type="dxa"/>
            <w:vMerge/>
            <w:vAlign w:val="center"/>
          </w:tcPr>
          <w:p w:rsidR="008A6726" w:rsidRPr="00555B8D" w:rsidRDefault="008A6726" w:rsidP="00555B8D">
            <w:pPr>
              <w:pStyle w:val="NoSpacing"/>
              <w:jc w:val="center"/>
              <w:rPr>
                <w:rFonts w:ascii="Calibri" w:hAnsi="Calibri"/>
                <w:b/>
                <w:sz w:val="22"/>
                <w:szCs w:val="22"/>
                <w:lang w:val="hr-HR"/>
              </w:rPr>
            </w:pPr>
          </w:p>
        </w:tc>
        <w:tc>
          <w:tcPr>
            <w:tcW w:w="2581" w:type="dxa"/>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razvijanje mjehurića</w:t>
            </w:r>
          </w:p>
        </w:tc>
        <w:tc>
          <w:tcPr>
            <w:tcW w:w="2690" w:type="dxa"/>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intenzitet</w:t>
            </w:r>
          </w:p>
        </w:tc>
      </w:tr>
      <w:tr w:rsidR="008A6726" w:rsidRPr="004940F0" w:rsidTr="00555B8D">
        <w:trPr>
          <w:trHeight w:val="510"/>
        </w:trPr>
        <w:tc>
          <w:tcPr>
            <w:tcW w:w="1209" w:type="dxa"/>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Fe</w:t>
            </w:r>
          </w:p>
        </w:tc>
        <w:tc>
          <w:tcPr>
            <w:tcW w:w="2581" w:type="dxa"/>
            <w:vAlign w:val="center"/>
          </w:tcPr>
          <w:p w:rsidR="008A6726" w:rsidRPr="00555B8D" w:rsidRDefault="008A6726" w:rsidP="00555B8D">
            <w:pPr>
              <w:pStyle w:val="NoSpacing"/>
              <w:jc w:val="center"/>
              <w:rPr>
                <w:rFonts w:ascii="Calibri" w:hAnsi="Calibri"/>
                <w:b/>
                <w:sz w:val="22"/>
                <w:szCs w:val="22"/>
                <w:lang w:val="hr-HR"/>
              </w:rPr>
            </w:pPr>
          </w:p>
        </w:tc>
        <w:tc>
          <w:tcPr>
            <w:tcW w:w="2690" w:type="dxa"/>
            <w:vAlign w:val="center"/>
          </w:tcPr>
          <w:p w:rsidR="008A6726" w:rsidRPr="00555B8D" w:rsidRDefault="008A6726" w:rsidP="00555B8D">
            <w:pPr>
              <w:pStyle w:val="NoSpacing"/>
              <w:jc w:val="center"/>
              <w:rPr>
                <w:rFonts w:ascii="Calibri" w:hAnsi="Calibri"/>
                <w:b/>
                <w:sz w:val="22"/>
                <w:szCs w:val="22"/>
                <w:lang w:val="hr-HR"/>
              </w:rPr>
            </w:pPr>
          </w:p>
        </w:tc>
      </w:tr>
      <w:tr w:rsidR="008A6726" w:rsidRPr="004940F0" w:rsidTr="00555B8D">
        <w:trPr>
          <w:trHeight w:val="510"/>
        </w:trPr>
        <w:tc>
          <w:tcPr>
            <w:tcW w:w="1209" w:type="dxa"/>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Al</w:t>
            </w:r>
          </w:p>
        </w:tc>
        <w:tc>
          <w:tcPr>
            <w:tcW w:w="2581" w:type="dxa"/>
            <w:vAlign w:val="center"/>
          </w:tcPr>
          <w:p w:rsidR="008A6726" w:rsidRPr="00555B8D" w:rsidRDefault="008A6726" w:rsidP="00555B8D">
            <w:pPr>
              <w:pStyle w:val="NoSpacing"/>
              <w:jc w:val="center"/>
              <w:rPr>
                <w:rFonts w:ascii="Calibri" w:hAnsi="Calibri"/>
                <w:b/>
                <w:sz w:val="22"/>
                <w:szCs w:val="22"/>
                <w:lang w:val="hr-HR"/>
              </w:rPr>
            </w:pPr>
          </w:p>
        </w:tc>
        <w:tc>
          <w:tcPr>
            <w:tcW w:w="2690" w:type="dxa"/>
            <w:vAlign w:val="center"/>
          </w:tcPr>
          <w:p w:rsidR="008A6726" w:rsidRPr="00555B8D" w:rsidRDefault="008A6726" w:rsidP="00555B8D">
            <w:pPr>
              <w:pStyle w:val="NoSpacing"/>
              <w:jc w:val="center"/>
              <w:rPr>
                <w:rFonts w:ascii="Calibri" w:hAnsi="Calibri"/>
                <w:b/>
                <w:sz w:val="22"/>
                <w:szCs w:val="22"/>
                <w:lang w:val="hr-HR"/>
              </w:rPr>
            </w:pPr>
          </w:p>
        </w:tc>
      </w:tr>
      <w:tr w:rsidR="008A6726" w:rsidRPr="004940F0" w:rsidTr="00555B8D">
        <w:trPr>
          <w:trHeight w:val="510"/>
        </w:trPr>
        <w:tc>
          <w:tcPr>
            <w:tcW w:w="1209" w:type="dxa"/>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Zn</w:t>
            </w:r>
          </w:p>
        </w:tc>
        <w:tc>
          <w:tcPr>
            <w:tcW w:w="2581" w:type="dxa"/>
            <w:vAlign w:val="center"/>
          </w:tcPr>
          <w:p w:rsidR="008A6726" w:rsidRPr="00555B8D" w:rsidRDefault="008A6726" w:rsidP="00555B8D">
            <w:pPr>
              <w:pStyle w:val="NoSpacing"/>
              <w:jc w:val="center"/>
              <w:rPr>
                <w:rFonts w:ascii="Calibri" w:hAnsi="Calibri"/>
                <w:b/>
                <w:sz w:val="22"/>
                <w:szCs w:val="22"/>
                <w:lang w:val="hr-HR"/>
              </w:rPr>
            </w:pPr>
          </w:p>
        </w:tc>
        <w:tc>
          <w:tcPr>
            <w:tcW w:w="2690" w:type="dxa"/>
            <w:vAlign w:val="center"/>
          </w:tcPr>
          <w:p w:rsidR="008A6726" w:rsidRPr="00555B8D" w:rsidRDefault="008A6726" w:rsidP="00555B8D">
            <w:pPr>
              <w:pStyle w:val="NoSpacing"/>
              <w:jc w:val="center"/>
              <w:rPr>
                <w:rFonts w:ascii="Calibri" w:hAnsi="Calibri"/>
                <w:b/>
                <w:sz w:val="22"/>
                <w:szCs w:val="22"/>
                <w:lang w:val="hr-HR"/>
              </w:rPr>
            </w:pPr>
          </w:p>
        </w:tc>
      </w:tr>
      <w:tr w:rsidR="008A6726" w:rsidRPr="004940F0" w:rsidTr="00555B8D">
        <w:trPr>
          <w:trHeight w:val="510"/>
        </w:trPr>
        <w:tc>
          <w:tcPr>
            <w:tcW w:w="1209" w:type="dxa"/>
            <w:vAlign w:val="center"/>
          </w:tcPr>
          <w:p w:rsidR="008A6726" w:rsidRPr="00555B8D" w:rsidRDefault="008A6726" w:rsidP="00555B8D">
            <w:pPr>
              <w:pStyle w:val="NoSpacing"/>
              <w:jc w:val="center"/>
              <w:rPr>
                <w:rFonts w:ascii="Calibri" w:hAnsi="Calibri"/>
                <w:b/>
                <w:sz w:val="22"/>
                <w:szCs w:val="22"/>
                <w:lang w:val="hr-HR"/>
              </w:rPr>
            </w:pPr>
            <w:r w:rsidRPr="00555B8D">
              <w:rPr>
                <w:rFonts w:ascii="Calibri" w:hAnsi="Calibri"/>
                <w:b/>
                <w:sz w:val="22"/>
                <w:szCs w:val="22"/>
                <w:lang w:val="hr-HR"/>
              </w:rPr>
              <w:t>Cu</w:t>
            </w:r>
          </w:p>
        </w:tc>
        <w:tc>
          <w:tcPr>
            <w:tcW w:w="2581" w:type="dxa"/>
            <w:vAlign w:val="center"/>
          </w:tcPr>
          <w:p w:rsidR="008A6726" w:rsidRPr="00555B8D" w:rsidRDefault="008A6726" w:rsidP="00555B8D">
            <w:pPr>
              <w:pStyle w:val="NoSpacing"/>
              <w:jc w:val="center"/>
              <w:rPr>
                <w:rFonts w:ascii="Calibri" w:hAnsi="Calibri"/>
                <w:b/>
                <w:sz w:val="22"/>
                <w:szCs w:val="22"/>
                <w:lang w:val="hr-HR"/>
              </w:rPr>
            </w:pPr>
          </w:p>
        </w:tc>
        <w:tc>
          <w:tcPr>
            <w:tcW w:w="2690" w:type="dxa"/>
            <w:vAlign w:val="center"/>
          </w:tcPr>
          <w:p w:rsidR="008A6726" w:rsidRPr="00555B8D" w:rsidRDefault="008A6726" w:rsidP="00555B8D">
            <w:pPr>
              <w:pStyle w:val="NoSpacing"/>
              <w:jc w:val="center"/>
              <w:rPr>
                <w:rFonts w:ascii="Calibri" w:hAnsi="Calibri"/>
                <w:b/>
                <w:sz w:val="22"/>
                <w:szCs w:val="22"/>
                <w:lang w:val="hr-HR"/>
              </w:rPr>
            </w:pPr>
          </w:p>
        </w:tc>
      </w:tr>
    </w:tbl>
    <w:p w:rsidR="008A6726" w:rsidRPr="008A5783" w:rsidRDefault="008A6726" w:rsidP="008A6726">
      <w:pPr>
        <w:spacing w:after="0"/>
        <w:rPr>
          <w:rFonts w:asciiTheme="minorHAnsi" w:hAnsiTheme="minorHAnsi" w:cstheme="minorHAnsi"/>
          <w:b/>
          <w:i/>
          <w:sz w:val="18"/>
          <w:szCs w:val="18"/>
          <w:lang w:val="hr-HR"/>
        </w:rPr>
      </w:pPr>
      <w:r w:rsidRPr="008A5783">
        <w:rPr>
          <w:rFonts w:asciiTheme="minorHAnsi" w:hAnsiTheme="minorHAnsi" w:cstheme="minorHAnsi"/>
          <w:b/>
          <w:i/>
          <w:sz w:val="18"/>
          <w:szCs w:val="18"/>
          <w:lang w:val="hr-HR"/>
        </w:rPr>
        <w:t xml:space="preserve">*Napomena: </w:t>
      </w:r>
      <w:r w:rsidRPr="008A5783">
        <w:rPr>
          <w:rFonts w:asciiTheme="minorHAnsi" w:hAnsiTheme="minorHAnsi" w:cstheme="minorHAnsi"/>
          <w:i/>
          <w:sz w:val="18"/>
          <w:szCs w:val="18"/>
          <w:lang w:val="hr-HR"/>
        </w:rPr>
        <w:t xml:space="preserve">Razvijanje mjehurića plina u reakciji metala s kiselinom označite s </w:t>
      </w:r>
      <w:r w:rsidRPr="008A5783">
        <w:rPr>
          <w:rFonts w:asciiTheme="minorHAnsi" w:hAnsiTheme="minorHAnsi" w:cstheme="minorHAnsi"/>
          <w:b/>
          <w:i/>
          <w:sz w:val="18"/>
          <w:szCs w:val="18"/>
          <w:lang w:val="hr-HR"/>
        </w:rPr>
        <w:t>+</w:t>
      </w:r>
      <w:r w:rsidRPr="008A5783">
        <w:rPr>
          <w:rFonts w:asciiTheme="minorHAnsi" w:hAnsiTheme="minorHAnsi" w:cstheme="minorHAnsi"/>
          <w:i/>
          <w:sz w:val="18"/>
          <w:szCs w:val="18"/>
          <w:lang w:val="hr-HR"/>
        </w:rPr>
        <w:t xml:space="preserve"> ili </w:t>
      </w:r>
      <w:r w:rsidRPr="008A5783">
        <w:rPr>
          <w:rFonts w:asciiTheme="minorHAnsi" w:hAnsiTheme="minorHAnsi" w:cstheme="minorHAnsi"/>
          <w:b/>
          <w:i/>
          <w:sz w:val="18"/>
          <w:szCs w:val="18"/>
          <w:lang w:val="hr-HR"/>
        </w:rPr>
        <w:sym w:font="Symbol" w:char="F02D"/>
      </w:r>
      <w:r w:rsidRPr="008A5783">
        <w:rPr>
          <w:rFonts w:asciiTheme="minorHAnsi" w:hAnsiTheme="minorHAnsi" w:cstheme="minorHAnsi"/>
          <w:i/>
          <w:sz w:val="18"/>
          <w:szCs w:val="18"/>
          <w:lang w:val="hr-HR"/>
        </w:rPr>
        <w:t xml:space="preserve">, a intenzitet nastajanja mjehurića plina u reakciji pojedinog metala s kiselinom procijenite brojevima od </w:t>
      </w:r>
      <w:r w:rsidRPr="008A5783">
        <w:rPr>
          <w:rFonts w:asciiTheme="minorHAnsi" w:hAnsiTheme="minorHAnsi" w:cstheme="minorHAnsi"/>
          <w:b/>
          <w:i/>
          <w:sz w:val="18"/>
          <w:szCs w:val="18"/>
          <w:lang w:val="hr-HR"/>
        </w:rPr>
        <w:t xml:space="preserve">1 </w:t>
      </w:r>
      <w:r w:rsidRPr="008A5783">
        <w:rPr>
          <w:rFonts w:asciiTheme="minorHAnsi" w:hAnsiTheme="minorHAnsi" w:cstheme="minorHAnsi"/>
          <w:i/>
          <w:sz w:val="18"/>
          <w:szCs w:val="18"/>
          <w:lang w:val="hr-HR"/>
        </w:rPr>
        <w:t xml:space="preserve">do </w:t>
      </w:r>
      <w:r w:rsidR="0099017E" w:rsidRPr="0099017E">
        <w:rPr>
          <w:rFonts w:asciiTheme="minorHAnsi" w:hAnsiTheme="minorHAnsi" w:cstheme="minorHAnsi"/>
          <w:b/>
          <w:i/>
          <w:sz w:val="18"/>
          <w:szCs w:val="18"/>
          <w:lang w:val="hr-HR"/>
        </w:rPr>
        <w:t>4</w:t>
      </w:r>
      <w:r w:rsidR="0099017E">
        <w:rPr>
          <w:rFonts w:asciiTheme="minorHAnsi" w:hAnsiTheme="minorHAnsi" w:cstheme="minorHAnsi"/>
          <w:b/>
          <w:i/>
          <w:sz w:val="18"/>
          <w:szCs w:val="18"/>
          <w:lang w:val="hr-HR"/>
        </w:rPr>
        <w:t xml:space="preserve"> </w:t>
      </w:r>
      <w:r w:rsidR="0099017E" w:rsidRPr="0099017E">
        <w:rPr>
          <w:rFonts w:asciiTheme="minorHAnsi" w:hAnsiTheme="minorHAnsi" w:cstheme="minorHAnsi"/>
          <w:i/>
          <w:sz w:val="18"/>
          <w:szCs w:val="18"/>
          <w:lang w:val="hr-HR"/>
        </w:rPr>
        <w:t xml:space="preserve">(broj 1 </w:t>
      </w:r>
      <w:r w:rsidR="0099017E">
        <w:rPr>
          <w:rFonts w:asciiTheme="minorHAnsi" w:hAnsiTheme="minorHAnsi" w:cstheme="minorHAnsi"/>
          <w:i/>
          <w:sz w:val="18"/>
          <w:szCs w:val="18"/>
          <w:lang w:val="hr-HR"/>
        </w:rPr>
        <w:t xml:space="preserve">upišite </w:t>
      </w:r>
      <w:r w:rsidR="0099017E" w:rsidRPr="0099017E">
        <w:rPr>
          <w:rFonts w:asciiTheme="minorHAnsi" w:hAnsiTheme="minorHAnsi" w:cstheme="minorHAnsi"/>
          <w:i/>
          <w:sz w:val="18"/>
          <w:szCs w:val="18"/>
          <w:lang w:val="hr-HR"/>
        </w:rPr>
        <w:t>za najburniju reakciju)</w:t>
      </w:r>
      <w:r w:rsidRPr="008A5783">
        <w:rPr>
          <w:rFonts w:asciiTheme="minorHAnsi" w:hAnsiTheme="minorHAnsi" w:cstheme="minorHAnsi"/>
          <w:b/>
          <w:i/>
          <w:sz w:val="18"/>
          <w:szCs w:val="18"/>
          <w:lang w:val="hr-HR"/>
        </w:rPr>
        <w:t>.</w:t>
      </w:r>
    </w:p>
    <w:p w:rsidR="008A6726" w:rsidRPr="004940F0" w:rsidRDefault="008A6726" w:rsidP="008A6726">
      <w:pPr>
        <w:rPr>
          <w:rFonts w:asciiTheme="minorHAnsi" w:hAnsiTheme="minorHAnsi" w:cstheme="minorHAnsi"/>
          <w:b/>
          <w:sz w:val="22"/>
          <w:szCs w:val="22"/>
          <w:lang w:val="hr-HR"/>
        </w:rPr>
      </w:pPr>
      <w:r w:rsidRPr="004940F0">
        <w:rPr>
          <w:rFonts w:asciiTheme="minorHAnsi" w:hAnsiTheme="minorHAnsi" w:cstheme="minorHAnsi"/>
          <w:b/>
          <w:sz w:val="22"/>
          <w:szCs w:val="22"/>
          <w:lang w:val="hr-HR"/>
        </w:rPr>
        <w:t>Ostala opažanja:</w:t>
      </w:r>
    </w:p>
    <w:p w:rsidR="008A6726" w:rsidRDefault="008A6726" w:rsidP="008A6726">
      <w:pPr>
        <w:ind w:left="8640" w:firstLine="720"/>
        <w:rPr>
          <w:rFonts w:asciiTheme="minorHAnsi" w:hAnsiTheme="minorHAnsi" w:cstheme="minorHAnsi"/>
          <w:b/>
          <w:sz w:val="22"/>
          <w:szCs w:val="22"/>
          <w:lang w:val="hr-HR"/>
        </w:rPr>
      </w:pPr>
      <w:r w:rsidRPr="00E86A17">
        <w:rPr>
          <w:rFonts w:asciiTheme="minorHAnsi" w:hAnsiTheme="minorHAnsi" w:cstheme="minorHAnsi"/>
          <w:b/>
          <w:noProof/>
          <w:sz w:val="22"/>
          <w:szCs w:val="22"/>
          <w:lang w:val="hr-HR" w:eastAsia="hr-HR"/>
        </w:rPr>
        <w:drawing>
          <wp:inline distT="0" distB="0" distL="0" distR="0">
            <wp:extent cx="338455" cy="613748"/>
            <wp:effectExtent l="57150" t="19050" r="4445" b="0"/>
            <wp:docPr id="9" name="Slika 1" descr="http://cliparts.co/cliparts/6cp/66e/6cp66e9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liparts.co/cliparts/6cp/66e/6cp66e9cE.png"/>
                    <pic:cNvPicPr>
                      <a:picLocks noChangeAspect="1" noChangeArrowheads="1"/>
                    </pic:cNvPicPr>
                  </pic:nvPicPr>
                  <pic:blipFill>
                    <a:blip r:embed="rId28" cstate="print"/>
                    <a:srcRect/>
                    <a:stretch>
                      <a:fillRect/>
                    </a:stretch>
                  </pic:blipFill>
                  <pic:spPr bwMode="auto">
                    <a:xfrm>
                      <a:off x="0" y="0"/>
                      <a:ext cx="339023" cy="614779"/>
                    </a:xfrm>
                    <a:prstGeom prst="rect">
                      <a:avLst/>
                    </a:prstGeom>
                    <a:noFill/>
                    <a:ln w="9525">
                      <a:noFill/>
                      <a:miter lim="800000"/>
                      <a:headEnd/>
                      <a:tailEnd/>
                    </a:ln>
                    <a:scene3d>
                      <a:camera prst="orthographicFront">
                        <a:rot lat="0" lon="10800000" rev="0"/>
                      </a:camera>
                      <a:lightRig rig="threePt" dir="t"/>
                    </a:scene3d>
                  </pic:spPr>
                </pic:pic>
              </a:graphicData>
            </a:graphic>
          </wp:inline>
        </w:drawing>
      </w:r>
    </w:p>
    <w:p w:rsidR="00D25AA5" w:rsidRDefault="00D25AA5">
      <w:pPr>
        <w:rPr>
          <w:rFonts w:asciiTheme="minorHAnsi" w:hAnsiTheme="minorHAnsi" w:cstheme="minorHAnsi"/>
          <w:b/>
          <w:sz w:val="22"/>
          <w:szCs w:val="22"/>
          <w:lang w:val="hr-HR"/>
        </w:rPr>
      </w:pPr>
      <w:r>
        <w:rPr>
          <w:rFonts w:asciiTheme="minorHAnsi" w:hAnsiTheme="minorHAnsi" w:cstheme="minorHAnsi"/>
          <w:b/>
          <w:sz w:val="22"/>
          <w:szCs w:val="22"/>
          <w:lang w:val="hr-HR"/>
        </w:rPr>
        <w:br w:type="page"/>
      </w:r>
    </w:p>
    <w:p w:rsidR="0099017E" w:rsidRDefault="0099017E" w:rsidP="008A6726">
      <w:pPr>
        <w:spacing w:after="0" w:line="240" w:lineRule="auto"/>
        <w:rPr>
          <w:rFonts w:asciiTheme="minorHAnsi" w:hAnsiTheme="minorHAnsi" w:cstheme="minorHAnsi"/>
          <w:b/>
          <w:sz w:val="22"/>
          <w:szCs w:val="22"/>
          <w:lang w:val="hr-HR"/>
        </w:rPr>
      </w:pPr>
    </w:p>
    <w:p w:rsidR="008A6726" w:rsidRPr="00FA0903" w:rsidRDefault="008A6726" w:rsidP="008A6726">
      <w:pPr>
        <w:spacing w:after="0" w:line="240" w:lineRule="auto"/>
        <w:rPr>
          <w:rFonts w:asciiTheme="minorHAnsi" w:hAnsiTheme="minorHAnsi" w:cstheme="minorHAnsi"/>
          <w:b/>
          <w:sz w:val="22"/>
          <w:szCs w:val="22"/>
          <w:lang w:val="hr-HR"/>
        </w:rPr>
      </w:pPr>
      <w:r w:rsidRPr="00FA0903">
        <w:rPr>
          <w:rFonts w:asciiTheme="minorHAnsi" w:hAnsiTheme="minorHAnsi" w:cstheme="minorHAnsi"/>
          <w:b/>
          <w:sz w:val="22"/>
          <w:szCs w:val="22"/>
          <w:lang w:val="hr-HR"/>
        </w:rPr>
        <w:t>Smj</w:t>
      </w:r>
      <w:r w:rsidR="00D25AA5">
        <w:rPr>
          <w:rFonts w:asciiTheme="minorHAnsi" w:hAnsiTheme="minorHAnsi" w:cstheme="minorHAnsi"/>
          <w:b/>
          <w:sz w:val="22"/>
          <w:szCs w:val="22"/>
          <w:lang w:val="hr-HR"/>
        </w:rPr>
        <w:t>ernice pri izvođenju pokusa A.:</w:t>
      </w:r>
    </w:p>
    <w:p w:rsidR="008A6726" w:rsidRPr="00FA0903" w:rsidRDefault="008A6726" w:rsidP="008A6726">
      <w:pPr>
        <w:spacing w:after="0"/>
        <w:jc w:val="both"/>
        <w:rPr>
          <w:rFonts w:asciiTheme="minorHAnsi" w:hAnsiTheme="minorHAnsi" w:cstheme="minorHAnsi"/>
          <w:shd w:val="clear" w:color="auto" w:fill="FFFFFF"/>
          <w:lang w:val="hr-HR"/>
        </w:rPr>
      </w:pPr>
      <w:r w:rsidRPr="00FA0903">
        <w:rPr>
          <w:rFonts w:asciiTheme="minorHAnsi" w:hAnsiTheme="minorHAnsi" w:cstheme="minorHAnsi"/>
          <w:shd w:val="clear" w:color="auto" w:fill="FFFFFF"/>
          <w:lang w:val="hr-HR"/>
        </w:rPr>
        <w:t xml:space="preserve">1. Opišite </w:t>
      </w:r>
      <w:r>
        <w:rPr>
          <w:rFonts w:asciiTheme="minorHAnsi" w:hAnsiTheme="minorHAnsi" w:cstheme="minorHAnsi"/>
          <w:shd w:val="clear" w:color="auto" w:fill="FFFFFF"/>
          <w:lang w:val="hr-HR"/>
        </w:rPr>
        <w:t xml:space="preserve">promjene </w:t>
      </w:r>
      <w:r w:rsidRPr="00FA0903">
        <w:rPr>
          <w:rFonts w:asciiTheme="minorHAnsi" w:hAnsiTheme="minorHAnsi" w:cstheme="minorHAnsi"/>
          <w:shd w:val="clear" w:color="auto" w:fill="FFFFFF"/>
          <w:lang w:val="hr-HR"/>
        </w:rPr>
        <w:t>tijekom reakcije metala s klorovodičnom kiselinom.</w:t>
      </w:r>
    </w:p>
    <w:p w:rsidR="008A6726" w:rsidRPr="00FA0903" w:rsidRDefault="008A6726" w:rsidP="008A6726">
      <w:pPr>
        <w:spacing w:after="0"/>
        <w:jc w:val="both"/>
        <w:rPr>
          <w:rFonts w:asciiTheme="minorHAnsi" w:hAnsiTheme="minorHAnsi" w:cstheme="minorHAnsi"/>
          <w:shd w:val="clear" w:color="auto" w:fill="FFFFFF"/>
          <w:lang w:val="hr-HR"/>
        </w:rPr>
      </w:pPr>
      <w:r w:rsidRPr="00FA0903">
        <w:rPr>
          <w:rFonts w:asciiTheme="minorHAnsi" w:hAnsiTheme="minorHAnsi" w:cstheme="minorHAnsi"/>
          <w:shd w:val="clear" w:color="auto" w:fill="FFFFFF"/>
          <w:lang w:val="hr-HR"/>
        </w:rPr>
        <w:t xml:space="preserve">2. </w:t>
      </w:r>
      <w:r w:rsidRPr="00FA0903">
        <w:rPr>
          <w:rFonts w:asciiTheme="minorHAnsi" w:hAnsiTheme="minorHAnsi" w:cstheme="minorHAnsi"/>
          <w:lang w:val="hr-HR"/>
        </w:rPr>
        <w:t>Razmislite o kemijskom sastavu mjehurića koji se pojavljuju tijekom reakcije.</w:t>
      </w:r>
    </w:p>
    <w:p w:rsidR="008A6726" w:rsidRPr="00FA0903" w:rsidRDefault="008A6726" w:rsidP="008A6726">
      <w:pPr>
        <w:spacing w:after="0"/>
        <w:jc w:val="both"/>
        <w:rPr>
          <w:rFonts w:asciiTheme="minorHAnsi" w:hAnsiTheme="minorHAnsi" w:cstheme="minorHAnsi"/>
          <w:shd w:val="clear" w:color="auto" w:fill="FFFFFF"/>
          <w:lang w:val="hr-HR"/>
        </w:rPr>
      </w:pPr>
      <w:r w:rsidRPr="00FA0903">
        <w:rPr>
          <w:rFonts w:asciiTheme="minorHAnsi" w:hAnsiTheme="minorHAnsi" w:cstheme="minorHAnsi"/>
          <w:shd w:val="clear" w:color="auto" w:fill="FFFFFF"/>
          <w:lang w:val="hr-HR"/>
        </w:rPr>
        <w:t>3. Usporedite intenzitet nastajanja mjehurića u epruvetama.</w:t>
      </w:r>
    </w:p>
    <w:p w:rsidR="008A6726" w:rsidRDefault="008A6726" w:rsidP="008A6726">
      <w:pPr>
        <w:spacing w:after="0"/>
        <w:jc w:val="both"/>
        <w:rPr>
          <w:rFonts w:asciiTheme="minorHAnsi" w:hAnsiTheme="minorHAnsi" w:cstheme="minorHAnsi"/>
          <w:lang w:val="hr-HR"/>
        </w:rPr>
      </w:pPr>
      <w:r w:rsidRPr="00FA0903">
        <w:rPr>
          <w:rFonts w:asciiTheme="minorHAnsi" w:hAnsiTheme="minorHAnsi" w:cstheme="minorHAnsi"/>
          <w:shd w:val="clear" w:color="auto" w:fill="FFFFFF"/>
          <w:lang w:val="hr-HR"/>
        </w:rPr>
        <w:t xml:space="preserve">4. </w:t>
      </w:r>
      <w:r w:rsidRPr="00FA0903">
        <w:rPr>
          <w:rFonts w:asciiTheme="minorHAnsi" w:hAnsiTheme="minorHAnsi" w:cstheme="minorHAnsi"/>
          <w:lang w:val="hr-HR"/>
        </w:rPr>
        <w:t>Prema intenzitetu reakcije metala s kiselinom načinite elektrokemijski niz metala na način da upisujete simbole metala počevši od metala koji je najburnije reagirao s kiselinom</w:t>
      </w:r>
      <w:r w:rsidR="007D08B3">
        <w:rPr>
          <w:rFonts w:asciiTheme="minorHAnsi" w:hAnsiTheme="minorHAnsi" w:cstheme="minorHAnsi"/>
          <w:lang w:val="hr-HR"/>
        </w:rPr>
        <w:t xml:space="preserve"> (</w:t>
      </w:r>
      <w:r w:rsidR="007D08B3" w:rsidRPr="007D08B3">
        <w:rPr>
          <w:rFonts w:asciiTheme="minorHAnsi" w:hAnsiTheme="minorHAnsi" w:cstheme="minorHAnsi"/>
          <w:b/>
          <w:lang w:val="hr-HR"/>
        </w:rPr>
        <w:t>1</w:t>
      </w:r>
      <w:r w:rsidR="007D08B3">
        <w:rPr>
          <w:rFonts w:asciiTheme="minorHAnsi" w:hAnsiTheme="minorHAnsi" w:cstheme="minorHAnsi"/>
          <w:lang w:val="hr-HR"/>
        </w:rPr>
        <w:t>)</w:t>
      </w:r>
      <w:r w:rsidRPr="00FA0903">
        <w:rPr>
          <w:rFonts w:asciiTheme="minorHAnsi" w:hAnsiTheme="minorHAnsi" w:cstheme="minorHAnsi"/>
          <w:lang w:val="hr-HR"/>
        </w:rPr>
        <w:t>, a potom simbole ostalih metala prema smanjenju intenziteta reakcije.</w:t>
      </w:r>
    </w:p>
    <w:p w:rsidR="00D25AA5" w:rsidRPr="00FA0903" w:rsidRDefault="00D25AA5" w:rsidP="008A6726">
      <w:pPr>
        <w:spacing w:after="0"/>
        <w:jc w:val="both"/>
        <w:rPr>
          <w:rFonts w:asciiTheme="minorHAnsi" w:hAnsiTheme="minorHAnsi" w:cstheme="minorHAnsi"/>
          <w:lang w:val="hr-HR"/>
        </w:rPr>
      </w:pPr>
    </w:p>
    <w:p w:rsidR="008A6726" w:rsidRPr="00FA0903" w:rsidRDefault="008A6726" w:rsidP="008A6726">
      <w:pPr>
        <w:spacing w:after="0"/>
        <w:jc w:val="center"/>
        <w:rPr>
          <w:rFonts w:asciiTheme="minorHAnsi" w:hAnsiTheme="minorHAnsi" w:cstheme="minorHAnsi"/>
          <w:b/>
          <w:lang w:val="hr-HR"/>
        </w:rPr>
      </w:pPr>
      <w:r w:rsidRPr="00FA0903">
        <w:rPr>
          <w:rFonts w:asciiTheme="minorHAnsi" w:hAnsiTheme="minorHAnsi" w:cstheme="minorHAnsi"/>
          <w:b/>
          <w:lang w:val="hr-HR"/>
        </w:rPr>
        <w:t>Reaktivnost metala prema rezultatima pokusa:</w:t>
      </w:r>
    </w:p>
    <w:p w:rsidR="008A6726" w:rsidRPr="00FA0903" w:rsidRDefault="008A6726" w:rsidP="008A6726">
      <w:pPr>
        <w:spacing w:after="0"/>
        <w:jc w:val="center"/>
        <w:rPr>
          <w:rFonts w:asciiTheme="minorHAnsi" w:hAnsiTheme="minorHAnsi" w:cstheme="minorHAnsi"/>
          <w:lang w:val="hr-HR"/>
        </w:rPr>
      </w:pPr>
      <w:r>
        <w:rPr>
          <w:rFonts w:asciiTheme="minorHAnsi" w:hAnsiTheme="minorHAnsi" w:cstheme="minorHAnsi"/>
          <w:noProof/>
          <w:lang w:val="hr-HR" w:eastAsia="hr-HR"/>
        </w:rPr>
        <w:drawing>
          <wp:inline distT="0" distB="0" distL="0" distR="0">
            <wp:extent cx="382270" cy="1200785"/>
            <wp:effectExtent l="19050" t="0" r="0" b="0"/>
            <wp:docPr id="8"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382270" cy="1200785"/>
                    </a:xfrm>
                    <a:prstGeom prst="rect">
                      <a:avLst/>
                    </a:prstGeom>
                    <a:noFill/>
                    <a:ln w="9525">
                      <a:noFill/>
                      <a:miter lim="800000"/>
                      <a:headEnd/>
                      <a:tailEnd/>
                    </a:ln>
                  </pic:spPr>
                </pic:pic>
              </a:graphicData>
            </a:graphic>
          </wp:inline>
        </w:drawing>
      </w:r>
    </w:p>
    <w:p w:rsidR="008A6726" w:rsidRDefault="008A6726" w:rsidP="008A6726">
      <w:pPr>
        <w:spacing w:after="0"/>
        <w:jc w:val="both"/>
        <w:rPr>
          <w:rFonts w:asciiTheme="minorHAnsi" w:hAnsiTheme="minorHAnsi" w:cstheme="minorHAnsi"/>
          <w:shd w:val="clear" w:color="auto" w:fill="FFFFFF"/>
          <w:lang w:val="hr-HR"/>
        </w:rPr>
      </w:pPr>
      <w:r w:rsidRPr="00FA0903">
        <w:rPr>
          <w:rFonts w:asciiTheme="minorHAnsi" w:hAnsiTheme="minorHAnsi" w:cstheme="minorHAnsi"/>
          <w:shd w:val="clear" w:color="auto" w:fill="FFFFFF"/>
          <w:lang w:val="hr-HR"/>
        </w:rPr>
        <w:t xml:space="preserve">5. </w:t>
      </w:r>
      <w:r>
        <w:rPr>
          <w:rFonts w:asciiTheme="minorHAnsi" w:hAnsiTheme="minorHAnsi" w:cstheme="minorHAnsi"/>
          <w:shd w:val="clear" w:color="auto" w:fill="FFFFFF"/>
          <w:lang w:val="hr-HR"/>
        </w:rPr>
        <w:t>Vrlo oprezno, provjerite rukom zagrijanost epruveta.</w:t>
      </w:r>
    </w:p>
    <w:p w:rsidR="008A6726" w:rsidRPr="00FA0903" w:rsidRDefault="008A6726" w:rsidP="008A6726">
      <w:pPr>
        <w:spacing w:after="0"/>
        <w:jc w:val="both"/>
        <w:rPr>
          <w:rFonts w:asciiTheme="minorHAnsi" w:hAnsiTheme="minorHAnsi" w:cstheme="minorHAnsi"/>
          <w:lang w:val="hr-HR"/>
        </w:rPr>
      </w:pPr>
      <w:r>
        <w:rPr>
          <w:rFonts w:asciiTheme="minorHAnsi" w:hAnsiTheme="minorHAnsi" w:cstheme="minorHAnsi"/>
          <w:lang w:val="hr-HR"/>
        </w:rPr>
        <w:t xml:space="preserve">6. </w:t>
      </w:r>
      <w:r w:rsidRPr="00FA0903">
        <w:rPr>
          <w:rFonts w:asciiTheme="minorHAnsi" w:hAnsiTheme="minorHAnsi" w:cstheme="minorHAnsi"/>
          <w:lang w:val="hr-HR"/>
        </w:rPr>
        <w:t>Uočene kemijske promjene prikažite kemijskim jednadžbama i napišite oznake agregacijskih stanja svih reaktanata i produkata.</w:t>
      </w:r>
    </w:p>
    <w:p w:rsidR="008A6726" w:rsidRPr="00FA0903" w:rsidRDefault="008A6726" w:rsidP="008A6726">
      <w:pPr>
        <w:spacing w:after="0"/>
        <w:jc w:val="both"/>
        <w:rPr>
          <w:rFonts w:asciiTheme="minorHAnsi" w:hAnsiTheme="minorHAnsi" w:cstheme="minorHAnsi"/>
          <w:lang w:val="hr-HR"/>
        </w:rPr>
      </w:pPr>
      <w:r>
        <w:rPr>
          <w:rFonts w:asciiTheme="minorHAnsi" w:hAnsiTheme="minorHAnsi" w:cstheme="minorHAnsi"/>
          <w:lang w:val="hr-HR"/>
        </w:rPr>
        <w:t>7</w:t>
      </w:r>
      <w:r w:rsidRPr="00FA0903">
        <w:rPr>
          <w:rFonts w:asciiTheme="minorHAnsi" w:hAnsiTheme="minorHAnsi" w:cstheme="minorHAnsi"/>
          <w:lang w:val="hr-HR"/>
        </w:rPr>
        <w:t>. U reakciji cinka i klorovodične kiseline odredite oksidacijske brojeve atomima u svim jedinkama koje sudjeluju u toj reakciji, te izjednačite jednadžbu parcijalnim reakcijama oksidacije i redukcije.</w:t>
      </w:r>
    </w:p>
    <w:p w:rsidR="008A6726" w:rsidRPr="00FA0903" w:rsidRDefault="008A6726" w:rsidP="008A6726">
      <w:pPr>
        <w:spacing w:after="0"/>
        <w:jc w:val="both"/>
        <w:rPr>
          <w:rFonts w:asciiTheme="minorHAnsi" w:hAnsiTheme="minorHAnsi" w:cstheme="minorHAnsi"/>
          <w:lang w:val="hr-HR"/>
        </w:rPr>
      </w:pPr>
      <w:r>
        <w:rPr>
          <w:rFonts w:asciiTheme="minorHAnsi" w:hAnsiTheme="minorHAnsi" w:cstheme="minorHAnsi"/>
          <w:lang w:val="hr-HR"/>
        </w:rPr>
        <w:t>8</w:t>
      </w:r>
      <w:r w:rsidRPr="00FA0903">
        <w:rPr>
          <w:rFonts w:asciiTheme="minorHAnsi" w:hAnsiTheme="minorHAnsi" w:cstheme="minorHAnsi"/>
          <w:lang w:val="hr-HR"/>
        </w:rPr>
        <w:t>. Prema napisanoj jednadžbi redoks-reakcije zaključite koji je reaktant redukcijsko</w:t>
      </w:r>
      <w:r>
        <w:rPr>
          <w:rFonts w:asciiTheme="minorHAnsi" w:hAnsiTheme="minorHAnsi" w:cstheme="minorHAnsi"/>
          <w:lang w:val="hr-HR"/>
        </w:rPr>
        <w:t>, a koji oksidacijsko</w:t>
      </w:r>
      <w:r w:rsidRPr="00FA0903">
        <w:rPr>
          <w:rFonts w:asciiTheme="minorHAnsi" w:hAnsiTheme="minorHAnsi" w:cstheme="minorHAnsi"/>
          <w:lang w:val="hr-HR"/>
        </w:rPr>
        <w:t xml:space="preserve"> sredstvo.</w:t>
      </w:r>
    </w:p>
    <w:p w:rsidR="008A6726" w:rsidRPr="00FA0903" w:rsidRDefault="008A6726" w:rsidP="008A6726">
      <w:pPr>
        <w:spacing w:after="0"/>
        <w:jc w:val="both"/>
        <w:rPr>
          <w:rFonts w:asciiTheme="minorHAnsi" w:hAnsiTheme="minorHAnsi" w:cstheme="minorHAnsi"/>
          <w:lang w:val="hr-HR"/>
        </w:rPr>
      </w:pPr>
      <w:r>
        <w:rPr>
          <w:rFonts w:asciiTheme="minorHAnsi" w:hAnsiTheme="minorHAnsi" w:cstheme="minorHAnsi"/>
          <w:lang w:val="hr-HR"/>
        </w:rPr>
        <w:t>9</w:t>
      </w:r>
      <w:r w:rsidRPr="00FA0903">
        <w:rPr>
          <w:rFonts w:asciiTheme="minorHAnsi" w:hAnsiTheme="minorHAnsi" w:cstheme="minorHAnsi"/>
          <w:lang w:val="hr-HR"/>
        </w:rPr>
        <w:t>. Prema rezultatima pokusa zaključite koji je od odabranih metala najjače, a koji najslabije redukcijsko sredstvo.</w:t>
      </w:r>
    </w:p>
    <w:p w:rsidR="008A6726" w:rsidRPr="00FA0903" w:rsidRDefault="008A6726" w:rsidP="008A6726">
      <w:pPr>
        <w:spacing w:after="0"/>
        <w:jc w:val="both"/>
        <w:rPr>
          <w:rFonts w:asciiTheme="minorHAnsi" w:hAnsiTheme="minorHAnsi" w:cstheme="minorHAnsi"/>
          <w:lang w:val="hr-HR"/>
        </w:rPr>
      </w:pPr>
      <w:r>
        <w:rPr>
          <w:rFonts w:asciiTheme="minorHAnsi" w:hAnsiTheme="minorHAnsi" w:cstheme="minorHAnsi"/>
          <w:lang w:val="hr-HR"/>
        </w:rPr>
        <w:t>10</w:t>
      </w:r>
      <w:r w:rsidRPr="00FA0903">
        <w:rPr>
          <w:rFonts w:asciiTheme="minorHAnsi" w:hAnsiTheme="minorHAnsi" w:cstheme="minorHAnsi"/>
          <w:lang w:val="hr-HR"/>
        </w:rPr>
        <w:t>. Usporedite rezultate pokusa s položajem odabranih metala u elektrokemijskom nizu metala (Voltinom nizu).</w:t>
      </w:r>
    </w:p>
    <w:p w:rsidR="008A6726" w:rsidRPr="005B6033" w:rsidRDefault="008A6726" w:rsidP="008A6726">
      <w:pPr>
        <w:spacing w:after="0"/>
        <w:jc w:val="both"/>
        <w:rPr>
          <w:rFonts w:asciiTheme="minorHAnsi" w:hAnsiTheme="minorHAnsi" w:cstheme="minorHAnsi"/>
          <w:lang w:val="hr-HR"/>
        </w:rPr>
      </w:pPr>
      <w:r w:rsidRPr="005B6033">
        <w:rPr>
          <w:rFonts w:asciiTheme="minorHAnsi" w:hAnsiTheme="minorHAnsi" w:cstheme="minorHAnsi"/>
          <w:lang w:val="hr-HR"/>
        </w:rPr>
        <w:t>1</w:t>
      </w:r>
      <w:r>
        <w:rPr>
          <w:rFonts w:asciiTheme="minorHAnsi" w:hAnsiTheme="minorHAnsi" w:cstheme="minorHAnsi"/>
          <w:lang w:val="hr-HR"/>
        </w:rPr>
        <w:t>1</w:t>
      </w:r>
      <w:r w:rsidRPr="005B6033">
        <w:rPr>
          <w:rFonts w:asciiTheme="minorHAnsi" w:hAnsiTheme="minorHAnsi" w:cstheme="minorHAnsi"/>
          <w:lang w:val="hr-HR"/>
        </w:rPr>
        <w:t>. Protumačite oznake opasnosti na početku pokusa.</w:t>
      </w:r>
    </w:p>
    <w:p w:rsidR="008A6726" w:rsidRPr="00FA0903" w:rsidRDefault="008A6726" w:rsidP="008A6726">
      <w:pPr>
        <w:spacing w:after="0"/>
        <w:jc w:val="both"/>
        <w:rPr>
          <w:rFonts w:asciiTheme="minorHAnsi" w:hAnsiTheme="minorHAnsi" w:cstheme="minorHAnsi"/>
          <w:lang w:val="hr-HR"/>
        </w:rPr>
      </w:pPr>
      <w:r w:rsidRPr="005B6033">
        <w:rPr>
          <w:rFonts w:asciiTheme="minorHAnsi" w:hAnsiTheme="minorHAnsi" w:cstheme="minorHAnsi"/>
          <w:lang w:val="hr-HR"/>
        </w:rPr>
        <w:t>1</w:t>
      </w:r>
      <w:r>
        <w:rPr>
          <w:rFonts w:asciiTheme="minorHAnsi" w:hAnsiTheme="minorHAnsi" w:cstheme="minorHAnsi"/>
          <w:lang w:val="hr-HR"/>
        </w:rPr>
        <w:t>2</w:t>
      </w:r>
      <w:r w:rsidRPr="005B6033">
        <w:rPr>
          <w:rFonts w:asciiTheme="minorHAnsi" w:hAnsiTheme="minorHAnsi" w:cstheme="minorHAnsi"/>
          <w:lang w:val="hr-HR"/>
        </w:rPr>
        <w:t xml:space="preserve">. Predložite </w:t>
      </w:r>
      <w:r>
        <w:rPr>
          <w:rFonts w:asciiTheme="minorHAnsi" w:hAnsiTheme="minorHAnsi" w:cstheme="minorHAnsi"/>
          <w:lang w:val="hr-HR"/>
        </w:rPr>
        <w:t xml:space="preserve">promjene u pokusu </w:t>
      </w:r>
      <w:r w:rsidRPr="005B6033">
        <w:rPr>
          <w:rFonts w:asciiTheme="minorHAnsi" w:hAnsiTheme="minorHAnsi" w:cstheme="minorHAnsi"/>
          <w:lang w:val="hr-HR"/>
        </w:rPr>
        <w:t xml:space="preserve">kako biste </w:t>
      </w:r>
      <w:r>
        <w:rPr>
          <w:rFonts w:asciiTheme="minorHAnsi" w:hAnsiTheme="minorHAnsi" w:cstheme="minorHAnsi"/>
          <w:lang w:val="hr-HR"/>
        </w:rPr>
        <w:t xml:space="preserve">isti mogli </w:t>
      </w:r>
      <w:r w:rsidRPr="005B6033">
        <w:rPr>
          <w:rFonts w:asciiTheme="minorHAnsi" w:hAnsiTheme="minorHAnsi" w:cstheme="minorHAnsi"/>
          <w:lang w:val="hr-HR"/>
        </w:rPr>
        <w:t xml:space="preserve">primijenili </w:t>
      </w:r>
      <w:r>
        <w:rPr>
          <w:rFonts w:asciiTheme="minorHAnsi" w:hAnsiTheme="minorHAnsi" w:cstheme="minorHAnsi"/>
          <w:lang w:val="hr-HR"/>
        </w:rPr>
        <w:t xml:space="preserve">i </w:t>
      </w:r>
      <w:r w:rsidRPr="005B6033">
        <w:rPr>
          <w:rFonts w:asciiTheme="minorHAnsi" w:hAnsiTheme="minorHAnsi" w:cstheme="minorHAnsi"/>
          <w:lang w:val="hr-HR"/>
        </w:rPr>
        <w:t xml:space="preserve">u drugim područjima </w:t>
      </w:r>
      <w:r>
        <w:rPr>
          <w:rFonts w:asciiTheme="minorHAnsi" w:hAnsiTheme="minorHAnsi" w:cstheme="minorHAnsi"/>
          <w:lang w:val="hr-HR"/>
        </w:rPr>
        <w:t>ispitivanja</w:t>
      </w:r>
      <w:r w:rsidRPr="005B6033">
        <w:rPr>
          <w:rFonts w:asciiTheme="minorHAnsi" w:hAnsiTheme="minorHAnsi" w:cstheme="minorHAnsi"/>
          <w:lang w:val="hr-HR"/>
        </w:rPr>
        <w:t>!</w:t>
      </w: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p>
    <w:p w:rsidR="008A6726" w:rsidRDefault="008A6726" w:rsidP="008A6726">
      <w:pPr>
        <w:spacing w:after="0"/>
        <w:rPr>
          <w:rFonts w:asciiTheme="minorHAnsi" w:hAnsiTheme="minorHAnsi" w:cstheme="minorHAnsi"/>
          <w:b/>
          <w:color w:val="18276C" w:themeColor="text2"/>
          <w:sz w:val="28"/>
          <w:szCs w:val="28"/>
          <w:lang w:val="hr-HR"/>
        </w:rPr>
      </w:pP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Pr>
          <w:rFonts w:asciiTheme="minorHAnsi" w:hAnsiTheme="minorHAnsi" w:cstheme="minorHAnsi"/>
          <w:b/>
          <w:color w:val="18276C" w:themeColor="text2"/>
          <w:sz w:val="28"/>
          <w:szCs w:val="28"/>
          <w:lang w:val="hr-HR"/>
        </w:rPr>
        <w:tab/>
      </w:r>
      <w:r w:rsidRPr="00BF4C09">
        <w:rPr>
          <w:rFonts w:asciiTheme="minorHAnsi" w:hAnsiTheme="minorHAnsi" w:cstheme="minorHAnsi"/>
          <w:b/>
          <w:noProof/>
          <w:color w:val="18276C" w:themeColor="text2"/>
          <w:sz w:val="28"/>
          <w:szCs w:val="28"/>
          <w:lang w:val="hr-HR" w:eastAsia="hr-HR"/>
        </w:rPr>
        <w:drawing>
          <wp:inline distT="0" distB="0" distL="0" distR="0">
            <wp:extent cx="338455" cy="613748"/>
            <wp:effectExtent l="57150" t="19050" r="4445" b="0"/>
            <wp:docPr id="11" name="Slika 1" descr="http://cliparts.co/cliparts/6cp/66e/6cp66e9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liparts.co/cliparts/6cp/66e/6cp66e9cE.png"/>
                    <pic:cNvPicPr>
                      <a:picLocks noChangeAspect="1" noChangeArrowheads="1"/>
                    </pic:cNvPicPr>
                  </pic:nvPicPr>
                  <pic:blipFill>
                    <a:blip r:embed="rId28" cstate="print"/>
                    <a:srcRect/>
                    <a:stretch>
                      <a:fillRect/>
                    </a:stretch>
                  </pic:blipFill>
                  <pic:spPr bwMode="auto">
                    <a:xfrm>
                      <a:off x="0" y="0"/>
                      <a:ext cx="339023" cy="614779"/>
                    </a:xfrm>
                    <a:prstGeom prst="rect">
                      <a:avLst/>
                    </a:prstGeom>
                    <a:noFill/>
                    <a:ln w="9525">
                      <a:noFill/>
                      <a:miter lim="800000"/>
                      <a:headEnd/>
                      <a:tailEnd/>
                    </a:ln>
                    <a:scene3d>
                      <a:camera prst="orthographicFront">
                        <a:rot lat="0" lon="10800000" rev="0"/>
                      </a:camera>
                      <a:lightRig rig="threePt" dir="t"/>
                    </a:scene3d>
                  </pic:spPr>
                </pic:pic>
              </a:graphicData>
            </a:graphic>
          </wp:inline>
        </w:drawing>
      </w:r>
    </w:p>
    <w:p w:rsidR="00E64229" w:rsidRDefault="00E64229">
      <w:pPr>
        <w:rPr>
          <w:rFonts w:asciiTheme="minorHAnsi" w:hAnsiTheme="minorHAnsi" w:cstheme="minorHAnsi"/>
          <w:b/>
          <w:color w:val="18276C" w:themeColor="text2"/>
          <w:sz w:val="28"/>
          <w:szCs w:val="28"/>
          <w:lang w:val="hr-HR"/>
        </w:rPr>
      </w:pPr>
      <w:r>
        <w:rPr>
          <w:rFonts w:asciiTheme="minorHAnsi" w:hAnsiTheme="minorHAnsi" w:cstheme="minorHAnsi"/>
          <w:b/>
          <w:color w:val="18276C" w:themeColor="text2"/>
          <w:sz w:val="28"/>
          <w:szCs w:val="28"/>
          <w:lang w:val="hr-HR"/>
        </w:rPr>
        <w:br w:type="page"/>
      </w:r>
    </w:p>
    <w:p w:rsidR="009445AC" w:rsidRDefault="009445AC" w:rsidP="008A6726">
      <w:pPr>
        <w:spacing w:after="0"/>
        <w:ind w:firstLine="720"/>
        <w:rPr>
          <w:rFonts w:asciiTheme="minorHAnsi" w:hAnsiTheme="minorHAnsi" w:cstheme="minorHAnsi"/>
          <w:b/>
          <w:color w:val="18276C" w:themeColor="text2"/>
          <w:sz w:val="24"/>
          <w:szCs w:val="24"/>
          <w:lang w:val="hr-HR"/>
        </w:rPr>
      </w:pPr>
    </w:p>
    <w:p w:rsidR="008A6726" w:rsidRPr="0099017E" w:rsidRDefault="008A6726" w:rsidP="008A6726">
      <w:pPr>
        <w:spacing w:after="0"/>
        <w:ind w:firstLine="720"/>
        <w:rPr>
          <w:rFonts w:asciiTheme="minorHAnsi" w:hAnsiTheme="minorHAnsi" w:cstheme="minorHAnsi"/>
          <w:b/>
          <w:color w:val="18276C" w:themeColor="text2"/>
          <w:sz w:val="24"/>
          <w:szCs w:val="24"/>
          <w:lang w:val="hr-HR"/>
        </w:rPr>
      </w:pPr>
      <w:r w:rsidRPr="0099017E">
        <w:rPr>
          <w:rFonts w:asciiTheme="minorHAnsi" w:hAnsiTheme="minorHAnsi" w:cstheme="minorHAnsi"/>
          <w:b/>
          <w:color w:val="18276C" w:themeColor="text2"/>
          <w:sz w:val="24"/>
          <w:szCs w:val="24"/>
          <w:lang w:val="hr-HR"/>
        </w:rPr>
        <w:t>Pokus B. REAKCIJE METALA S OTOPLJENIM IONIMA SOLI</w:t>
      </w:r>
    </w:p>
    <w:p w:rsidR="008A6726" w:rsidRPr="005B6033" w:rsidRDefault="008A6726" w:rsidP="008A6726">
      <w:pPr>
        <w:spacing w:after="0"/>
        <w:ind w:firstLine="720"/>
        <w:rPr>
          <w:rFonts w:asciiTheme="minorHAnsi" w:hAnsiTheme="minorHAnsi" w:cstheme="minorHAnsi"/>
          <w:b/>
          <w:color w:val="18276C" w:themeColor="text2"/>
          <w:sz w:val="22"/>
          <w:szCs w:val="22"/>
          <w:lang w:val="hr-HR"/>
        </w:rPr>
      </w:pPr>
    </w:p>
    <w:p w:rsidR="008A6726" w:rsidRPr="004940F0" w:rsidRDefault="008A6726" w:rsidP="008A6726">
      <w:pPr>
        <w:rPr>
          <w:rFonts w:asciiTheme="minorHAnsi" w:hAnsiTheme="minorHAnsi" w:cstheme="minorHAnsi"/>
          <w:b/>
          <w:sz w:val="22"/>
          <w:szCs w:val="22"/>
          <w:lang w:val="hr-HR"/>
        </w:rPr>
      </w:pPr>
      <w:r w:rsidRPr="004940F0">
        <w:rPr>
          <w:rFonts w:asciiTheme="minorHAnsi" w:hAnsiTheme="minorHAnsi" w:cstheme="minorHAnsi"/>
          <w:b/>
          <w:sz w:val="22"/>
          <w:szCs w:val="22"/>
          <w:lang w:val="hr-HR"/>
        </w:rPr>
        <w:t xml:space="preserve">Zadatak: </w:t>
      </w:r>
      <w:r>
        <w:rPr>
          <w:rFonts w:asciiTheme="minorHAnsi" w:hAnsiTheme="minorHAnsi" w:cstheme="minorHAnsi"/>
          <w:b/>
          <w:sz w:val="22"/>
          <w:szCs w:val="22"/>
          <w:lang w:val="hr-HR"/>
        </w:rPr>
        <w:tab/>
      </w:r>
      <w:r>
        <w:rPr>
          <w:rFonts w:asciiTheme="minorHAnsi" w:hAnsiTheme="minorHAnsi" w:cstheme="minorHAnsi"/>
          <w:b/>
          <w:sz w:val="22"/>
          <w:szCs w:val="22"/>
          <w:lang w:val="hr-HR"/>
        </w:rPr>
        <w:tab/>
      </w:r>
      <w:r w:rsidRPr="004940F0">
        <w:rPr>
          <w:rFonts w:asciiTheme="minorHAnsi" w:hAnsiTheme="minorHAnsi" w:cstheme="minorHAnsi"/>
          <w:sz w:val="22"/>
          <w:szCs w:val="22"/>
          <w:lang w:val="hr-HR"/>
        </w:rPr>
        <w:t>Ispitati re</w:t>
      </w:r>
      <w:r>
        <w:rPr>
          <w:rFonts w:asciiTheme="minorHAnsi" w:hAnsiTheme="minorHAnsi" w:cstheme="minorHAnsi"/>
          <w:sz w:val="22"/>
          <w:szCs w:val="22"/>
          <w:lang w:val="hr-HR"/>
        </w:rPr>
        <w:t>a</w:t>
      </w:r>
      <w:r w:rsidRPr="004940F0">
        <w:rPr>
          <w:rFonts w:asciiTheme="minorHAnsi" w:hAnsiTheme="minorHAnsi" w:cstheme="minorHAnsi"/>
          <w:sz w:val="22"/>
          <w:szCs w:val="22"/>
          <w:lang w:val="hr-HR"/>
        </w:rPr>
        <w:t>ktivnost odabranih metala s otopljenim kationima odabranih soli</w:t>
      </w:r>
    </w:p>
    <w:p w:rsidR="008A6726" w:rsidRPr="009445AC" w:rsidRDefault="008A6726" w:rsidP="008A6726">
      <w:pPr>
        <w:ind w:left="2160" w:hanging="2160"/>
        <w:jc w:val="both"/>
        <w:rPr>
          <w:rFonts w:asciiTheme="minorHAnsi" w:hAnsiTheme="minorHAnsi" w:cstheme="minorHAnsi"/>
          <w:b/>
          <w:sz w:val="22"/>
          <w:szCs w:val="22"/>
          <w:lang w:val="hr-HR"/>
        </w:rPr>
      </w:pPr>
      <w:r w:rsidRPr="009445AC">
        <w:rPr>
          <w:rFonts w:asciiTheme="minorHAnsi" w:hAnsiTheme="minorHAnsi" w:cstheme="minorHAnsi"/>
          <w:b/>
          <w:sz w:val="22"/>
          <w:szCs w:val="22"/>
          <w:lang w:val="hr-HR"/>
        </w:rPr>
        <w:t xml:space="preserve">Pribor i kemikalije: </w:t>
      </w:r>
      <w:r w:rsidRPr="009445AC">
        <w:rPr>
          <w:rFonts w:asciiTheme="minorHAnsi" w:hAnsiTheme="minorHAnsi" w:cstheme="minorHAnsi"/>
          <w:b/>
          <w:sz w:val="22"/>
          <w:szCs w:val="22"/>
          <w:lang w:val="hr-HR"/>
        </w:rPr>
        <w:tab/>
      </w:r>
      <w:r w:rsidRPr="009445AC">
        <w:rPr>
          <w:rFonts w:asciiTheme="minorHAnsi" w:hAnsiTheme="minorHAnsi" w:cstheme="minorHAnsi"/>
          <w:sz w:val="22"/>
          <w:szCs w:val="22"/>
          <w:lang w:val="hr-HR"/>
        </w:rPr>
        <w:t>Frutek bočica od 100 mL, lijevak, čaša od 50 mL ili manja, Petrijeva zdjelica, tanki kist, 2</w:t>
      </w:r>
      <w:r w:rsidRPr="009445AC">
        <w:rPr>
          <w:rFonts w:asciiTheme="minorHAnsi" w:hAnsiTheme="minorHAnsi" w:cstheme="minorHAnsi"/>
          <w:b/>
          <w:sz w:val="22"/>
          <w:szCs w:val="22"/>
          <w:lang w:val="hr-HR"/>
        </w:rPr>
        <w:t xml:space="preserve"> </w:t>
      </w:r>
      <w:r w:rsidRPr="009445AC">
        <w:rPr>
          <w:rFonts w:asciiTheme="minorHAnsi" w:hAnsiTheme="minorHAnsi" w:cstheme="minorHAnsi"/>
          <w:sz w:val="22"/>
          <w:szCs w:val="22"/>
          <w:lang w:val="hr-HR"/>
        </w:rPr>
        <w:t xml:space="preserve">bakrene žice, cinkova pločica, pinceta, razrijeđene vodene otopine soli: srebrova nitrata, </w:t>
      </w:r>
      <w:r w:rsidRPr="009445AC">
        <w:rPr>
          <w:rFonts w:asciiTheme="minorHAnsi" w:hAnsiTheme="minorHAnsi" w:cstheme="minorHAnsi"/>
          <w:i/>
          <w:sz w:val="22"/>
          <w:szCs w:val="22"/>
          <w:lang w:val="hr-HR"/>
        </w:rPr>
        <w:t>c</w:t>
      </w:r>
      <w:r w:rsidRPr="009445AC">
        <w:rPr>
          <w:rFonts w:asciiTheme="minorHAnsi" w:hAnsiTheme="minorHAnsi" w:cstheme="minorHAnsi"/>
          <w:sz w:val="22"/>
          <w:szCs w:val="22"/>
          <w:lang w:val="hr-HR"/>
        </w:rPr>
        <w:t>(</w:t>
      </w:r>
      <w:r w:rsidRPr="009445AC">
        <w:rPr>
          <w:rFonts w:asciiTheme="minorHAnsi" w:hAnsiTheme="minorHAnsi" w:cstheme="minorHAnsi"/>
          <w:lang w:val="hr-HR"/>
        </w:rPr>
        <w:t>AgNO</w:t>
      </w:r>
      <w:r w:rsidRPr="009445AC">
        <w:rPr>
          <w:rFonts w:asciiTheme="minorHAnsi" w:hAnsiTheme="minorHAnsi" w:cstheme="minorHAnsi"/>
          <w:vertAlign w:val="subscript"/>
          <w:lang w:val="hr-HR"/>
        </w:rPr>
        <w:t>3</w:t>
      </w:r>
      <w:r w:rsidRPr="009445AC">
        <w:rPr>
          <w:rFonts w:asciiTheme="minorHAnsi" w:hAnsiTheme="minorHAnsi" w:cstheme="minorHAnsi"/>
          <w:sz w:val="22"/>
          <w:szCs w:val="22"/>
          <w:lang w:val="hr-HR"/>
        </w:rPr>
        <w:t>) = 0,1 mol dm</w:t>
      </w:r>
      <w:r w:rsidRPr="009445AC">
        <w:rPr>
          <w:rFonts w:asciiTheme="minorHAnsi" w:hAnsiTheme="minorHAnsi" w:cstheme="minorHAnsi"/>
          <w:sz w:val="22"/>
          <w:szCs w:val="22"/>
          <w:vertAlign w:val="superscript"/>
          <w:lang w:val="hr-HR"/>
        </w:rPr>
        <w:t xml:space="preserve">–3 </w:t>
      </w:r>
      <w:r w:rsidRPr="009445AC">
        <w:rPr>
          <w:rFonts w:asciiTheme="minorHAnsi" w:hAnsiTheme="minorHAnsi" w:cstheme="minorHAnsi"/>
          <w:sz w:val="22"/>
          <w:szCs w:val="22"/>
          <w:lang w:val="hr-HR"/>
        </w:rPr>
        <w:t xml:space="preserve">i olovova(II) nitrata , </w:t>
      </w:r>
      <w:r w:rsidRPr="009445AC">
        <w:rPr>
          <w:rFonts w:asciiTheme="minorHAnsi" w:hAnsiTheme="minorHAnsi" w:cstheme="minorHAnsi"/>
          <w:i/>
          <w:sz w:val="22"/>
          <w:szCs w:val="22"/>
          <w:lang w:val="hr-HR"/>
        </w:rPr>
        <w:sym w:font="Symbol" w:char="F077"/>
      </w:r>
      <w:r w:rsidRPr="009445AC">
        <w:rPr>
          <w:rFonts w:asciiTheme="minorHAnsi" w:hAnsiTheme="minorHAnsi" w:cstheme="minorHAnsi"/>
          <w:i/>
          <w:sz w:val="22"/>
          <w:szCs w:val="22"/>
          <w:lang w:val="hr-HR"/>
        </w:rPr>
        <w:t>(</w:t>
      </w:r>
      <w:r w:rsidRPr="009445AC">
        <w:rPr>
          <w:rFonts w:asciiTheme="minorHAnsi" w:hAnsiTheme="minorHAnsi" w:cstheme="minorHAnsi"/>
          <w:lang w:val="hr-HR"/>
        </w:rPr>
        <w:t>Pb(NO</w:t>
      </w:r>
      <w:r w:rsidRPr="009445AC">
        <w:rPr>
          <w:rFonts w:asciiTheme="minorHAnsi" w:hAnsiTheme="minorHAnsi" w:cstheme="minorHAnsi"/>
          <w:vertAlign w:val="subscript"/>
          <w:lang w:val="hr-HR"/>
        </w:rPr>
        <w:t>3</w:t>
      </w:r>
      <w:r w:rsidRPr="009445AC">
        <w:rPr>
          <w:rFonts w:asciiTheme="minorHAnsi" w:hAnsiTheme="minorHAnsi" w:cstheme="minorHAnsi"/>
          <w:lang w:val="hr-HR"/>
        </w:rPr>
        <w:t>)</w:t>
      </w:r>
      <w:r w:rsidRPr="009445AC">
        <w:rPr>
          <w:rFonts w:asciiTheme="minorHAnsi" w:hAnsiTheme="minorHAnsi" w:cstheme="minorHAnsi"/>
          <w:vertAlign w:val="subscript"/>
          <w:lang w:val="hr-HR"/>
        </w:rPr>
        <w:t>2</w:t>
      </w:r>
      <w:r w:rsidRPr="009445AC">
        <w:rPr>
          <w:rFonts w:asciiTheme="minorHAnsi" w:hAnsiTheme="minorHAnsi" w:cstheme="minorHAnsi"/>
          <w:sz w:val="22"/>
          <w:szCs w:val="22"/>
          <w:lang w:val="hr-HR"/>
        </w:rPr>
        <w:t>) = 5 %</w:t>
      </w:r>
    </w:p>
    <w:p w:rsidR="008A6726" w:rsidRPr="009445AC" w:rsidRDefault="008A6726" w:rsidP="008A6726">
      <w:pPr>
        <w:rPr>
          <w:rFonts w:asciiTheme="minorHAnsi" w:hAnsiTheme="minorHAnsi" w:cstheme="minorHAnsi"/>
          <w:sz w:val="22"/>
          <w:szCs w:val="22"/>
          <w:lang w:val="hr-HR"/>
        </w:rPr>
      </w:pPr>
      <w:r w:rsidRPr="009445AC">
        <w:rPr>
          <w:rFonts w:asciiTheme="minorHAnsi" w:hAnsiTheme="minorHAnsi" w:cstheme="minorHAnsi"/>
          <w:b/>
          <w:sz w:val="22"/>
          <w:szCs w:val="22"/>
          <w:lang w:val="hr-HR"/>
        </w:rPr>
        <w:t xml:space="preserve">Mjere opreza: </w:t>
      </w:r>
      <w:r w:rsidRPr="009445AC">
        <w:rPr>
          <w:rFonts w:asciiTheme="minorHAnsi" w:hAnsiTheme="minorHAnsi" w:cstheme="minorHAnsi"/>
          <w:b/>
          <w:sz w:val="22"/>
          <w:szCs w:val="22"/>
          <w:lang w:val="hr-HR"/>
        </w:rPr>
        <w:tab/>
      </w:r>
      <w:r w:rsidRPr="009445AC">
        <w:rPr>
          <w:rFonts w:asciiTheme="minorHAnsi" w:hAnsiTheme="minorHAnsi" w:cstheme="minorHAnsi"/>
          <w:b/>
          <w:sz w:val="22"/>
          <w:szCs w:val="22"/>
          <w:lang w:val="hr-HR"/>
        </w:rPr>
        <w:tab/>
      </w:r>
      <w:r w:rsidRPr="009445AC">
        <w:rPr>
          <w:rFonts w:asciiTheme="minorHAnsi" w:hAnsiTheme="minorHAnsi" w:cstheme="minorHAnsi"/>
          <w:sz w:val="22"/>
          <w:szCs w:val="22"/>
          <w:lang w:val="hr-HR"/>
        </w:rPr>
        <w:t>Pri radu s otopinom srebrova nitrata  koristiti rukavice!</w:t>
      </w:r>
    </w:p>
    <w:p w:rsidR="008A6726" w:rsidRDefault="008A6726" w:rsidP="008A6726">
      <w:pPr>
        <w:spacing w:after="0"/>
        <w:rPr>
          <w:rFonts w:asciiTheme="minorHAnsi" w:hAnsiTheme="minorHAnsi" w:cstheme="minorHAnsi"/>
          <w:b/>
          <w:sz w:val="22"/>
          <w:szCs w:val="22"/>
          <w:lang w:val="hr-HR"/>
        </w:rPr>
      </w:pPr>
      <w:r w:rsidRPr="004940F0">
        <w:rPr>
          <w:rFonts w:asciiTheme="minorHAnsi" w:hAnsiTheme="minorHAnsi" w:cstheme="minorHAnsi"/>
          <w:b/>
          <w:sz w:val="22"/>
          <w:szCs w:val="22"/>
          <w:lang w:val="hr-HR"/>
        </w:rPr>
        <w:t>Oznake opasnosti</w:t>
      </w:r>
      <w:r w:rsidR="006022F7">
        <w:rPr>
          <w:rFonts w:asciiTheme="minorHAnsi" w:hAnsiTheme="minorHAnsi" w:cstheme="minorHAnsi"/>
          <w:b/>
          <w:sz w:val="22"/>
          <w:szCs w:val="22"/>
          <w:lang w:val="hr-HR"/>
        </w:rPr>
        <w:t xml:space="preserve"> </w:t>
      </w:r>
      <w:r w:rsidR="006022F7" w:rsidRPr="00647CA8">
        <w:rPr>
          <w:rFonts w:asciiTheme="minorHAnsi" w:hAnsiTheme="minorHAnsi" w:cstheme="minorHAnsi"/>
          <w:b/>
          <w:sz w:val="22"/>
          <w:szCs w:val="22"/>
          <w:lang w:val="hr-HR"/>
        </w:rPr>
        <w:t>i upozorenja (piktogrami)</w:t>
      </w:r>
      <w:r w:rsidR="00E64229">
        <w:rPr>
          <w:rFonts w:asciiTheme="minorHAnsi" w:hAnsiTheme="minorHAnsi" w:cstheme="minorHAnsi"/>
          <w:b/>
          <w:sz w:val="22"/>
          <w:szCs w:val="22"/>
          <w:lang w:val="hr-HR"/>
        </w:rPr>
        <w:t>:</w:t>
      </w:r>
    </w:p>
    <w:p w:rsidR="00080D78" w:rsidRPr="004940F0" w:rsidRDefault="00080D78" w:rsidP="008A6726">
      <w:pPr>
        <w:spacing w:after="0"/>
        <w:rPr>
          <w:rFonts w:asciiTheme="minorHAnsi" w:hAnsiTheme="minorHAnsi" w:cstheme="minorHAnsi"/>
          <w:b/>
          <w:sz w:val="22"/>
          <w:szCs w:val="22"/>
          <w:lang w:val="hr-HR"/>
        </w:rPr>
      </w:pPr>
    </w:p>
    <w:tbl>
      <w:tblPr>
        <w:tblStyle w:val="TableGrid"/>
        <w:tblW w:w="8897" w:type="dxa"/>
        <w:tblLook w:val="04A0"/>
      </w:tblPr>
      <w:tblGrid>
        <w:gridCol w:w="3308"/>
        <w:gridCol w:w="3287"/>
        <w:gridCol w:w="2302"/>
      </w:tblGrid>
      <w:tr w:rsidR="008A6726" w:rsidRPr="004940F0" w:rsidTr="00884DA7">
        <w:trPr>
          <w:trHeight w:val="391"/>
        </w:trPr>
        <w:tc>
          <w:tcPr>
            <w:tcW w:w="3308" w:type="dxa"/>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Srebrov nitrat</w:t>
            </w:r>
          </w:p>
        </w:tc>
        <w:tc>
          <w:tcPr>
            <w:tcW w:w="3287" w:type="dxa"/>
          </w:tcPr>
          <w:p w:rsidR="008A6726" w:rsidRPr="004940F0" w:rsidRDefault="008A6726" w:rsidP="00884DA7">
            <w:pPr>
              <w:jc w:val="center"/>
              <w:rPr>
                <w:rFonts w:asciiTheme="minorHAnsi" w:hAnsiTheme="minorHAnsi" w:cstheme="minorHAnsi"/>
                <w:b/>
                <w:sz w:val="22"/>
                <w:szCs w:val="22"/>
                <w:lang w:val="hr-HR"/>
              </w:rPr>
            </w:pPr>
            <w:r>
              <w:rPr>
                <w:rFonts w:asciiTheme="minorHAnsi" w:hAnsiTheme="minorHAnsi" w:cstheme="minorHAnsi"/>
                <w:b/>
                <w:sz w:val="22"/>
                <w:szCs w:val="22"/>
                <w:lang w:val="hr-HR"/>
              </w:rPr>
              <w:t xml:space="preserve">Olovov(II) nitrat  </w:t>
            </w:r>
          </w:p>
        </w:tc>
        <w:tc>
          <w:tcPr>
            <w:tcW w:w="2302" w:type="dxa"/>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Olovo</w:t>
            </w:r>
          </w:p>
        </w:tc>
      </w:tr>
      <w:tr w:rsidR="008A6726" w:rsidRPr="004940F0" w:rsidTr="00884DA7">
        <w:trPr>
          <w:trHeight w:val="1139"/>
        </w:trPr>
        <w:tc>
          <w:tcPr>
            <w:tcW w:w="3308" w:type="dxa"/>
          </w:tcPr>
          <w:p w:rsidR="008A6726" w:rsidRPr="004940F0" w:rsidRDefault="008A6726" w:rsidP="00884DA7">
            <w:pPr>
              <w:rPr>
                <w:rFonts w:asciiTheme="minorHAnsi" w:hAnsiTheme="minorHAnsi" w:cstheme="minorHAnsi"/>
                <w:b/>
                <w:sz w:val="22"/>
                <w:szCs w:val="22"/>
                <w:lang w:val="hr-HR"/>
              </w:rPr>
            </w:pPr>
            <w:r w:rsidRPr="004940F0">
              <w:rPr>
                <w:rFonts w:asciiTheme="minorHAnsi" w:hAnsiTheme="minorHAnsi" w:cstheme="minorHAnsi"/>
                <w:noProof/>
                <w:sz w:val="22"/>
                <w:szCs w:val="22"/>
                <w:lang w:val="hr-HR" w:eastAsia="hr-HR"/>
              </w:rPr>
              <w:drawing>
                <wp:inline distT="0" distB="0" distL="0" distR="0">
                  <wp:extent cx="608747" cy="608747"/>
                  <wp:effectExtent l="19050" t="0" r="853" b="0"/>
                  <wp:docPr id="58" name="Slika 11" descr="http://www.pentachemicals.eu/img/nebezpecne-vlastnosti-chemikalii/znak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entachemicals.eu/img/nebezpecne-vlastnosti-chemikalii/znak3.gif"/>
                          <pic:cNvPicPr>
                            <a:picLocks noChangeAspect="1" noChangeArrowheads="1"/>
                          </pic:cNvPicPr>
                        </pic:nvPicPr>
                        <pic:blipFill>
                          <a:blip r:embed="rId30" cstate="print"/>
                          <a:srcRect/>
                          <a:stretch>
                            <a:fillRect/>
                          </a:stretch>
                        </pic:blipFill>
                        <pic:spPr bwMode="auto">
                          <a:xfrm>
                            <a:off x="0" y="0"/>
                            <a:ext cx="608396" cy="608396"/>
                          </a:xfrm>
                          <a:prstGeom prst="rect">
                            <a:avLst/>
                          </a:prstGeom>
                          <a:noFill/>
                          <a:ln w="9525">
                            <a:noFill/>
                            <a:miter lim="800000"/>
                            <a:headEnd/>
                            <a:tailEnd/>
                          </a:ln>
                        </pic:spPr>
                      </pic:pic>
                    </a:graphicData>
                  </a:graphic>
                </wp:inline>
              </w:drawing>
            </w:r>
            <w:r w:rsidRPr="004940F0">
              <w:rPr>
                <w:rFonts w:asciiTheme="minorHAnsi" w:hAnsiTheme="minorHAnsi" w:cstheme="minorHAnsi"/>
                <w:b/>
                <w:noProof/>
                <w:sz w:val="22"/>
                <w:szCs w:val="22"/>
                <w:lang w:val="hr-HR" w:eastAsia="hr-HR"/>
              </w:rPr>
              <w:drawing>
                <wp:inline distT="0" distB="0" distL="0" distR="0">
                  <wp:extent cx="601923" cy="601923"/>
                  <wp:effectExtent l="19050" t="0" r="7677" b="0"/>
                  <wp:docPr id="59" name="Slika 2" descr="http://www.alhem.rs/wp-content/uploads/2014/04/acid_r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lhem.rs/wp-content/uploads/2014/04/acid_red.gif"/>
                          <pic:cNvPicPr>
                            <a:picLocks noChangeAspect="1" noChangeArrowheads="1"/>
                          </pic:cNvPicPr>
                        </pic:nvPicPr>
                        <pic:blipFill>
                          <a:blip r:embed="rId19" cstate="print"/>
                          <a:srcRect/>
                          <a:stretch>
                            <a:fillRect/>
                          </a:stretch>
                        </pic:blipFill>
                        <pic:spPr bwMode="auto">
                          <a:xfrm>
                            <a:off x="0" y="0"/>
                            <a:ext cx="603697" cy="603697"/>
                          </a:xfrm>
                          <a:prstGeom prst="rect">
                            <a:avLst/>
                          </a:prstGeom>
                          <a:noFill/>
                          <a:ln w="9525">
                            <a:noFill/>
                            <a:miter lim="800000"/>
                            <a:headEnd/>
                            <a:tailEnd/>
                          </a:ln>
                        </pic:spPr>
                      </pic:pic>
                    </a:graphicData>
                  </a:graphic>
                </wp:inline>
              </w:drawing>
            </w:r>
            <w:r w:rsidRPr="004940F0">
              <w:rPr>
                <w:rFonts w:asciiTheme="minorHAnsi" w:hAnsiTheme="minorHAnsi" w:cstheme="minorHAnsi"/>
                <w:b/>
                <w:noProof/>
                <w:sz w:val="22"/>
                <w:szCs w:val="22"/>
                <w:lang w:val="hr-HR" w:eastAsia="hr-HR"/>
              </w:rPr>
              <w:drawing>
                <wp:inline distT="0" distB="0" distL="0" distR="0">
                  <wp:extent cx="615571" cy="615571"/>
                  <wp:effectExtent l="19050" t="0" r="0" b="0"/>
                  <wp:docPr id="60" name="Slika 8" descr="http://echa.europa.eu/image/image_gallery?uuid=105f4e62-9860-4048-b9fd-f534b06af0e4&amp;groupId=10162&amp;t=1430384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cha.europa.eu/image/image_gallery?uuid=105f4e62-9860-4048-b9fd-f534b06af0e4&amp;groupId=10162&amp;t=1430384631433"/>
                          <pic:cNvPicPr>
                            <a:picLocks noChangeAspect="1" noChangeArrowheads="1"/>
                          </pic:cNvPicPr>
                        </pic:nvPicPr>
                        <pic:blipFill>
                          <a:blip r:embed="rId21" cstate="print"/>
                          <a:srcRect/>
                          <a:stretch>
                            <a:fillRect/>
                          </a:stretch>
                        </pic:blipFill>
                        <pic:spPr bwMode="auto">
                          <a:xfrm>
                            <a:off x="0" y="0"/>
                            <a:ext cx="616244" cy="616244"/>
                          </a:xfrm>
                          <a:prstGeom prst="rect">
                            <a:avLst/>
                          </a:prstGeom>
                          <a:noFill/>
                          <a:ln w="9525">
                            <a:noFill/>
                            <a:miter lim="800000"/>
                            <a:headEnd/>
                            <a:tailEnd/>
                          </a:ln>
                        </pic:spPr>
                      </pic:pic>
                    </a:graphicData>
                  </a:graphic>
                </wp:inline>
              </w:drawing>
            </w:r>
          </w:p>
        </w:tc>
        <w:tc>
          <w:tcPr>
            <w:tcW w:w="3287" w:type="dxa"/>
          </w:tcPr>
          <w:p w:rsidR="008A6726" w:rsidRPr="004940F0" w:rsidRDefault="008A6726" w:rsidP="00884DA7">
            <w:pPr>
              <w:rPr>
                <w:rFonts w:asciiTheme="minorHAnsi" w:hAnsiTheme="minorHAnsi" w:cstheme="minorHAnsi"/>
                <w:noProof/>
                <w:sz w:val="22"/>
                <w:szCs w:val="22"/>
                <w:lang w:val="hr-HR" w:eastAsia="hr-HR"/>
              </w:rPr>
            </w:pPr>
            <w:r>
              <w:rPr>
                <w:rFonts w:asciiTheme="minorHAnsi" w:hAnsiTheme="minorHAnsi" w:cstheme="minorHAnsi"/>
                <w:noProof/>
                <w:sz w:val="22"/>
                <w:szCs w:val="22"/>
                <w:lang w:val="hr-HR" w:eastAsia="hr-HR"/>
              </w:rPr>
              <w:t xml:space="preserve"> </w:t>
            </w:r>
            <w:r>
              <w:rPr>
                <w:noProof/>
                <w:lang w:val="hr-HR" w:eastAsia="hr-HR"/>
              </w:rPr>
              <w:drawing>
                <wp:inline distT="0" distB="0" distL="0" distR="0">
                  <wp:extent cx="614149" cy="614149"/>
                  <wp:effectExtent l="19050" t="0" r="0" b="0"/>
                  <wp:docPr id="12" name="Slika 7" descr="https://encrypted-tbn3.gstatic.com/images?q=tbn:ANd9GcR2fo6ThWo7Zb9btfhjYtg8mFXjhmgqXaaIFkPR78mjSj7lvw7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3.gstatic.com/images?q=tbn:ANd9GcR2fo6ThWo7Zb9btfhjYtg8mFXjhmgqXaaIFkPR78mjSj7lvw7r"/>
                          <pic:cNvPicPr>
                            <a:picLocks noChangeAspect="1" noChangeArrowheads="1"/>
                          </pic:cNvPicPr>
                        </pic:nvPicPr>
                        <pic:blipFill>
                          <a:blip r:embed="rId31" cstate="print"/>
                          <a:srcRect/>
                          <a:stretch>
                            <a:fillRect/>
                          </a:stretch>
                        </pic:blipFill>
                        <pic:spPr bwMode="auto">
                          <a:xfrm>
                            <a:off x="0" y="0"/>
                            <a:ext cx="615165" cy="615165"/>
                          </a:xfrm>
                          <a:prstGeom prst="rect">
                            <a:avLst/>
                          </a:prstGeom>
                          <a:noFill/>
                          <a:ln w="9525">
                            <a:noFill/>
                            <a:miter lim="800000"/>
                            <a:headEnd/>
                            <a:tailEnd/>
                          </a:ln>
                        </pic:spPr>
                      </pic:pic>
                    </a:graphicData>
                  </a:graphic>
                </wp:inline>
              </w:drawing>
            </w:r>
            <w:r>
              <w:rPr>
                <w:rFonts w:asciiTheme="minorHAnsi" w:hAnsiTheme="minorHAnsi" w:cstheme="minorHAnsi"/>
                <w:noProof/>
                <w:sz w:val="22"/>
                <w:szCs w:val="22"/>
                <w:lang w:val="hr-HR" w:eastAsia="hr-HR"/>
              </w:rPr>
              <w:t xml:space="preserve"> </w:t>
            </w:r>
            <w:r w:rsidRPr="003633E8">
              <w:rPr>
                <w:rFonts w:asciiTheme="minorHAnsi" w:hAnsiTheme="minorHAnsi" w:cstheme="minorHAnsi"/>
                <w:noProof/>
                <w:sz w:val="22"/>
                <w:szCs w:val="22"/>
                <w:lang w:val="hr-HR" w:eastAsia="hr-HR"/>
              </w:rPr>
              <w:drawing>
                <wp:inline distT="0" distB="0" distL="0" distR="0">
                  <wp:extent cx="595099" cy="650161"/>
                  <wp:effectExtent l="19050" t="0" r="0" b="0"/>
                  <wp:docPr id="13" name="Slika 5" descr="http://www.dsa.minambiente.it/SITODESC/Links/Classificazioneetichettatura_html_4d06d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sa.minambiente.it/SITODESC/Links/Classificazioneetichettatura_html_4d06dca0.png"/>
                          <pic:cNvPicPr>
                            <a:picLocks noChangeAspect="1" noChangeArrowheads="1"/>
                          </pic:cNvPicPr>
                        </pic:nvPicPr>
                        <pic:blipFill>
                          <a:blip r:embed="rId20" cstate="print"/>
                          <a:srcRect/>
                          <a:stretch>
                            <a:fillRect/>
                          </a:stretch>
                        </pic:blipFill>
                        <pic:spPr bwMode="auto">
                          <a:xfrm>
                            <a:off x="0" y="0"/>
                            <a:ext cx="595234" cy="650309"/>
                          </a:xfrm>
                          <a:prstGeom prst="rect">
                            <a:avLst/>
                          </a:prstGeom>
                          <a:noFill/>
                          <a:ln w="9525">
                            <a:noFill/>
                            <a:miter lim="800000"/>
                            <a:headEnd/>
                            <a:tailEnd/>
                          </a:ln>
                        </pic:spPr>
                      </pic:pic>
                    </a:graphicData>
                  </a:graphic>
                </wp:inline>
              </w:drawing>
            </w:r>
            <w:r w:rsidRPr="003633E8">
              <w:rPr>
                <w:rFonts w:asciiTheme="minorHAnsi" w:hAnsiTheme="minorHAnsi" w:cstheme="minorHAnsi"/>
                <w:noProof/>
                <w:sz w:val="22"/>
                <w:szCs w:val="22"/>
                <w:lang w:val="hr-HR" w:eastAsia="hr-HR"/>
              </w:rPr>
              <w:drawing>
                <wp:inline distT="0" distB="0" distL="0" distR="0">
                  <wp:extent cx="615571" cy="615571"/>
                  <wp:effectExtent l="19050" t="0" r="0" b="0"/>
                  <wp:docPr id="14" name="Slika 8" descr="http://echa.europa.eu/image/image_gallery?uuid=105f4e62-9860-4048-b9fd-f534b06af0e4&amp;groupId=10162&amp;t=1430384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cha.europa.eu/image/image_gallery?uuid=105f4e62-9860-4048-b9fd-f534b06af0e4&amp;groupId=10162&amp;t=1430384631433"/>
                          <pic:cNvPicPr>
                            <a:picLocks noChangeAspect="1" noChangeArrowheads="1"/>
                          </pic:cNvPicPr>
                        </pic:nvPicPr>
                        <pic:blipFill>
                          <a:blip r:embed="rId21" cstate="print"/>
                          <a:srcRect/>
                          <a:stretch>
                            <a:fillRect/>
                          </a:stretch>
                        </pic:blipFill>
                        <pic:spPr bwMode="auto">
                          <a:xfrm>
                            <a:off x="0" y="0"/>
                            <a:ext cx="616244" cy="616244"/>
                          </a:xfrm>
                          <a:prstGeom prst="rect">
                            <a:avLst/>
                          </a:prstGeom>
                          <a:noFill/>
                          <a:ln w="9525">
                            <a:noFill/>
                            <a:miter lim="800000"/>
                            <a:headEnd/>
                            <a:tailEnd/>
                          </a:ln>
                        </pic:spPr>
                      </pic:pic>
                    </a:graphicData>
                  </a:graphic>
                </wp:inline>
              </w:drawing>
            </w:r>
          </w:p>
        </w:tc>
        <w:tc>
          <w:tcPr>
            <w:tcW w:w="2302" w:type="dxa"/>
          </w:tcPr>
          <w:p w:rsidR="008A6726" w:rsidRPr="004940F0" w:rsidRDefault="008A6726" w:rsidP="00884DA7">
            <w:pPr>
              <w:rPr>
                <w:rFonts w:asciiTheme="minorHAnsi" w:hAnsiTheme="minorHAnsi" w:cstheme="minorHAnsi"/>
                <w:b/>
                <w:sz w:val="22"/>
                <w:szCs w:val="22"/>
                <w:lang w:val="hr-HR"/>
              </w:rPr>
            </w:pPr>
            <w:r w:rsidRPr="004940F0">
              <w:rPr>
                <w:rFonts w:asciiTheme="minorHAnsi" w:hAnsiTheme="minorHAnsi" w:cstheme="minorHAnsi"/>
                <w:noProof/>
                <w:sz w:val="22"/>
                <w:szCs w:val="22"/>
                <w:lang w:val="hr-HR" w:eastAsia="hr-HR"/>
              </w:rPr>
              <w:drawing>
                <wp:inline distT="0" distB="0" distL="0" distR="0">
                  <wp:extent cx="595099" cy="650161"/>
                  <wp:effectExtent l="19050" t="0" r="0" b="0"/>
                  <wp:docPr id="61" name="Slika 5" descr="http://www.dsa.minambiente.it/SITODESC/Links/Classificazioneetichettatura_html_4d06d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sa.minambiente.it/SITODESC/Links/Classificazioneetichettatura_html_4d06dca0.png"/>
                          <pic:cNvPicPr>
                            <a:picLocks noChangeAspect="1" noChangeArrowheads="1"/>
                          </pic:cNvPicPr>
                        </pic:nvPicPr>
                        <pic:blipFill>
                          <a:blip r:embed="rId20" cstate="print"/>
                          <a:srcRect/>
                          <a:stretch>
                            <a:fillRect/>
                          </a:stretch>
                        </pic:blipFill>
                        <pic:spPr bwMode="auto">
                          <a:xfrm>
                            <a:off x="0" y="0"/>
                            <a:ext cx="595234" cy="650309"/>
                          </a:xfrm>
                          <a:prstGeom prst="rect">
                            <a:avLst/>
                          </a:prstGeom>
                          <a:noFill/>
                          <a:ln w="9525">
                            <a:noFill/>
                            <a:miter lim="800000"/>
                            <a:headEnd/>
                            <a:tailEnd/>
                          </a:ln>
                        </pic:spPr>
                      </pic:pic>
                    </a:graphicData>
                  </a:graphic>
                </wp:inline>
              </w:drawing>
            </w:r>
            <w:r w:rsidRPr="004940F0">
              <w:rPr>
                <w:rFonts w:asciiTheme="minorHAnsi" w:hAnsiTheme="minorHAnsi" w:cstheme="minorHAnsi"/>
                <w:b/>
                <w:noProof/>
                <w:sz w:val="22"/>
                <w:szCs w:val="22"/>
                <w:lang w:val="hr-HR" w:eastAsia="hr-HR"/>
              </w:rPr>
              <w:drawing>
                <wp:inline distT="0" distB="0" distL="0" distR="0">
                  <wp:extent cx="615571" cy="615571"/>
                  <wp:effectExtent l="19050" t="0" r="0" b="0"/>
                  <wp:docPr id="62" name="Slika 8" descr="http://echa.europa.eu/image/image_gallery?uuid=105f4e62-9860-4048-b9fd-f534b06af0e4&amp;groupId=10162&amp;t=143038463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cha.europa.eu/image/image_gallery?uuid=105f4e62-9860-4048-b9fd-f534b06af0e4&amp;groupId=10162&amp;t=1430384631433"/>
                          <pic:cNvPicPr>
                            <a:picLocks noChangeAspect="1" noChangeArrowheads="1"/>
                          </pic:cNvPicPr>
                        </pic:nvPicPr>
                        <pic:blipFill>
                          <a:blip r:embed="rId21" cstate="print"/>
                          <a:srcRect/>
                          <a:stretch>
                            <a:fillRect/>
                          </a:stretch>
                        </pic:blipFill>
                        <pic:spPr bwMode="auto">
                          <a:xfrm>
                            <a:off x="0" y="0"/>
                            <a:ext cx="616244" cy="616244"/>
                          </a:xfrm>
                          <a:prstGeom prst="rect">
                            <a:avLst/>
                          </a:prstGeom>
                          <a:noFill/>
                          <a:ln w="9525">
                            <a:noFill/>
                            <a:miter lim="800000"/>
                            <a:headEnd/>
                            <a:tailEnd/>
                          </a:ln>
                        </pic:spPr>
                      </pic:pic>
                    </a:graphicData>
                  </a:graphic>
                </wp:inline>
              </w:drawing>
            </w:r>
          </w:p>
        </w:tc>
      </w:tr>
    </w:tbl>
    <w:p w:rsidR="008A6726" w:rsidRDefault="008A6726" w:rsidP="008A6726">
      <w:pPr>
        <w:spacing w:after="0"/>
        <w:rPr>
          <w:rFonts w:asciiTheme="minorHAnsi" w:hAnsiTheme="minorHAnsi" w:cstheme="minorHAnsi"/>
          <w:b/>
          <w:sz w:val="22"/>
          <w:szCs w:val="22"/>
          <w:lang w:val="hr-HR"/>
        </w:rPr>
      </w:pPr>
    </w:p>
    <w:p w:rsidR="008A6726" w:rsidRPr="004940F0" w:rsidRDefault="008A6726" w:rsidP="008A6726">
      <w:pPr>
        <w:spacing w:after="0"/>
        <w:rPr>
          <w:rFonts w:asciiTheme="minorHAnsi" w:hAnsiTheme="minorHAnsi" w:cstheme="minorHAnsi"/>
          <w:b/>
          <w:sz w:val="22"/>
          <w:szCs w:val="22"/>
          <w:lang w:val="hr-HR"/>
        </w:rPr>
      </w:pPr>
      <w:r w:rsidRPr="004940F0">
        <w:rPr>
          <w:rFonts w:asciiTheme="minorHAnsi" w:hAnsiTheme="minorHAnsi" w:cstheme="minorHAnsi"/>
          <w:b/>
          <w:sz w:val="22"/>
          <w:szCs w:val="22"/>
          <w:lang w:val="hr-HR"/>
        </w:rPr>
        <w:t>Postupak:</w:t>
      </w:r>
    </w:p>
    <w:p w:rsidR="008A6726" w:rsidRPr="004940F0" w:rsidRDefault="008A6726" w:rsidP="008A6726">
      <w:pPr>
        <w:rPr>
          <w:rFonts w:asciiTheme="minorHAnsi" w:hAnsiTheme="minorHAnsi" w:cstheme="minorHAnsi"/>
          <w:sz w:val="22"/>
          <w:szCs w:val="22"/>
          <w:lang w:val="hr-HR"/>
        </w:rPr>
      </w:pPr>
      <w:r w:rsidRPr="004940F0">
        <w:rPr>
          <w:rFonts w:asciiTheme="minorHAnsi" w:hAnsiTheme="minorHAnsi" w:cstheme="minorHAnsi"/>
          <w:sz w:val="22"/>
          <w:szCs w:val="22"/>
          <w:lang w:val="hr-HR"/>
        </w:rPr>
        <w:t xml:space="preserve">1. </w:t>
      </w:r>
      <w:r>
        <w:rPr>
          <w:rFonts w:asciiTheme="minorHAnsi" w:hAnsiTheme="minorHAnsi" w:cstheme="minorHAnsi"/>
          <w:sz w:val="22"/>
          <w:szCs w:val="22"/>
          <w:lang w:val="hr-HR"/>
        </w:rPr>
        <w:t>P</w:t>
      </w:r>
      <w:r w:rsidRPr="004940F0">
        <w:rPr>
          <w:rFonts w:asciiTheme="minorHAnsi" w:hAnsiTheme="minorHAnsi" w:cstheme="minorHAnsi"/>
          <w:sz w:val="22"/>
          <w:szCs w:val="22"/>
          <w:lang w:val="hr-HR"/>
        </w:rPr>
        <w:t>omoću pincete</w:t>
      </w:r>
      <w:r>
        <w:rPr>
          <w:rFonts w:asciiTheme="minorHAnsi" w:hAnsiTheme="minorHAnsi" w:cstheme="minorHAnsi"/>
          <w:sz w:val="22"/>
          <w:szCs w:val="22"/>
          <w:lang w:val="hr-HR"/>
        </w:rPr>
        <w:t xml:space="preserve"> u Frutekovu bočicu</w:t>
      </w:r>
      <w:r w:rsidRPr="004940F0">
        <w:rPr>
          <w:rFonts w:asciiTheme="minorHAnsi" w:hAnsiTheme="minorHAnsi" w:cstheme="minorHAnsi"/>
          <w:sz w:val="22"/>
          <w:szCs w:val="22"/>
          <w:lang w:val="hr-HR"/>
        </w:rPr>
        <w:t xml:space="preserve"> </w:t>
      </w:r>
      <w:r>
        <w:rPr>
          <w:rFonts w:asciiTheme="minorHAnsi" w:hAnsiTheme="minorHAnsi" w:cstheme="minorHAnsi"/>
          <w:sz w:val="22"/>
          <w:szCs w:val="22"/>
          <w:lang w:val="hr-HR"/>
        </w:rPr>
        <w:t>smjestiti</w:t>
      </w:r>
      <w:r w:rsidRPr="004940F0">
        <w:rPr>
          <w:rFonts w:asciiTheme="minorHAnsi" w:hAnsiTheme="minorHAnsi" w:cstheme="minorHAnsi"/>
          <w:sz w:val="22"/>
          <w:szCs w:val="22"/>
          <w:lang w:val="hr-HR"/>
        </w:rPr>
        <w:t xml:space="preserve"> pauka načinjenog od bakrene žice</w:t>
      </w:r>
      <w:r>
        <w:rPr>
          <w:rFonts w:asciiTheme="minorHAnsi" w:hAnsiTheme="minorHAnsi" w:cstheme="minorHAnsi"/>
          <w:sz w:val="22"/>
          <w:szCs w:val="22"/>
          <w:lang w:val="hr-HR"/>
        </w:rPr>
        <w:t xml:space="preserve">, te uliti 100 mL </w:t>
      </w:r>
      <w:r w:rsidRPr="004940F0">
        <w:rPr>
          <w:rFonts w:asciiTheme="minorHAnsi" w:hAnsiTheme="minorHAnsi" w:cstheme="minorHAnsi"/>
          <w:sz w:val="22"/>
          <w:szCs w:val="22"/>
          <w:lang w:val="hr-HR"/>
        </w:rPr>
        <w:t>otopin</w:t>
      </w:r>
      <w:r>
        <w:rPr>
          <w:rFonts w:asciiTheme="minorHAnsi" w:hAnsiTheme="minorHAnsi" w:cstheme="minorHAnsi"/>
          <w:sz w:val="22"/>
          <w:szCs w:val="22"/>
          <w:lang w:val="hr-HR"/>
        </w:rPr>
        <w:t>e</w:t>
      </w:r>
      <w:r w:rsidRPr="004940F0">
        <w:rPr>
          <w:rFonts w:asciiTheme="minorHAnsi" w:hAnsiTheme="minorHAnsi" w:cstheme="minorHAnsi"/>
          <w:sz w:val="22"/>
          <w:szCs w:val="22"/>
          <w:lang w:val="hr-HR"/>
        </w:rPr>
        <w:t xml:space="preserve"> srebrova nitrata.</w:t>
      </w:r>
    </w:p>
    <w:p w:rsidR="008A6726" w:rsidRPr="004940F0" w:rsidRDefault="008A6726" w:rsidP="008A6726">
      <w:pPr>
        <w:rPr>
          <w:rFonts w:asciiTheme="minorHAnsi" w:hAnsiTheme="minorHAnsi" w:cstheme="minorHAnsi"/>
          <w:sz w:val="22"/>
          <w:szCs w:val="22"/>
          <w:lang w:val="hr-HR"/>
        </w:rPr>
      </w:pPr>
      <w:r w:rsidRPr="004940F0">
        <w:rPr>
          <w:rFonts w:asciiTheme="minorHAnsi" w:hAnsiTheme="minorHAnsi" w:cstheme="minorHAnsi"/>
          <w:sz w:val="22"/>
          <w:szCs w:val="22"/>
          <w:lang w:val="hr-HR"/>
        </w:rPr>
        <w:t>2. U</w:t>
      </w:r>
      <w:r>
        <w:rPr>
          <w:rFonts w:asciiTheme="minorHAnsi" w:hAnsiTheme="minorHAnsi" w:cstheme="minorHAnsi"/>
          <w:sz w:val="22"/>
          <w:szCs w:val="22"/>
          <w:lang w:val="hr-HR"/>
        </w:rPr>
        <w:t>liti u čašicu od 50 mL oko 10 mL</w:t>
      </w:r>
      <w:r w:rsidRPr="004940F0">
        <w:rPr>
          <w:rFonts w:asciiTheme="minorHAnsi" w:hAnsiTheme="minorHAnsi" w:cstheme="minorHAnsi"/>
          <w:sz w:val="22"/>
          <w:szCs w:val="22"/>
          <w:lang w:val="hr-HR"/>
        </w:rPr>
        <w:t xml:space="preserve"> otopin</w:t>
      </w:r>
      <w:r>
        <w:rPr>
          <w:rFonts w:asciiTheme="minorHAnsi" w:hAnsiTheme="minorHAnsi" w:cstheme="minorHAnsi"/>
          <w:sz w:val="22"/>
          <w:szCs w:val="22"/>
          <w:lang w:val="hr-HR"/>
        </w:rPr>
        <w:t xml:space="preserve">e </w:t>
      </w:r>
      <w:r w:rsidRPr="004940F0">
        <w:rPr>
          <w:rFonts w:asciiTheme="minorHAnsi" w:hAnsiTheme="minorHAnsi" w:cstheme="minorHAnsi"/>
          <w:sz w:val="22"/>
          <w:szCs w:val="22"/>
          <w:lang w:val="hr-HR"/>
        </w:rPr>
        <w:t xml:space="preserve"> olovova(II)</w:t>
      </w:r>
      <w:r>
        <w:rPr>
          <w:rFonts w:asciiTheme="minorHAnsi" w:hAnsiTheme="minorHAnsi" w:cstheme="minorHAnsi"/>
          <w:sz w:val="22"/>
          <w:szCs w:val="22"/>
          <w:lang w:val="hr-HR"/>
        </w:rPr>
        <w:t xml:space="preserve"> nitrata, te</w:t>
      </w:r>
      <w:r w:rsidRPr="004940F0">
        <w:rPr>
          <w:rFonts w:asciiTheme="minorHAnsi" w:hAnsiTheme="minorHAnsi" w:cstheme="minorHAnsi"/>
          <w:sz w:val="22"/>
          <w:szCs w:val="22"/>
          <w:lang w:val="hr-HR"/>
        </w:rPr>
        <w:t xml:space="preserve"> pomoću pincete </w:t>
      </w:r>
      <w:r>
        <w:rPr>
          <w:rFonts w:asciiTheme="minorHAnsi" w:hAnsiTheme="minorHAnsi" w:cstheme="minorHAnsi"/>
          <w:sz w:val="22"/>
          <w:szCs w:val="22"/>
          <w:lang w:val="hr-HR"/>
        </w:rPr>
        <w:t xml:space="preserve">u otopinu </w:t>
      </w:r>
      <w:r w:rsidRPr="004940F0">
        <w:rPr>
          <w:rFonts w:asciiTheme="minorHAnsi" w:hAnsiTheme="minorHAnsi" w:cstheme="minorHAnsi"/>
          <w:sz w:val="22"/>
          <w:szCs w:val="22"/>
          <w:lang w:val="hr-HR"/>
        </w:rPr>
        <w:t>uroniti spiralno zamotanu bakrenu žicu.</w:t>
      </w:r>
    </w:p>
    <w:p w:rsidR="008A6726" w:rsidRDefault="008A6726" w:rsidP="008A6726">
      <w:pPr>
        <w:spacing w:after="0"/>
        <w:jc w:val="both"/>
        <w:rPr>
          <w:rFonts w:asciiTheme="minorHAnsi" w:hAnsiTheme="minorHAnsi" w:cstheme="minorHAnsi"/>
          <w:sz w:val="22"/>
          <w:szCs w:val="22"/>
          <w:lang w:val="hr-HR"/>
        </w:rPr>
      </w:pPr>
      <w:r w:rsidRPr="003633E8">
        <w:rPr>
          <w:rFonts w:asciiTheme="minorHAnsi" w:hAnsiTheme="minorHAnsi" w:cstheme="minorHAnsi"/>
          <w:sz w:val="22"/>
          <w:szCs w:val="22"/>
          <w:lang w:val="hr-HR"/>
        </w:rPr>
        <w:t xml:space="preserve">3. </w:t>
      </w:r>
      <w:r>
        <w:rPr>
          <w:rFonts w:asciiTheme="minorHAnsi" w:hAnsiTheme="minorHAnsi" w:cstheme="minorHAnsi"/>
          <w:sz w:val="22"/>
          <w:szCs w:val="22"/>
          <w:lang w:val="hr-HR"/>
        </w:rPr>
        <w:t>Zinkovu pločicu staviti u Petrijevu zdjelicu. P</w:t>
      </w:r>
      <w:r w:rsidRPr="003633E8">
        <w:rPr>
          <w:rFonts w:asciiTheme="minorHAnsi" w:hAnsiTheme="minorHAnsi" w:cstheme="minorHAnsi"/>
          <w:sz w:val="22"/>
          <w:szCs w:val="22"/>
          <w:lang w:val="hr-HR"/>
        </w:rPr>
        <w:t xml:space="preserve">omoću </w:t>
      </w:r>
      <w:r>
        <w:rPr>
          <w:rFonts w:asciiTheme="minorHAnsi" w:hAnsiTheme="minorHAnsi" w:cstheme="minorHAnsi"/>
          <w:sz w:val="22"/>
          <w:szCs w:val="22"/>
          <w:lang w:val="hr-HR"/>
        </w:rPr>
        <w:t>kista nacrtati otopinom olovova(II) nitrata crtež na pripremljenoj cinkovoj pločici.</w:t>
      </w:r>
    </w:p>
    <w:p w:rsidR="008A6726" w:rsidRPr="004940F0" w:rsidRDefault="008A6726" w:rsidP="008A6726">
      <w:pPr>
        <w:spacing w:after="0"/>
        <w:rPr>
          <w:rFonts w:asciiTheme="minorHAnsi" w:hAnsiTheme="minorHAnsi" w:cstheme="minorHAnsi"/>
          <w:sz w:val="22"/>
          <w:szCs w:val="22"/>
          <w:lang w:val="hr-HR"/>
        </w:rPr>
      </w:pPr>
      <w:r>
        <w:rPr>
          <w:rFonts w:asciiTheme="minorHAnsi" w:hAnsiTheme="minorHAnsi" w:cstheme="minorHAnsi"/>
          <w:sz w:val="22"/>
          <w:szCs w:val="22"/>
          <w:lang w:val="hr-HR"/>
        </w:rPr>
        <w:t>Opažene promjene upišite u tablicu.</w:t>
      </w:r>
    </w:p>
    <w:p w:rsidR="008A6726" w:rsidRDefault="008A6726" w:rsidP="008A6726">
      <w:pPr>
        <w:spacing w:after="0"/>
        <w:rPr>
          <w:rFonts w:asciiTheme="minorHAnsi" w:hAnsiTheme="minorHAnsi" w:cstheme="minorHAnsi"/>
          <w:b/>
          <w:sz w:val="22"/>
          <w:szCs w:val="22"/>
          <w:lang w:val="hr-HR"/>
        </w:rPr>
      </w:pPr>
    </w:p>
    <w:p w:rsidR="008A6726" w:rsidRPr="004940F0" w:rsidRDefault="008A6726" w:rsidP="008A6726">
      <w:pPr>
        <w:spacing w:after="0"/>
        <w:rPr>
          <w:rFonts w:asciiTheme="minorHAnsi" w:hAnsiTheme="minorHAnsi" w:cstheme="minorHAnsi"/>
          <w:sz w:val="22"/>
          <w:szCs w:val="22"/>
          <w:lang w:val="hr-HR"/>
        </w:rPr>
      </w:pPr>
      <w:r w:rsidRPr="004940F0">
        <w:rPr>
          <w:rFonts w:asciiTheme="minorHAnsi" w:hAnsiTheme="minorHAnsi" w:cstheme="minorHAnsi"/>
          <w:b/>
          <w:sz w:val="22"/>
          <w:szCs w:val="22"/>
          <w:lang w:val="hr-HR"/>
        </w:rPr>
        <w:t>Opažanja:</w:t>
      </w:r>
      <w:r w:rsidRPr="004940F0">
        <w:rPr>
          <w:rFonts w:asciiTheme="minorHAnsi" w:hAnsiTheme="minorHAnsi" w:cstheme="minorHAnsi"/>
          <w:b/>
          <w:sz w:val="22"/>
          <w:szCs w:val="22"/>
          <w:lang w:val="hr-HR"/>
        </w:rPr>
        <w:tab/>
      </w:r>
    </w:p>
    <w:tbl>
      <w:tblPr>
        <w:tblStyle w:val="TableGrid"/>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tblPr>
      <w:tblGrid>
        <w:gridCol w:w="1670"/>
        <w:gridCol w:w="2697"/>
        <w:gridCol w:w="2555"/>
      </w:tblGrid>
      <w:tr w:rsidR="008A6726" w:rsidRPr="004940F0" w:rsidTr="00884DA7">
        <w:trPr>
          <w:trHeight w:val="583"/>
          <w:jc w:val="center"/>
        </w:trPr>
        <w:tc>
          <w:tcPr>
            <w:tcW w:w="1670" w:type="dxa"/>
            <w:tcBorders>
              <w:bottom w:val="nil"/>
            </w:tcBorders>
            <w:vAlign w:val="center"/>
          </w:tcPr>
          <w:p w:rsidR="008A6726" w:rsidRPr="004940F0" w:rsidRDefault="008A6726" w:rsidP="00884DA7">
            <w:pPr>
              <w:jc w:val="center"/>
              <w:rPr>
                <w:rFonts w:asciiTheme="minorHAnsi" w:hAnsiTheme="minorHAnsi" w:cstheme="minorHAnsi"/>
                <w:b/>
                <w:sz w:val="22"/>
                <w:szCs w:val="22"/>
                <w:lang w:val="hr-HR"/>
              </w:rPr>
            </w:pPr>
          </w:p>
        </w:tc>
        <w:tc>
          <w:tcPr>
            <w:tcW w:w="5252" w:type="dxa"/>
            <w:gridSpan w:val="2"/>
            <w:vAlign w:val="center"/>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VODENE OTOPINE SOLI</w:t>
            </w:r>
          </w:p>
        </w:tc>
      </w:tr>
      <w:tr w:rsidR="008A6726" w:rsidRPr="004940F0" w:rsidTr="00884DA7">
        <w:trPr>
          <w:trHeight w:val="583"/>
          <w:jc w:val="center"/>
        </w:trPr>
        <w:tc>
          <w:tcPr>
            <w:tcW w:w="1670" w:type="dxa"/>
            <w:tcBorders>
              <w:top w:val="nil"/>
            </w:tcBorders>
            <w:vAlign w:val="center"/>
          </w:tcPr>
          <w:p w:rsidR="008A6726" w:rsidRPr="004940F0" w:rsidRDefault="008A6726" w:rsidP="00884DA7">
            <w:pPr>
              <w:jc w:val="center"/>
              <w:rPr>
                <w:rFonts w:asciiTheme="minorHAnsi" w:hAnsiTheme="minorHAnsi" w:cstheme="minorHAnsi"/>
                <w:sz w:val="22"/>
                <w:szCs w:val="22"/>
                <w:lang w:val="hr-HR"/>
              </w:rPr>
            </w:pPr>
            <w:r w:rsidRPr="004940F0">
              <w:rPr>
                <w:rFonts w:asciiTheme="minorHAnsi" w:hAnsiTheme="minorHAnsi" w:cstheme="minorHAnsi"/>
                <w:b/>
                <w:sz w:val="22"/>
                <w:szCs w:val="22"/>
                <w:lang w:val="hr-HR"/>
              </w:rPr>
              <w:t>METALI</w:t>
            </w:r>
          </w:p>
        </w:tc>
        <w:tc>
          <w:tcPr>
            <w:tcW w:w="2697" w:type="dxa"/>
            <w:vAlign w:val="center"/>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AgNO</w:t>
            </w:r>
            <w:r w:rsidRPr="004940F0">
              <w:rPr>
                <w:rFonts w:asciiTheme="minorHAnsi" w:hAnsiTheme="minorHAnsi" w:cstheme="minorHAnsi"/>
                <w:b/>
                <w:sz w:val="22"/>
                <w:szCs w:val="22"/>
                <w:vertAlign w:val="subscript"/>
                <w:lang w:val="hr-HR"/>
              </w:rPr>
              <w:t>3</w:t>
            </w:r>
            <w:r w:rsidRPr="004940F0">
              <w:rPr>
                <w:rFonts w:asciiTheme="minorHAnsi" w:hAnsiTheme="minorHAnsi" w:cstheme="minorHAnsi"/>
                <w:b/>
                <w:sz w:val="22"/>
                <w:szCs w:val="22"/>
                <w:lang w:val="hr-HR"/>
              </w:rPr>
              <w:t>(aq)</w:t>
            </w:r>
          </w:p>
        </w:tc>
        <w:tc>
          <w:tcPr>
            <w:tcW w:w="2555" w:type="dxa"/>
            <w:vAlign w:val="center"/>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Pb</w:t>
            </w:r>
            <w:r>
              <w:rPr>
                <w:rFonts w:asciiTheme="minorHAnsi" w:hAnsiTheme="minorHAnsi" w:cstheme="minorHAnsi"/>
                <w:b/>
                <w:sz w:val="22"/>
                <w:szCs w:val="22"/>
                <w:lang w:val="hr-HR"/>
              </w:rPr>
              <w:t>(NO</w:t>
            </w:r>
            <w:r>
              <w:rPr>
                <w:rFonts w:asciiTheme="minorHAnsi" w:hAnsiTheme="minorHAnsi" w:cstheme="minorHAnsi"/>
                <w:b/>
                <w:sz w:val="22"/>
                <w:szCs w:val="22"/>
                <w:vertAlign w:val="subscript"/>
                <w:lang w:val="hr-HR"/>
              </w:rPr>
              <w:t>3</w:t>
            </w:r>
            <w:r>
              <w:rPr>
                <w:rFonts w:asciiTheme="minorHAnsi" w:hAnsiTheme="minorHAnsi" w:cstheme="minorHAnsi"/>
                <w:b/>
                <w:sz w:val="22"/>
                <w:szCs w:val="22"/>
                <w:lang w:val="hr-HR"/>
              </w:rPr>
              <w:t>)</w:t>
            </w:r>
            <w:r>
              <w:rPr>
                <w:rFonts w:asciiTheme="minorHAnsi" w:hAnsiTheme="minorHAnsi" w:cstheme="minorHAnsi"/>
                <w:b/>
                <w:sz w:val="22"/>
                <w:szCs w:val="22"/>
                <w:vertAlign w:val="subscript"/>
                <w:lang w:val="hr-HR"/>
              </w:rPr>
              <w:t>2</w:t>
            </w:r>
            <w:r w:rsidRPr="004940F0">
              <w:rPr>
                <w:rFonts w:asciiTheme="minorHAnsi" w:hAnsiTheme="minorHAnsi" w:cstheme="minorHAnsi"/>
                <w:b/>
                <w:sz w:val="22"/>
                <w:szCs w:val="22"/>
                <w:lang w:val="hr-HR"/>
              </w:rPr>
              <w:t>(aq)</w:t>
            </w:r>
          </w:p>
        </w:tc>
      </w:tr>
      <w:tr w:rsidR="008A6726" w:rsidRPr="004940F0" w:rsidTr="00884DA7">
        <w:trPr>
          <w:trHeight w:val="583"/>
          <w:jc w:val="center"/>
        </w:trPr>
        <w:tc>
          <w:tcPr>
            <w:tcW w:w="1670" w:type="dxa"/>
            <w:vAlign w:val="center"/>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Cu</w:t>
            </w:r>
          </w:p>
        </w:tc>
        <w:tc>
          <w:tcPr>
            <w:tcW w:w="2697" w:type="dxa"/>
            <w:vAlign w:val="center"/>
          </w:tcPr>
          <w:p w:rsidR="008A6726" w:rsidRPr="004940F0" w:rsidRDefault="008A6726" w:rsidP="00884DA7">
            <w:pPr>
              <w:jc w:val="center"/>
              <w:rPr>
                <w:rFonts w:asciiTheme="minorHAnsi" w:hAnsiTheme="minorHAnsi" w:cstheme="minorHAnsi"/>
                <w:sz w:val="22"/>
                <w:szCs w:val="22"/>
                <w:lang w:val="hr-HR"/>
              </w:rPr>
            </w:pPr>
          </w:p>
        </w:tc>
        <w:tc>
          <w:tcPr>
            <w:tcW w:w="2555" w:type="dxa"/>
            <w:vAlign w:val="center"/>
          </w:tcPr>
          <w:p w:rsidR="008A6726" w:rsidRPr="004940F0" w:rsidRDefault="008A6726" w:rsidP="00884DA7">
            <w:pPr>
              <w:jc w:val="center"/>
              <w:rPr>
                <w:rFonts w:asciiTheme="minorHAnsi" w:hAnsiTheme="minorHAnsi" w:cstheme="minorHAnsi"/>
                <w:sz w:val="22"/>
                <w:szCs w:val="22"/>
                <w:lang w:val="hr-HR"/>
              </w:rPr>
            </w:pPr>
          </w:p>
        </w:tc>
      </w:tr>
      <w:tr w:rsidR="008A6726" w:rsidRPr="004940F0" w:rsidTr="00884DA7">
        <w:trPr>
          <w:trHeight w:val="583"/>
          <w:jc w:val="center"/>
        </w:trPr>
        <w:tc>
          <w:tcPr>
            <w:tcW w:w="1670" w:type="dxa"/>
            <w:vAlign w:val="center"/>
          </w:tcPr>
          <w:p w:rsidR="008A6726" w:rsidRPr="004940F0" w:rsidRDefault="008A6726" w:rsidP="00884DA7">
            <w:pPr>
              <w:jc w:val="center"/>
              <w:rPr>
                <w:rFonts w:asciiTheme="minorHAnsi" w:hAnsiTheme="minorHAnsi" w:cstheme="minorHAnsi"/>
                <w:b/>
                <w:sz w:val="22"/>
                <w:szCs w:val="22"/>
                <w:lang w:val="hr-HR"/>
              </w:rPr>
            </w:pPr>
            <w:r w:rsidRPr="004940F0">
              <w:rPr>
                <w:rFonts w:asciiTheme="minorHAnsi" w:hAnsiTheme="minorHAnsi" w:cstheme="minorHAnsi"/>
                <w:b/>
                <w:sz w:val="22"/>
                <w:szCs w:val="22"/>
                <w:lang w:val="hr-HR"/>
              </w:rPr>
              <w:t>Zn</w:t>
            </w:r>
          </w:p>
        </w:tc>
        <w:tc>
          <w:tcPr>
            <w:tcW w:w="2697" w:type="dxa"/>
            <w:shd w:val="clear" w:color="auto" w:fill="D9D9D9" w:themeFill="background1" w:themeFillShade="D9"/>
            <w:vAlign w:val="center"/>
          </w:tcPr>
          <w:p w:rsidR="008A6726" w:rsidRPr="004940F0" w:rsidRDefault="008A6726" w:rsidP="00884DA7">
            <w:pPr>
              <w:jc w:val="center"/>
              <w:rPr>
                <w:rFonts w:asciiTheme="minorHAnsi" w:hAnsiTheme="minorHAnsi" w:cstheme="minorHAnsi"/>
                <w:sz w:val="22"/>
                <w:szCs w:val="22"/>
                <w:lang w:val="hr-HR"/>
              </w:rPr>
            </w:pPr>
          </w:p>
        </w:tc>
        <w:tc>
          <w:tcPr>
            <w:tcW w:w="2555" w:type="dxa"/>
            <w:vAlign w:val="center"/>
          </w:tcPr>
          <w:p w:rsidR="008A6726" w:rsidRPr="004940F0" w:rsidRDefault="008A6726" w:rsidP="00884DA7">
            <w:pPr>
              <w:jc w:val="center"/>
              <w:rPr>
                <w:rFonts w:asciiTheme="minorHAnsi" w:hAnsiTheme="minorHAnsi" w:cstheme="minorHAnsi"/>
                <w:sz w:val="22"/>
                <w:szCs w:val="22"/>
                <w:lang w:val="hr-HR"/>
              </w:rPr>
            </w:pPr>
          </w:p>
        </w:tc>
      </w:tr>
    </w:tbl>
    <w:p w:rsidR="008A6726" w:rsidRPr="008A5783" w:rsidRDefault="008A6726" w:rsidP="008A6726">
      <w:pPr>
        <w:spacing w:after="0"/>
        <w:jc w:val="center"/>
        <w:rPr>
          <w:rFonts w:asciiTheme="minorHAnsi" w:hAnsiTheme="minorHAnsi" w:cstheme="minorHAnsi"/>
          <w:b/>
          <w:i/>
          <w:sz w:val="18"/>
          <w:szCs w:val="18"/>
          <w:lang w:val="hr-HR"/>
        </w:rPr>
      </w:pPr>
      <w:r w:rsidRPr="008A5783">
        <w:rPr>
          <w:rFonts w:asciiTheme="minorHAnsi" w:hAnsiTheme="minorHAnsi" w:cstheme="minorHAnsi"/>
          <w:b/>
          <w:i/>
          <w:sz w:val="18"/>
          <w:szCs w:val="18"/>
          <w:lang w:val="hr-HR"/>
        </w:rPr>
        <w:t xml:space="preserve">*Napomena: </w:t>
      </w:r>
      <w:r w:rsidRPr="008A5783">
        <w:rPr>
          <w:rFonts w:asciiTheme="minorHAnsi" w:hAnsiTheme="minorHAnsi" w:cstheme="minorHAnsi"/>
          <w:i/>
          <w:sz w:val="18"/>
          <w:szCs w:val="18"/>
          <w:lang w:val="hr-HR"/>
        </w:rPr>
        <w:t xml:space="preserve">Reakciju metala s ionom odabrane soli u tablici označite s </w:t>
      </w:r>
      <w:r w:rsidRPr="008A5783">
        <w:rPr>
          <w:rFonts w:asciiTheme="minorHAnsi" w:hAnsiTheme="minorHAnsi" w:cstheme="minorHAnsi"/>
          <w:b/>
          <w:sz w:val="18"/>
          <w:szCs w:val="18"/>
          <w:lang w:val="hr-HR"/>
        </w:rPr>
        <w:t>+</w:t>
      </w:r>
      <w:r w:rsidRPr="008A5783">
        <w:rPr>
          <w:rFonts w:asciiTheme="minorHAnsi" w:hAnsiTheme="minorHAnsi" w:cstheme="minorHAnsi"/>
          <w:sz w:val="18"/>
          <w:szCs w:val="18"/>
          <w:lang w:val="hr-HR"/>
        </w:rPr>
        <w:t xml:space="preserve"> ili </w:t>
      </w:r>
      <w:r w:rsidRPr="008A5783">
        <w:rPr>
          <w:rFonts w:asciiTheme="minorHAnsi" w:hAnsiTheme="minorHAnsi" w:cstheme="minorHAnsi"/>
          <w:b/>
          <w:sz w:val="18"/>
          <w:szCs w:val="18"/>
          <w:lang w:val="hr-HR"/>
        </w:rPr>
        <w:t>–</w:t>
      </w:r>
      <w:r w:rsidRPr="008A5783">
        <w:rPr>
          <w:rFonts w:asciiTheme="minorHAnsi" w:hAnsiTheme="minorHAnsi" w:cstheme="minorHAnsi"/>
          <w:sz w:val="18"/>
          <w:szCs w:val="18"/>
          <w:lang w:val="hr-HR"/>
        </w:rPr>
        <w:t>.</w:t>
      </w:r>
    </w:p>
    <w:p w:rsidR="008A6726" w:rsidRDefault="008A6726" w:rsidP="00080D78">
      <w:pPr>
        <w:jc w:val="right"/>
        <w:rPr>
          <w:rFonts w:asciiTheme="minorHAnsi" w:hAnsiTheme="minorHAnsi" w:cstheme="minorHAnsi"/>
          <w:b/>
          <w:sz w:val="22"/>
          <w:szCs w:val="22"/>
          <w:lang w:val="hr-HR"/>
        </w:rPr>
      </w:pPr>
      <w:r w:rsidRPr="004940F0">
        <w:rPr>
          <w:rFonts w:asciiTheme="minorHAnsi" w:hAnsiTheme="minorHAnsi" w:cstheme="minorHAnsi"/>
          <w:b/>
          <w:sz w:val="22"/>
          <w:szCs w:val="22"/>
          <w:lang w:val="hr-HR"/>
        </w:rPr>
        <w:t>Ostala opažanja:</w:t>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Pr>
          <w:rFonts w:asciiTheme="minorHAnsi" w:hAnsiTheme="minorHAnsi" w:cstheme="minorHAnsi"/>
          <w:b/>
          <w:sz w:val="22"/>
          <w:szCs w:val="22"/>
          <w:lang w:val="hr-HR"/>
        </w:rPr>
        <w:tab/>
      </w:r>
      <w:r w:rsidRPr="00EC5A8F">
        <w:rPr>
          <w:rFonts w:asciiTheme="minorHAnsi" w:hAnsiTheme="minorHAnsi" w:cstheme="minorHAnsi"/>
          <w:b/>
          <w:noProof/>
          <w:sz w:val="22"/>
          <w:szCs w:val="22"/>
          <w:lang w:val="hr-HR" w:eastAsia="hr-HR"/>
        </w:rPr>
        <w:drawing>
          <wp:inline distT="0" distB="0" distL="0" distR="0">
            <wp:extent cx="768350" cy="514959"/>
            <wp:effectExtent l="19050" t="0" r="0" b="0"/>
            <wp:docPr id="15" name="Slika 4" descr="http://zvono-istine.org/wp-content/uploads/2014/03/pau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zvono-istine.org/wp-content/uploads/2014/03/pauk.jpg"/>
                    <pic:cNvPicPr>
                      <a:picLocks noChangeAspect="1" noChangeArrowheads="1"/>
                    </pic:cNvPicPr>
                  </pic:nvPicPr>
                  <pic:blipFill>
                    <a:blip r:embed="rId32" cstate="print"/>
                    <a:srcRect/>
                    <a:stretch>
                      <a:fillRect/>
                    </a:stretch>
                  </pic:blipFill>
                  <pic:spPr bwMode="auto">
                    <a:xfrm>
                      <a:off x="0" y="0"/>
                      <a:ext cx="770682" cy="516522"/>
                    </a:xfrm>
                    <a:prstGeom prst="rect">
                      <a:avLst/>
                    </a:prstGeom>
                    <a:noFill/>
                    <a:ln w="9525">
                      <a:noFill/>
                      <a:miter lim="800000"/>
                      <a:headEnd/>
                      <a:tailEnd/>
                    </a:ln>
                  </pic:spPr>
                </pic:pic>
              </a:graphicData>
            </a:graphic>
          </wp:inline>
        </w:drawing>
      </w:r>
    </w:p>
    <w:p w:rsidR="00736479" w:rsidRDefault="00736479" w:rsidP="008A6726">
      <w:pPr>
        <w:rPr>
          <w:rFonts w:asciiTheme="minorHAnsi" w:hAnsiTheme="minorHAnsi" w:cstheme="minorHAnsi"/>
          <w:b/>
          <w:sz w:val="22"/>
          <w:szCs w:val="22"/>
          <w:lang w:val="hr-HR"/>
        </w:rPr>
      </w:pPr>
    </w:p>
    <w:p w:rsidR="008A6726" w:rsidRPr="004940F0" w:rsidRDefault="008A6726" w:rsidP="008A6726">
      <w:pPr>
        <w:rPr>
          <w:rFonts w:asciiTheme="minorHAnsi" w:hAnsiTheme="minorHAnsi" w:cstheme="minorHAnsi"/>
          <w:b/>
          <w:sz w:val="22"/>
          <w:szCs w:val="22"/>
          <w:lang w:val="hr-HR"/>
        </w:rPr>
      </w:pPr>
      <w:r w:rsidRPr="004940F0">
        <w:rPr>
          <w:rFonts w:asciiTheme="minorHAnsi" w:hAnsiTheme="minorHAnsi" w:cstheme="minorHAnsi"/>
          <w:b/>
          <w:sz w:val="22"/>
          <w:szCs w:val="22"/>
          <w:lang w:val="hr-HR"/>
        </w:rPr>
        <w:t>Smjernice pri izvođenju pokusa B.:</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 xml:space="preserve">1.Opišite </w:t>
      </w:r>
      <w:r>
        <w:rPr>
          <w:rFonts w:asciiTheme="minorHAnsi" w:hAnsiTheme="minorHAnsi" w:cstheme="minorHAnsi"/>
          <w:lang w:val="hr-HR"/>
        </w:rPr>
        <w:t xml:space="preserve">promjene </w:t>
      </w:r>
      <w:r w:rsidRPr="00F40C5C">
        <w:rPr>
          <w:rFonts w:asciiTheme="minorHAnsi" w:hAnsiTheme="minorHAnsi" w:cstheme="minorHAnsi"/>
          <w:lang w:val="hr-HR"/>
        </w:rPr>
        <w:t xml:space="preserve"> u epruvetama.</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2. Objasnite svoja opažanja i zaključite u kojim je epruvetama došlo do kemijske promjene.</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3. Na načinjenom nizu u prethodnom zadatku označite koje su reakcije istiskivanja moguće, a koje nisu, pri čemu morate olovo i srebro dodati u Voltin niz.</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4. Usporedite rezultate pokusa s položajem redoks para metal/ion metala u Voltinom nizu pronađenom u literaturi.</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5. U literaturi pronađite točne podatke za standardne elektrodne potencijale promatranih parova metal/ion metala i usporedite s rezultatima pokusa.</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6. Prikažite jednadžbama kemijskih reakcija moguće promjene u otopinama. Označite agregacijska stanja svih sudionika reakcije.</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7. Za jednu od mogućih reakcija napišite parcijalne reakcije oksidacije i redukcije.</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8. Prema napisanoj jednadžbi redoks-reakcije zaključite koji je reaktant redukcijsko, a koji oksidacijsko sredstvo.</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9. Protumačite oznake opasnosti na početku pokusa.</w:t>
      </w:r>
    </w:p>
    <w:p w:rsidR="008A6726" w:rsidRPr="00F40C5C" w:rsidRDefault="008A6726" w:rsidP="008A6726">
      <w:pPr>
        <w:spacing w:after="0"/>
        <w:rPr>
          <w:rFonts w:asciiTheme="minorHAnsi" w:hAnsiTheme="minorHAnsi" w:cstheme="minorHAnsi"/>
          <w:lang w:val="hr-HR"/>
        </w:rPr>
      </w:pPr>
      <w:r w:rsidRPr="00F40C5C">
        <w:rPr>
          <w:rFonts w:asciiTheme="minorHAnsi" w:hAnsiTheme="minorHAnsi" w:cstheme="minorHAnsi"/>
          <w:lang w:val="hr-HR"/>
        </w:rPr>
        <w:t>10. Razmislite kako biste zbrinuli u otpad pauk</w:t>
      </w:r>
      <w:r>
        <w:rPr>
          <w:rFonts w:asciiTheme="minorHAnsi" w:hAnsiTheme="minorHAnsi" w:cstheme="minorHAnsi"/>
          <w:lang w:val="hr-HR"/>
        </w:rPr>
        <w:t>a i pločicu?</w:t>
      </w:r>
      <w:r w:rsidRPr="00F40C5C">
        <w:rPr>
          <w:rFonts w:asciiTheme="minorHAnsi" w:hAnsiTheme="minorHAnsi" w:cstheme="minorHAnsi"/>
          <w:lang w:val="hr-HR"/>
        </w:rPr>
        <w:t xml:space="preserve"> </w:t>
      </w:r>
    </w:p>
    <w:p w:rsidR="008A6726" w:rsidRDefault="008A6726" w:rsidP="008A6726">
      <w:pPr>
        <w:spacing w:after="0"/>
        <w:rPr>
          <w:rFonts w:asciiTheme="minorHAnsi" w:hAnsiTheme="minorHAnsi" w:cstheme="minorHAnsi"/>
          <w:lang w:val="hr-HR"/>
        </w:rPr>
      </w:pPr>
      <w:r w:rsidRPr="00F40C5C">
        <w:rPr>
          <w:rFonts w:asciiTheme="minorHAnsi" w:hAnsiTheme="minorHAnsi" w:cstheme="minorHAnsi"/>
          <w:lang w:val="hr-HR"/>
        </w:rPr>
        <w:t xml:space="preserve">11. Predložite postupak odvajanja </w:t>
      </w:r>
      <w:r>
        <w:rPr>
          <w:rFonts w:asciiTheme="minorHAnsi" w:hAnsiTheme="minorHAnsi" w:cstheme="minorHAnsi"/>
          <w:lang w:val="hr-HR"/>
        </w:rPr>
        <w:t>neizreagiranih tvari u epruvetama i čašama</w:t>
      </w:r>
      <w:r w:rsidRPr="00F40C5C">
        <w:rPr>
          <w:rFonts w:asciiTheme="minorHAnsi" w:hAnsiTheme="minorHAnsi" w:cstheme="minorHAnsi"/>
          <w:lang w:val="hr-HR"/>
        </w:rPr>
        <w:t>.</w:t>
      </w:r>
    </w:p>
    <w:p w:rsidR="008A6726" w:rsidRPr="00FA0903" w:rsidRDefault="008A6726" w:rsidP="008A6726">
      <w:pPr>
        <w:spacing w:after="0"/>
        <w:jc w:val="both"/>
        <w:rPr>
          <w:rFonts w:asciiTheme="minorHAnsi" w:hAnsiTheme="minorHAnsi" w:cstheme="minorHAnsi"/>
          <w:lang w:val="hr-HR"/>
        </w:rPr>
      </w:pPr>
      <w:r w:rsidRPr="005B6033">
        <w:rPr>
          <w:rFonts w:asciiTheme="minorHAnsi" w:hAnsiTheme="minorHAnsi" w:cstheme="minorHAnsi"/>
          <w:lang w:val="hr-HR"/>
        </w:rPr>
        <w:t>1</w:t>
      </w:r>
      <w:r>
        <w:rPr>
          <w:rFonts w:asciiTheme="minorHAnsi" w:hAnsiTheme="minorHAnsi" w:cstheme="minorHAnsi"/>
          <w:lang w:val="hr-HR"/>
        </w:rPr>
        <w:t>2</w:t>
      </w:r>
      <w:r w:rsidRPr="005B6033">
        <w:rPr>
          <w:rFonts w:asciiTheme="minorHAnsi" w:hAnsiTheme="minorHAnsi" w:cstheme="minorHAnsi"/>
          <w:lang w:val="hr-HR"/>
        </w:rPr>
        <w:t xml:space="preserve">. Predložite </w:t>
      </w:r>
      <w:r>
        <w:rPr>
          <w:rFonts w:asciiTheme="minorHAnsi" w:hAnsiTheme="minorHAnsi" w:cstheme="minorHAnsi"/>
          <w:lang w:val="hr-HR"/>
        </w:rPr>
        <w:t xml:space="preserve">promjene u pokusu </w:t>
      </w:r>
      <w:r w:rsidRPr="005B6033">
        <w:rPr>
          <w:rFonts w:asciiTheme="minorHAnsi" w:hAnsiTheme="minorHAnsi" w:cstheme="minorHAnsi"/>
          <w:lang w:val="hr-HR"/>
        </w:rPr>
        <w:t xml:space="preserve">kako biste </w:t>
      </w:r>
      <w:r>
        <w:rPr>
          <w:rFonts w:asciiTheme="minorHAnsi" w:hAnsiTheme="minorHAnsi" w:cstheme="minorHAnsi"/>
          <w:lang w:val="hr-HR"/>
        </w:rPr>
        <w:t xml:space="preserve">isti mogli </w:t>
      </w:r>
      <w:r w:rsidRPr="005B6033">
        <w:rPr>
          <w:rFonts w:asciiTheme="minorHAnsi" w:hAnsiTheme="minorHAnsi" w:cstheme="minorHAnsi"/>
          <w:lang w:val="hr-HR"/>
        </w:rPr>
        <w:t xml:space="preserve">primijenili </w:t>
      </w:r>
      <w:r>
        <w:rPr>
          <w:rFonts w:asciiTheme="minorHAnsi" w:hAnsiTheme="minorHAnsi" w:cstheme="minorHAnsi"/>
          <w:lang w:val="hr-HR"/>
        </w:rPr>
        <w:t xml:space="preserve">i </w:t>
      </w:r>
      <w:r w:rsidRPr="005B6033">
        <w:rPr>
          <w:rFonts w:asciiTheme="minorHAnsi" w:hAnsiTheme="minorHAnsi" w:cstheme="minorHAnsi"/>
          <w:lang w:val="hr-HR"/>
        </w:rPr>
        <w:t xml:space="preserve">u drugim područjima </w:t>
      </w:r>
      <w:r>
        <w:rPr>
          <w:rFonts w:asciiTheme="minorHAnsi" w:hAnsiTheme="minorHAnsi" w:cstheme="minorHAnsi"/>
          <w:lang w:val="hr-HR"/>
        </w:rPr>
        <w:t>ispitivanja</w:t>
      </w:r>
      <w:r w:rsidRPr="005B6033">
        <w:rPr>
          <w:rFonts w:asciiTheme="minorHAnsi" w:hAnsiTheme="minorHAnsi" w:cstheme="minorHAnsi"/>
          <w:lang w:val="hr-HR"/>
        </w:rPr>
        <w:t>!</w:t>
      </w:r>
    </w:p>
    <w:p w:rsidR="008A6726" w:rsidRPr="00F40C5C" w:rsidRDefault="008A6726" w:rsidP="008A6726">
      <w:pPr>
        <w:spacing w:after="0"/>
        <w:rPr>
          <w:rFonts w:asciiTheme="minorHAnsi" w:hAnsiTheme="minorHAnsi" w:cstheme="minorHAnsi"/>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Pr="004940F0" w:rsidRDefault="008A6726" w:rsidP="008A6726">
      <w:pPr>
        <w:rPr>
          <w:rFonts w:asciiTheme="minorHAnsi" w:hAnsiTheme="minorHAnsi" w:cstheme="minorHAnsi"/>
          <w:sz w:val="22"/>
          <w:szCs w:val="22"/>
          <w:lang w:val="hr-HR"/>
        </w:rPr>
      </w:pPr>
    </w:p>
    <w:p w:rsidR="008A6726" w:rsidRDefault="008A6726" w:rsidP="008A6726">
      <w:pPr>
        <w:rPr>
          <w:rFonts w:asciiTheme="minorHAnsi" w:hAnsiTheme="minorHAnsi" w:cstheme="minorHAnsi"/>
          <w:sz w:val="22"/>
          <w:szCs w:val="22"/>
          <w:lang w:val="hr-HR"/>
        </w:rPr>
      </w:pPr>
    </w:p>
    <w:p w:rsidR="008A6726" w:rsidRDefault="008A6726" w:rsidP="008A6726">
      <w:pPr>
        <w:rPr>
          <w:rFonts w:asciiTheme="minorHAnsi" w:hAnsiTheme="minorHAnsi" w:cstheme="minorHAnsi"/>
          <w:sz w:val="22"/>
          <w:szCs w:val="22"/>
          <w:lang w:val="hr-HR"/>
        </w:rPr>
      </w:pP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sidRPr="00BF4C09">
        <w:rPr>
          <w:rFonts w:asciiTheme="minorHAnsi" w:hAnsiTheme="minorHAnsi" w:cstheme="minorHAnsi"/>
          <w:noProof/>
          <w:sz w:val="22"/>
          <w:szCs w:val="22"/>
          <w:lang w:val="hr-HR" w:eastAsia="hr-HR"/>
        </w:rPr>
        <w:drawing>
          <wp:inline distT="0" distB="0" distL="0" distR="0">
            <wp:extent cx="768350" cy="514959"/>
            <wp:effectExtent l="19050" t="0" r="0" b="0"/>
            <wp:docPr id="16" name="Slika 4" descr="http://zvono-istine.org/wp-content/uploads/2014/03/pau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zvono-istine.org/wp-content/uploads/2014/03/pauk.jpg"/>
                    <pic:cNvPicPr>
                      <a:picLocks noChangeAspect="1" noChangeArrowheads="1"/>
                    </pic:cNvPicPr>
                  </pic:nvPicPr>
                  <pic:blipFill>
                    <a:blip r:embed="rId32" cstate="print"/>
                    <a:srcRect/>
                    <a:stretch>
                      <a:fillRect/>
                    </a:stretch>
                  </pic:blipFill>
                  <pic:spPr bwMode="auto">
                    <a:xfrm>
                      <a:off x="0" y="0"/>
                      <a:ext cx="770682" cy="516522"/>
                    </a:xfrm>
                    <a:prstGeom prst="rect">
                      <a:avLst/>
                    </a:prstGeom>
                    <a:noFill/>
                    <a:ln w="9525">
                      <a:noFill/>
                      <a:miter lim="800000"/>
                      <a:headEnd/>
                      <a:tailEnd/>
                    </a:ln>
                  </pic:spPr>
                </pic:pic>
              </a:graphicData>
            </a:graphic>
          </wp:inline>
        </w:drawing>
      </w:r>
    </w:p>
    <w:p w:rsidR="00BE30CF" w:rsidRPr="00BE30CF" w:rsidRDefault="00BE30CF" w:rsidP="008A6726">
      <w:pPr>
        <w:rPr>
          <w:rFonts w:asciiTheme="minorHAnsi" w:hAnsiTheme="minorHAnsi" w:cstheme="minorHAnsi"/>
          <w:b/>
          <w:bCs/>
          <w:sz w:val="24"/>
          <w:szCs w:val="24"/>
          <w:lang w:val="hr-HR"/>
        </w:rPr>
      </w:pPr>
    </w:p>
    <w:p w:rsidR="008A6726" w:rsidRPr="00BE30CF" w:rsidRDefault="008A6726" w:rsidP="008A6726">
      <w:pPr>
        <w:rPr>
          <w:rFonts w:asciiTheme="minorHAnsi" w:hAnsiTheme="minorHAnsi" w:cstheme="minorHAnsi"/>
          <w:b/>
          <w:bCs/>
          <w:sz w:val="24"/>
          <w:szCs w:val="24"/>
          <w:lang w:val="hr-HR"/>
        </w:rPr>
      </w:pPr>
      <w:r w:rsidRPr="00BE30CF">
        <w:rPr>
          <w:rFonts w:asciiTheme="minorHAnsi" w:hAnsiTheme="minorHAnsi" w:cstheme="minorHAnsi"/>
          <w:b/>
          <w:bCs/>
          <w:sz w:val="24"/>
          <w:szCs w:val="24"/>
          <w:lang w:val="hr-HR"/>
        </w:rPr>
        <w:t>Ishodi učenja pokusa A. i B.:</w:t>
      </w:r>
    </w:p>
    <w:tbl>
      <w:tblPr>
        <w:tblStyle w:val="TableGrid"/>
        <w:tblW w:w="0" w:type="auto"/>
        <w:tblBorders>
          <w:top w:val="double" w:sz="4" w:space="0" w:color="auto"/>
          <w:left w:val="double" w:sz="4" w:space="0" w:color="auto"/>
          <w:bottom w:val="double" w:sz="4" w:space="0" w:color="auto"/>
          <w:right w:val="double" w:sz="4" w:space="0" w:color="auto"/>
        </w:tblBorders>
        <w:tblLook w:val="04A0"/>
      </w:tblPr>
      <w:tblGrid>
        <w:gridCol w:w="1784"/>
        <w:gridCol w:w="2094"/>
        <w:gridCol w:w="5698"/>
      </w:tblGrid>
      <w:tr w:rsidR="008A6726" w:rsidRPr="00E1151E" w:rsidTr="00884DA7">
        <w:trPr>
          <w:trHeight w:val="454"/>
        </w:trPr>
        <w:tc>
          <w:tcPr>
            <w:tcW w:w="1809" w:type="dxa"/>
            <w:tcBorders>
              <w:top w:val="double" w:sz="4" w:space="0" w:color="auto"/>
              <w:bottom w:val="double" w:sz="4" w:space="0" w:color="auto"/>
            </w:tcBorders>
            <w:vAlign w:val="center"/>
          </w:tcPr>
          <w:p w:rsidR="008A6726" w:rsidRPr="00E1151E" w:rsidRDefault="008A6726" w:rsidP="00884DA7">
            <w:pPr>
              <w:jc w:val="center"/>
              <w:rPr>
                <w:rFonts w:asciiTheme="minorHAnsi" w:hAnsiTheme="minorHAnsi" w:cstheme="minorHAnsi"/>
                <w:b/>
                <w:lang w:val="hr-HR"/>
              </w:rPr>
            </w:pPr>
            <w:r w:rsidRPr="00E1151E">
              <w:rPr>
                <w:rFonts w:asciiTheme="minorHAnsi" w:hAnsiTheme="minorHAnsi" w:cstheme="minorHAnsi"/>
                <w:b/>
                <w:lang w:val="hr-HR"/>
              </w:rPr>
              <w:t>PODRUČJE</w:t>
            </w:r>
          </w:p>
        </w:tc>
        <w:tc>
          <w:tcPr>
            <w:tcW w:w="2127" w:type="dxa"/>
            <w:tcBorders>
              <w:top w:val="double" w:sz="4" w:space="0" w:color="auto"/>
              <w:bottom w:val="double" w:sz="4" w:space="0" w:color="auto"/>
            </w:tcBorders>
            <w:vAlign w:val="center"/>
          </w:tcPr>
          <w:p w:rsidR="008A6726" w:rsidRPr="00E1151E" w:rsidRDefault="008A6726" w:rsidP="00884DA7">
            <w:pPr>
              <w:jc w:val="center"/>
              <w:rPr>
                <w:rFonts w:asciiTheme="minorHAnsi" w:hAnsiTheme="minorHAnsi" w:cstheme="minorHAnsi"/>
                <w:b/>
                <w:lang w:val="hr-HR"/>
              </w:rPr>
            </w:pPr>
            <w:r w:rsidRPr="00E1151E">
              <w:rPr>
                <w:rFonts w:asciiTheme="minorHAnsi" w:hAnsiTheme="minorHAnsi" w:cstheme="minorHAnsi"/>
                <w:b/>
                <w:lang w:val="hr-HR"/>
              </w:rPr>
              <w:t>PODPODRUČJE</w:t>
            </w:r>
          </w:p>
        </w:tc>
        <w:tc>
          <w:tcPr>
            <w:tcW w:w="5953" w:type="dxa"/>
            <w:tcBorders>
              <w:top w:val="double" w:sz="4" w:space="0" w:color="auto"/>
              <w:bottom w:val="double" w:sz="4" w:space="0" w:color="auto"/>
            </w:tcBorders>
            <w:vAlign w:val="center"/>
          </w:tcPr>
          <w:p w:rsidR="008A6726" w:rsidRPr="00E1151E" w:rsidRDefault="008A6726" w:rsidP="00884DA7">
            <w:pPr>
              <w:jc w:val="center"/>
              <w:rPr>
                <w:rFonts w:asciiTheme="minorHAnsi" w:hAnsiTheme="minorHAnsi" w:cstheme="minorHAnsi"/>
                <w:b/>
                <w:lang w:val="hr-HR"/>
              </w:rPr>
            </w:pPr>
            <w:r w:rsidRPr="00E1151E">
              <w:rPr>
                <w:rFonts w:asciiTheme="minorHAnsi" w:hAnsiTheme="minorHAnsi" w:cstheme="minorHAnsi"/>
                <w:b/>
                <w:lang w:val="hr-HR"/>
              </w:rPr>
              <w:t>ISHODI</w:t>
            </w:r>
          </w:p>
        </w:tc>
      </w:tr>
      <w:tr w:rsidR="008A6726" w:rsidRPr="00E1151E" w:rsidTr="00884DA7">
        <w:trPr>
          <w:trHeight w:val="284"/>
        </w:trPr>
        <w:tc>
          <w:tcPr>
            <w:tcW w:w="1809" w:type="dxa"/>
            <w:vMerge w:val="restart"/>
            <w:tcBorders>
              <w:top w:val="double" w:sz="4" w:space="0" w:color="auto"/>
              <w:bottom w:val="double" w:sz="4" w:space="0" w:color="auto"/>
            </w:tcBorders>
            <w:vAlign w:val="center"/>
          </w:tcPr>
          <w:p w:rsidR="008A6726" w:rsidRPr="00E1151E" w:rsidRDefault="008A6726" w:rsidP="00884DA7">
            <w:pPr>
              <w:rPr>
                <w:rFonts w:asciiTheme="minorHAnsi" w:hAnsiTheme="minorHAnsi" w:cstheme="minorHAnsi"/>
                <w:b/>
                <w:lang w:val="hr-HR"/>
              </w:rPr>
            </w:pPr>
            <w:r w:rsidRPr="00E1151E">
              <w:rPr>
                <w:rFonts w:asciiTheme="minorHAnsi" w:hAnsiTheme="minorHAnsi" w:cstheme="minorHAnsi"/>
                <w:b/>
                <w:lang w:val="hr-HR"/>
              </w:rPr>
              <w:t>1. TVARI</w:t>
            </w:r>
          </w:p>
        </w:tc>
        <w:tc>
          <w:tcPr>
            <w:tcW w:w="2127" w:type="dxa"/>
            <w:vMerge w:val="restart"/>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1.1. VRSTE TVARI</w:t>
            </w:r>
          </w:p>
        </w:tc>
        <w:tc>
          <w:tcPr>
            <w:tcW w:w="5953"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1.1.1. razlikovati čiste tvari od smjesa tvari</w:t>
            </w:r>
          </w:p>
        </w:tc>
      </w:tr>
      <w:tr w:rsidR="008A6726" w:rsidRPr="00E1151E" w:rsidTr="00884DA7">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 xml:space="preserve">1.1.2.  </w:t>
            </w:r>
            <w:r w:rsidRPr="00E1151E">
              <w:rPr>
                <w:rFonts w:asciiTheme="minorHAnsi" w:hAnsiTheme="minorHAnsi" w:cstheme="minorHAnsi"/>
              </w:rPr>
              <w:t>razlikovati elementarne tvari od kemijskih spojeva</w:t>
            </w:r>
          </w:p>
        </w:tc>
      </w:tr>
      <w:tr w:rsidR="008A6726" w:rsidRPr="00E1151E" w:rsidTr="00884DA7">
        <w:trPr>
          <w:trHeight w:val="28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tcPr>
          <w:p w:rsidR="008A6726" w:rsidRPr="00E1151E" w:rsidRDefault="008A6726" w:rsidP="00884DA7">
            <w:pPr>
              <w:spacing w:after="120"/>
              <w:rPr>
                <w:rFonts w:asciiTheme="minorHAnsi" w:hAnsiTheme="minorHAnsi" w:cstheme="minorHAnsi"/>
              </w:rPr>
            </w:pPr>
            <w:r w:rsidRPr="00E1151E">
              <w:rPr>
                <w:rFonts w:asciiTheme="minorHAnsi" w:hAnsiTheme="minorHAnsi" w:cstheme="minorHAnsi"/>
              </w:rPr>
              <w:t>1.1.4.  kvalitativno i kvantitativno koristiti kemijske simbole i kemijske formule</w:t>
            </w:r>
          </w:p>
        </w:tc>
      </w:tr>
      <w:tr w:rsidR="008A6726" w:rsidRPr="00E1151E" w:rsidTr="00884DA7">
        <w:trPr>
          <w:trHeight w:val="28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tcPr>
          <w:p w:rsidR="008A6726" w:rsidRPr="00E1151E" w:rsidRDefault="008A6726" w:rsidP="00884DA7">
            <w:pPr>
              <w:spacing w:after="120"/>
              <w:rPr>
                <w:rFonts w:asciiTheme="minorHAnsi" w:hAnsiTheme="minorHAnsi" w:cstheme="minorHAnsi"/>
              </w:rPr>
            </w:pPr>
            <w:r w:rsidRPr="00E1151E">
              <w:rPr>
                <w:rFonts w:asciiTheme="minorHAnsi" w:hAnsiTheme="minorHAnsi" w:cstheme="minorHAnsi"/>
              </w:rPr>
              <w:t>1.1.8. predložiti postupak izdvajanja tvari iz smjese na temelju poznavanja kemijskog sastava smjese i svojstava sastojka smjese</w:t>
            </w:r>
          </w:p>
        </w:tc>
      </w:tr>
      <w:tr w:rsidR="008A6726" w:rsidRPr="00E1151E" w:rsidTr="00884DA7">
        <w:trPr>
          <w:trHeight w:val="28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tcPr>
          <w:p w:rsidR="008A6726" w:rsidRPr="00E1151E" w:rsidRDefault="008A6726" w:rsidP="00884DA7">
            <w:pPr>
              <w:spacing w:after="120"/>
              <w:rPr>
                <w:rFonts w:asciiTheme="minorHAnsi" w:hAnsiTheme="minorHAnsi" w:cstheme="minorHAnsi"/>
              </w:rPr>
            </w:pPr>
            <w:r w:rsidRPr="00E1151E">
              <w:rPr>
                <w:rFonts w:asciiTheme="minorHAnsi" w:hAnsiTheme="minorHAnsi" w:cstheme="minorHAnsi"/>
              </w:rPr>
              <w:t>1.1.10. primijeniti kemijski račun za pripremu otopine zadanog sastava razrjeđivanjem otopine ili otapanjem čvrste tvari</w:t>
            </w:r>
          </w:p>
        </w:tc>
      </w:tr>
      <w:tr w:rsidR="008A6726" w:rsidRPr="00E1151E" w:rsidTr="00884DA7">
        <w:trPr>
          <w:trHeight w:val="28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tcPr>
          <w:p w:rsidR="008A6726" w:rsidRPr="00E1151E" w:rsidRDefault="008A6726" w:rsidP="00884DA7">
            <w:pPr>
              <w:spacing w:after="120"/>
              <w:rPr>
                <w:rFonts w:asciiTheme="minorHAnsi" w:hAnsiTheme="minorHAnsi" w:cstheme="minorHAnsi"/>
              </w:rPr>
            </w:pPr>
            <w:r w:rsidRPr="00E1151E">
              <w:rPr>
                <w:rFonts w:asciiTheme="minorHAnsi" w:hAnsiTheme="minorHAnsi" w:cstheme="minorHAnsi"/>
              </w:rPr>
              <w:t>1.1.11. razlikovati vrste disperznih sustava</w:t>
            </w:r>
          </w:p>
        </w:tc>
      </w:tr>
      <w:tr w:rsidR="008A6726" w:rsidRPr="00E1151E" w:rsidTr="00884DA7">
        <w:trPr>
          <w:trHeight w:val="10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restart"/>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1.2. GRAĐA TVARI</w:t>
            </w: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 xml:space="preserve">1.2.2. </w:t>
            </w:r>
            <w:r w:rsidRPr="00E1151E">
              <w:rPr>
                <w:rFonts w:asciiTheme="minorHAnsi" w:hAnsiTheme="minorHAnsi" w:cstheme="minorHAnsi"/>
              </w:rPr>
              <w:t>razlikovati električki neutralne od električki nabijenih atomskih i molekulskih vrsta</w:t>
            </w:r>
          </w:p>
        </w:tc>
      </w:tr>
      <w:tr w:rsidR="008A6726" w:rsidRPr="00E1151E" w:rsidTr="00884DA7">
        <w:trPr>
          <w:trHeight w:val="107"/>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b/>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 xml:space="preserve">1.2.9. </w:t>
            </w:r>
            <w:r w:rsidRPr="00E1151E">
              <w:rPr>
                <w:rFonts w:asciiTheme="minorHAnsi" w:hAnsiTheme="minorHAnsi" w:cstheme="minorHAnsi"/>
                <w:color w:val="000000"/>
              </w:rPr>
              <w:t>prikazati Lewisove simbole atomskih vrsta te strukturne formule anorganskih i organskih molekula i iona</w:t>
            </w:r>
          </w:p>
        </w:tc>
      </w:tr>
      <w:tr w:rsidR="008A6726" w:rsidRPr="00E1151E" w:rsidTr="00884DA7">
        <w:trPr>
          <w:trHeight w:val="470"/>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b/>
                <w:lang w:val="hr-HR"/>
              </w:rPr>
            </w:pPr>
          </w:p>
        </w:tc>
        <w:tc>
          <w:tcPr>
            <w:tcW w:w="5953" w:type="dxa"/>
            <w:vAlign w:val="center"/>
          </w:tcPr>
          <w:p w:rsidR="008A6726" w:rsidRPr="00E1151E" w:rsidRDefault="008A6726" w:rsidP="00884DA7">
            <w:pPr>
              <w:spacing w:after="120"/>
              <w:rPr>
                <w:rFonts w:asciiTheme="minorHAnsi" w:hAnsiTheme="minorHAnsi" w:cstheme="minorHAnsi"/>
                <w:color w:val="000000"/>
              </w:rPr>
            </w:pPr>
            <w:r w:rsidRPr="00E1151E">
              <w:rPr>
                <w:rFonts w:asciiTheme="minorHAnsi" w:hAnsiTheme="minorHAnsi" w:cstheme="minorHAnsi"/>
              </w:rPr>
              <w:t>1.2.10. predvidjeti prostornu građu molekule na temelju VSEPR metode</w:t>
            </w:r>
          </w:p>
        </w:tc>
      </w:tr>
      <w:tr w:rsidR="008A6726" w:rsidRPr="00E1151E" w:rsidTr="00884DA7">
        <w:trPr>
          <w:trHeight w:val="470"/>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b/>
                <w:lang w:val="hr-HR"/>
              </w:rPr>
            </w:pPr>
          </w:p>
        </w:tc>
        <w:tc>
          <w:tcPr>
            <w:tcW w:w="5953" w:type="dxa"/>
          </w:tcPr>
          <w:p w:rsidR="008A6726" w:rsidRPr="00E1151E" w:rsidRDefault="008A6726" w:rsidP="00884DA7">
            <w:pPr>
              <w:spacing w:after="120"/>
              <w:jc w:val="both"/>
              <w:rPr>
                <w:rFonts w:asciiTheme="minorHAnsi" w:hAnsiTheme="minorHAnsi" w:cstheme="minorHAnsi"/>
              </w:rPr>
            </w:pPr>
            <w:r w:rsidRPr="00E1151E">
              <w:rPr>
                <w:rFonts w:asciiTheme="minorHAnsi" w:hAnsiTheme="minorHAnsi" w:cstheme="minorHAnsi"/>
              </w:rPr>
              <w:t>1.2.21. razlikovati amorfne tvari od kristala</w:t>
            </w:r>
          </w:p>
        </w:tc>
      </w:tr>
      <w:tr w:rsidR="008A6726" w:rsidRPr="00E1151E" w:rsidTr="00884DA7">
        <w:trPr>
          <w:trHeight w:val="470"/>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bottom w:val="single" w:sz="4" w:space="0" w:color="000000" w:themeColor="text1"/>
            </w:tcBorders>
            <w:vAlign w:val="center"/>
          </w:tcPr>
          <w:p w:rsidR="008A6726" w:rsidRPr="00E1151E" w:rsidRDefault="008A6726" w:rsidP="00884DA7">
            <w:pPr>
              <w:rPr>
                <w:rFonts w:asciiTheme="minorHAnsi" w:hAnsiTheme="minorHAnsi" w:cstheme="minorHAnsi"/>
                <w:b/>
                <w:lang w:val="hr-HR"/>
              </w:rPr>
            </w:pPr>
          </w:p>
        </w:tc>
        <w:tc>
          <w:tcPr>
            <w:tcW w:w="5953" w:type="dxa"/>
          </w:tcPr>
          <w:p w:rsidR="008A6726" w:rsidRPr="00E1151E" w:rsidRDefault="008A6726" w:rsidP="00884DA7">
            <w:pPr>
              <w:spacing w:after="120"/>
              <w:jc w:val="both"/>
              <w:rPr>
                <w:rFonts w:asciiTheme="minorHAnsi" w:hAnsiTheme="minorHAnsi" w:cstheme="minorHAnsi"/>
              </w:rPr>
            </w:pPr>
            <w:r w:rsidRPr="00E1151E">
              <w:rPr>
                <w:rFonts w:asciiTheme="minorHAnsi" w:hAnsiTheme="minorHAnsi" w:cstheme="minorHAnsi"/>
              </w:rPr>
              <w:t>1.2.22. povezati fizikalna svojstva kristala s vrstom njegove građevne jedinke</w:t>
            </w:r>
          </w:p>
        </w:tc>
      </w:tr>
      <w:tr w:rsidR="008A6726" w:rsidRPr="00E1151E" w:rsidTr="00884DA7">
        <w:trPr>
          <w:trHeight w:val="45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restart"/>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rPr>
              <w:t>1.3. SVOJSTVA TVARI</w:t>
            </w:r>
          </w:p>
        </w:tc>
        <w:tc>
          <w:tcPr>
            <w:tcW w:w="5953" w:type="dxa"/>
            <w:tcBorders>
              <w:bottom w:val="single" w:sz="4" w:space="0" w:color="000000" w:themeColor="text1"/>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1.3.1. razlikovati tvari na temelju njihovih temeljnih fizikalnih svojstava</w:t>
            </w:r>
          </w:p>
        </w:tc>
      </w:tr>
      <w:tr w:rsidR="008A6726" w:rsidRPr="00E1151E" w:rsidTr="00884DA7">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1.3.4. povezati makroskopska svojstva tvari s vrstom kemijske veze ili međumolekulskim interakcijama</w:t>
            </w:r>
          </w:p>
          <w:p w:rsidR="008A6726" w:rsidRPr="00E1151E" w:rsidRDefault="008A6726" w:rsidP="00884DA7">
            <w:pPr>
              <w:rPr>
                <w:rFonts w:asciiTheme="minorHAnsi" w:hAnsiTheme="minorHAnsi" w:cstheme="minorHAnsi"/>
                <w:lang w:val="hr-HR"/>
              </w:rPr>
            </w:pPr>
          </w:p>
        </w:tc>
      </w:tr>
      <w:tr w:rsidR="008A6726" w:rsidRPr="00E1151E" w:rsidTr="00884DA7">
        <w:trPr>
          <w:trHeight w:val="454"/>
        </w:trPr>
        <w:tc>
          <w:tcPr>
            <w:tcW w:w="1809" w:type="dxa"/>
            <w:vMerge w:val="restart"/>
            <w:tcBorders>
              <w:top w:val="double" w:sz="4" w:space="0" w:color="auto"/>
              <w:bottom w:val="double" w:sz="4" w:space="0" w:color="auto"/>
            </w:tcBorders>
            <w:vAlign w:val="center"/>
          </w:tcPr>
          <w:p w:rsidR="008A6726" w:rsidRPr="00E1151E" w:rsidRDefault="008A6726" w:rsidP="00884DA7">
            <w:pPr>
              <w:rPr>
                <w:rFonts w:asciiTheme="minorHAnsi" w:hAnsiTheme="minorHAnsi" w:cstheme="minorHAnsi"/>
                <w:b/>
                <w:lang w:val="hr-HR"/>
              </w:rPr>
            </w:pPr>
            <w:r w:rsidRPr="00E1151E">
              <w:rPr>
                <w:rFonts w:asciiTheme="minorHAnsi" w:hAnsiTheme="minorHAnsi" w:cstheme="minorHAnsi"/>
                <w:b/>
                <w:lang w:val="hr-HR"/>
              </w:rPr>
              <w:t>2. KEMIJSKE PROMJENE</w:t>
            </w:r>
          </w:p>
        </w:tc>
        <w:tc>
          <w:tcPr>
            <w:tcW w:w="2127" w:type="dxa"/>
            <w:vMerge w:val="restart"/>
            <w:tcBorders>
              <w:top w:val="double" w:sz="4" w:space="0" w:color="auto"/>
              <w:bottom w:val="double" w:sz="4" w:space="0" w:color="auto"/>
            </w:tcBorders>
            <w:vAlign w:val="center"/>
          </w:tcPr>
          <w:p w:rsidR="008A6726" w:rsidRPr="00E1151E" w:rsidRDefault="008A6726" w:rsidP="00555B8D">
            <w:pPr>
              <w:rPr>
                <w:rFonts w:asciiTheme="minorHAnsi" w:hAnsiTheme="minorHAnsi" w:cstheme="minorHAnsi"/>
                <w:lang w:val="hr-HR"/>
              </w:rPr>
            </w:pPr>
            <w:r w:rsidRPr="00E1151E">
              <w:rPr>
                <w:rFonts w:asciiTheme="minorHAnsi" w:hAnsiTheme="minorHAnsi" w:cstheme="minorHAnsi"/>
                <w:b/>
                <w:lang w:val="hr-HR"/>
              </w:rPr>
              <w:t>2.2. KEMIJSKA REAKTIVNOST ELEMENTARNIH TVARI I SPOJEVA PREMA POLOŽAJU ELEMENATA U PERIODNOM SUSTAVU</w:t>
            </w:r>
          </w:p>
        </w:tc>
        <w:tc>
          <w:tcPr>
            <w:tcW w:w="5953"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2.2.2. razlikovati reakcije analize od reakcija sinteze</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2.2.3. predvidjeti produkte anorganskih kemijskih reakcija</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2.2.4. prikazati jednadžbama kemijskih reakcija tipične reakcije anorganskih spojeva (sa ili bez označenih agregacijskih stanja)</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2.2.6. prikazati jednadžbama kemijskih reakcija karakteristične reakcije kiselina, baza i soli (sa ili bez označenih agregacijskih stanja)</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2.2.7. odrediti oksidacijski broj atoma u zadanom primjeru</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2.2.8. povezati pojmove oksidacije i redukcije s promjenom oksidacijskog broja atoma u anorganskim i organskim spojevima</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tcBorders>
              <w:bottom w:val="single" w:sz="4" w:space="0" w:color="000000" w:themeColor="text1"/>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2.2.9. odrediti oksidacijsko i redukcijsko sredstvo u zadanome primjeru kemijske reakcije</w:t>
            </w:r>
          </w:p>
        </w:tc>
      </w:tr>
      <w:tr w:rsidR="008A6726" w:rsidRPr="00E1151E" w:rsidTr="00884DA7">
        <w:trPr>
          <w:trHeight w:val="258"/>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tcBorders>
              <w:top w:val="single" w:sz="4" w:space="0" w:color="000000" w:themeColor="text1"/>
              <w:bottom w:val="double" w:sz="4" w:space="0" w:color="auto"/>
            </w:tcBorders>
            <w:vAlign w:val="center"/>
          </w:tcPr>
          <w:p w:rsidR="008A6726" w:rsidRPr="00E1151E" w:rsidRDefault="008A6726" w:rsidP="00884DA7">
            <w:pPr>
              <w:pStyle w:val="Default"/>
              <w:rPr>
                <w:rFonts w:asciiTheme="minorHAnsi" w:hAnsiTheme="minorHAnsi" w:cstheme="minorHAnsi"/>
              </w:rPr>
            </w:pPr>
            <w:r w:rsidRPr="00521F35">
              <w:rPr>
                <w:rFonts w:asciiTheme="minorHAnsi" w:hAnsiTheme="minorHAnsi" w:cstheme="minorHAnsi"/>
                <w:sz w:val="20"/>
                <w:szCs w:val="20"/>
              </w:rPr>
              <w:t xml:space="preserve">2.2.10. napisati jednadžbe polureakcija za oksidaciju i redukciju te ukupnu jednadžbu redoks-reakcije </w:t>
            </w:r>
            <w:r>
              <w:rPr>
                <w:rFonts w:asciiTheme="minorHAnsi" w:hAnsiTheme="minorHAnsi" w:cstheme="minorHAnsi"/>
                <w:sz w:val="20"/>
                <w:szCs w:val="20"/>
              </w:rPr>
              <w:t>(</w:t>
            </w:r>
            <w:r w:rsidRPr="00521F35">
              <w:rPr>
                <w:rStyle w:val="A10"/>
                <w:rFonts w:asciiTheme="minorHAnsi" w:hAnsiTheme="minorHAnsi" w:cstheme="minorHAnsi"/>
              </w:rPr>
              <w:t>s označenim agregacijskim stanjima ili bez označenih agregacijskih stanja) za zadani redoks-proces</w:t>
            </w:r>
          </w:p>
        </w:tc>
      </w:tr>
      <w:tr w:rsidR="008A6726" w:rsidRPr="00E1151E" w:rsidTr="00884DA7">
        <w:trPr>
          <w:trHeight w:val="454"/>
        </w:trPr>
        <w:tc>
          <w:tcPr>
            <w:tcW w:w="1809" w:type="dxa"/>
            <w:vMerge w:val="restart"/>
            <w:tcBorders>
              <w:top w:val="double" w:sz="4" w:space="0" w:color="auto"/>
              <w:bottom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lastRenderedPageBreak/>
              <w:t>3. ENERGIJA</w:t>
            </w:r>
          </w:p>
        </w:tc>
        <w:tc>
          <w:tcPr>
            <w:tcW w:w="2127"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3.1. ENERGIJA SUSTAVA</w:t>
            </w:r>
          </w:p>
        </w:tc>
        <w:tc>
          <w:tcPr>
            <w:tcW w:w="5953"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3.1.1. razlikovati tri temeljne vrste kemijskih veza (ionsku, kovalentnu i metalnu vezu)</w:t>
            </w:r>
          </w:p>
        </w:tc>
      </w:tr>
      <w:tr w:rsidR="008A6726" w:rsidRPr="00E1151E" w:rsidTr="00884DA7">
        <w:trPr>
          <w:trHeight w:val="46"/>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restart"/>
            <w:vAlign w:val="center"/>
          </w:tcPr>
          <w:p w:rsidR="008A6726" w:rsidRPr="00E1151E" w:rsidRDefault="008A6726" w:rsidP="00884DA7">
            <w:pPr>
              <w:rPr>
                <w:rFonts w:asciiTheme="minorHAnsi" w:hAnsiTheme="minorHAnsi" w:cstheme="minorHAnsi"/>
                <w:b/>
                <w:lang w:val="hr-HR"/>
              </w:rPr>
            </w:pPr>
            <w:r w:rsidRPr="00E1151E">
              <w:rPr>
                <w:rFonts w:asciiTheme="minorHAnsi" w:hAnsiTheme="minorHAnsi" w:cstheme="minorHAnsi"/>
                <w:b/>
                <w:lang w:val="hr-HR"/>
              </w:rPr>
              <w:t>3.2. IZMJENA ENERGIJE</w:t>
            </w:r>
          </w:p>
          <w:p w:rsidR="008A6726" w:rsidRPr="00E1151E" w:rsidRDefault="008A6726" w:rsidP="00884DA7">
            <w:pPr>
              <w:rPr>
                <w:rFonts w:asciiTheme="minorHAnsi" w:hAnsiTheme="minorHAnsi" w:cstheme="minorHAnsi"/>
                <w:b/>
                <w:lang w:val="hr-HR"/>
              </w:rPr>
            </w:pPr>
          </w:p>
        </w:tc>
        <w:tc>
          <w:tcPr>
            <w:tcW w:w="5953" w:type="dxa"/>
            <w:vAlign w:val="center"/>
          </w:tcPr>
          <w:p w:rsidR="008A6726" w:rsidRDefault="008A6726" w:rsidP="00884DA7">
            <w:pPr>
              <w:rPr>
                <w:rFonts w:asciiTheme="minorHAnsi" w:hAnsiTheme="minorHAnsi" w:cstheme="minorHAnsi"/>
                <w:lang w:val="hr-HR"/>
              </w:rPr>
            </w:pPr>
            <w:r w:rsidRPr="00E1151E">
              <w:rPr>
                <w:rFonts w:asciiTheme="minorHAnsi" w:hAnsiTheme="minorHAnsi" w:cstheme="minorHAnsi"/>
                <w:lang w:val="hr-HR"/>
              </w:rPr>
              <w:t>3.2.1. razlikovati sustav od okoline te načine izmjene tvari i energije između sustava i okoline (toplina i rad)</w:t>
            </w:r>
          </w:p>
          <w:p w:rsidR="008A6726" w:rsidRPr="00E1151E" w:rsidRDefault="008A6726" w:rsidP="00884DA7">
            <w:pPr>
              <w:rPr>
                <w:rFonts w:asciiTheme="minorHAnsi" w:hAnsiTheme="minorHAnsi" w:cstheme="minorHAnsi"/>
                <w:lang w:val="hr-HR"/>
              </w:rPr>
            </w:pPr>
          </w:p>
        </w:tc>
      </w:tr>
      <w:tr w:rsidR="008A6726" w:rsidRPr="00E1151E" w:rsidTr="00884DA7">
        <w:trPr>
          <w:trHeight w:val="46"/>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b/>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3.2.2. razlikovati egzotermne i endotermne promjene</w:t>
            </w:r>
          </w:p>
        </w:tc>
      </w:tr>
      <w:tr w:rsidR="008A6726" w:rsidRPr="00E1151E" w:rsidTr="00884DA7">
        <w:trPr>
          <w:trHeight w:val="46"/>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b/>
                <w:lang w:val="hr-HR"/>
              </w:rPr>
            </w:pPr>
          </w:p>
        </w:tc>
        <w:tc>
          <w:tcPr>
            <w:tcW w:w="5953" w:type="dxa"/>
            <w:vAlign w:val="center"/>
          </w:tcPr>
          <w:p w:rsidR="008A6726" w:rsidRDefault="008A6726" w:rsidP="00884DA7">
            <w:pPr>
              <w:rPr>
                <w:rFonts w:asciiTheme="minorHAnsi" w:hAnsiTheme="minorHAnsi" w:cstheme="minorHAnsi"/>
                <w:lang w:val="hr-HR"/>
              </w:rPr>
            </w:pPr>
            <w:r w:rsidRPr="00E1151E">
              <w:rPr>
                <w:rFonts w:asciiTheme="minorHAnsi" w:hAnsiTheme="minorHAnsi" w:cstheme="minorHAnsi"/>
                <w:lang w:val="hr-HR"/>
              </w:rPr>
              <w:t>3.2.3. navesti energijske promjene do kojih dolazi tijekom promjene agregacijskog stanja ili tijekom kemijske reakcije</w:t>
            </w:r>
          </w:p>
          <w:p w:rsidR="008A6726" w:rsidRPr="00E1151E" w:rsidRDefault="008A6726" w:rsidP="00884DA7">
            <w:pPr>
              <w:rPr>
                <w:rFonts w:asciiTheme="minorHAnsi" w:hAnsiTheme="minorHAnsi" w:cstheme="minorHAnsi"/>
                <w:lang w:val="hr-HR"/>
              </w:rPr>
            </w:pPr>
          </w:p>
        </w:tc>
      </w:tr>
      <w:tr w:rsidR="008A6726" w:rsidRPr="00E1151E" w:rsidTr="00884DA7">
        <w:trPr>
          <w:trHeight w:val="45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val="restart"/>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3.3. ELEKTROKEMIJA</w:t>
            </w:r>
          </w:p>
        </w:tc>
        <w:tc>
          <w:tcPr>
            <w:tcW w:w="5953" w:type="dxa"/>
            <w:vAlign w:val="center"/>
          </w:tcPr>
          <w:p w:rsidR="008A6726" w:rsidRPr="00E1151E" w:rsidRDefault="008A6726" w:rsidP="00884DA7">
            <w:pPr>
              <w:spacing w:after="120"/>
              <w:rPr>
                <w:rFonts w:asciiTheme="minorHAnsi" w:hAnsiTheme="minorHAnsi" w:cstheme="minorHAnsi"/>
                <w:lang w:val="hr-HR"/>
              </w:rPr>
            </w:pPr>
            <w:r w:rsidRPr="00E1151E">
              <w:rPr>
                <w:rFonts w:asciiTheme="minorHAnsi" w:hAnsiTheme="minorHAnsi" w:cstheme="minorHAnsi"/>
                <w:lang w:val="hr-HR"/>
              </w:rPr>
              <w:t>3.3.7. predvidjeti moguće reakcije do kojih će doći između zadanih tvari primjenom elektrokemijskog</w:t>
            </w:r>
            <w:r>
              <w:rPr>
                <w:rFonts w:asciiTheme="minorHAnsi" w:hAnsiTheme="minorHAnsi" w:cstheme="minorHAnsi"/>
                <w:lang w:val="hr-HR"/>
              </w:rPr>
              <w:t>a (Voltina</w:t>
            </w:r>
            <w:r w:rsidRPr="00E1151E">
              <w:rPr>
                <w:rFonts w:asciiTheme="minorHAnsi" w:hAnsiTheme="minorHAnsi" w:cstheme="minorHAnsi"/>
                <w:lang w:val="hr-HR"/>
              </w:rPr>
              <w:t>) niza</w:t>
            </w:r>
          </w:p>
        </w:tc>
      </w:tr>
      <w:tr w:rsidR="008A6726" w:rsidRPr="00E1151E" w:rsidTr="00884DA7">
        <w:trPr>
          <w:trHeight w:val="28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5352B1">
              <w:rPr>
                <w:rStyle w:val="A10"/>
                <w:rFonts w:asciiTheme="minorHAnsi" w:hAnsiTheme="minorHAnsi" w:cstheme="minorHAnsi"/>
              </w:rPr>
              <w:t>3.3.8. napisati jednadžbe kemijskih reakcija do kojih će doći između zadanih tvari (s označenim agregacijskim stanjima ili bez označenih agregacijskih stanja) na temelju elektrokemijskoga (Voltina) niza</w:t>
            </w:r>
          </w:p>
        </w:tc>
      </w:tr>
      <w:tr w:rsidR="008A6726" w:rsidRPr="00E1151E" w:rsidTr="00884DA7">
        <w:trPr>
          <w:trHeight w:val="45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3.3.9. navesti uvjete iz svakodnevnog života pri kojima dolazi do korozije</w:t>
            </w:r>
          </w:p>
        </w:tc>
      </w:tr>
      <w:tr w:rsidR="008A6726" w:rsidRPr="00E1151E" w:rsidTr="00884DA7">
        <w:trPr>
          <w:trHeight w:val="624"/>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3.3.10. predložiti načine zaštite od korozije</w:t>
            </w:r>
          </w:p>
        </w:tc>
      </w:tr>
      <w:tr w:rsidR="008A6726" w:rsidRPr="00E1151E" w:rsidTr="00884DA7">
        <w:trPr>
          <w:trHeight w:val="280"/>
        </w:trPr>
        <w:tc>
          <w:tcPr>
            <w:tcW w:w="1809" w:type="dxa"/>
            <w:vMerge w:val="restart"/>
            <w:tcBorders>
              <w:top w:val="double" w:sz="4" w:space="0" w:color="auto"/>
              <w:bottom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5. RAVNOTEŽA KEMIJSKIH REAKCIJA</w:t>
            </w:r>
          </w:p>
        </w:tc>
        <w:tc>
          <w:tcPr>
            <w:tcW w:w="2127"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5.2. ČIMBENICI KOJI UTJEČU NA KEMIJSKU RAVNOTEŽU</w:t>
            </w:r>
          </w:p>
        </w:tc>
        <w:tc>
          <w:tcPr>
            <w:tcW w:w="5953" w:type="dxa"/>
            <w:tcBorders>
              <w:top w:val="double" w:sz="4" w:space="0" w:color="auto"/>
            </w:tcBorders>
            <w:vAlign w:val="center"/>
          </w:tcPr>
          <w:p w:rsidR="008A6726" w:rsidRPr="00E1151E" w:rsidRDefault="008A6726" w:rsidP="00884DA7">
            <w:pPr>
              <w:spacing w:after="120"/>
              <w:rPr>
                <w:rFonts w:asciiTheme="minorHAnsi" w:hAnsiTheme="minorHAnsi" w:cstheme="minorHAnsi"/>
                <w:lang w:val="hr-HR"/>
              </w:rPr>
            </w:pPr>
            <w:r w:rsidRPr="00E1151E">
              <w:rPr>
                <w:rFonts w:asciiTheme="minorHAnsi" w:hAnsiTheme="minorHAnsi" w:cstheme="minorHAnsi"/>
                <w:lang w:val="hr-HR"/>
              </w:rPr>
              <w:t>5.2.6. razlikovati pojmove: nezasićena, zasićena i prezasićena otopina</w:t>
            </w:r>
          </w:p>
        </w:tc>
      </w:tr>
      <w:tr w:rsidR="008A6726" w:rsidRPr="00E1151E" w:rsidTr="00884DA7">
        <w:trPr>
          <w:trHeight w:val="161"/>
        </w:trPr>
        <w:tc>
          <w:tcPr>
            <w:tcW w:w="1809" w:type="dxa"/>
            <w:vMerge/>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p>
        </w:tc>
        <w:tc>
          <w:tcPr>
            <w:tcW w:w="2127" w:type="dxa"/>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b/>
                <w:lang w:val="hr-HR"/>
              </w:rPr>
            </w:pPr>
            <w:r w:rsidRPr="00E1151E">
              <w:rPr>
                <w:rFonts w:asciiTheme="minorHAnsi" w:hAnsiTheme="minorHAnsi" w:cstheme="minorHAnsi"/>
                <w:b/>
                <w:lang w:val="hr-HR"/>
              </w:rPr>
              <w:t>5.3. KISELINE I BAZE</w:t>
            </w:r>
          </w:p>
          <w:p w:rsidR="008A6726" w:rsidRPr="00E1151E" w:rsidRDefault="008A6726" w:rsidP="00884DA7">
            <w:pPr>
              <w:rPr>
                <w:rFonts w:asciiTheme="minorHAnsi" w:hAnsiTheme="minorHAnsi" w:cstheme="minorHAnsi"/>
                <w:lang w:val="hr-HR"/>
              </w:rPr>
            </w:pPr>
          </w:p>
        </w:tc>
        <w:tc>
          <w:tcPr>
            <w:tcW w:w="5953" w:type="dxa"/>
            <w:tcBorders>
              <w:top w:val="single" w:sz="4" w:space="0" w:color="000000" w:themeColor="text1"/>
              <w:bottom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5.3.4. predvidjeti pH-vrijednost vodenih otopina različitih tvari</w:t>
            </w:r>
          </w:p>
        </w:tc>
      </w:tr>
      <w:tr w:rsidR="008A6726" w:rsidRPr="00E1151E" w:rsidTr="00884DA7">
        <w:trPr>
          <w:trHeight w:val="454"/>
        </w:trPr>
        <w:tc>
          <w:tcPr>
            <w:tcW w:w="1809" w:type="dxa"/>
            <w:vMerge w:val="restart"/>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6. PRIKUPLJANJE PODATAKA, OBRADA I PRIKAZIVANJE REZULTATA</w:t>
            </w:r>
          </w:p>
        </w:tc>
        <w:tc>
          <w:tcPr>
            <w:tcW w:w="2127"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6.1. FIZIKALNE VELIČINE I MJERNE JEDINICE</w:t>
            </w:r>
          </w:p>
        </w:tc>
        <w:tc>
          <w:tcPr>
            <w:tcW w:w="5953" w:type="dxa"/>
            <w:tcBorders>
              <w:top w:val="double" w:sz="4" w:space="0" w:color="auto"/>
            </w:tcBorders>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6.1.4. razlikovati intenzivna i ekstenzivna svojstva tvari</w:t>
            </w:r>
          </w:p>
        </w:tc>
      </w:tr>
      <w:tr w:rsidR="008A6726" w:rsidRPr="00E1151E" w:rsidTr="00884DA7">
        <w:trPr>
          <w:trHeight w:val="28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restart"/>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b/>
                <w:lang w:val="hr-HR"/>
              </w:rPr>
              <w:t>6.2. METODE I TEHNIKE RADA</w:t>
            </w: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6.2.3. predložiti laboratorijski postupak pripreme otopine zadanoga sastava razrjeđivanjem ili otapanjem čvrste tvari</w:t>
            </w:r>
          </w:p>
        </w:tc>
      </w:tr>
      <w:tr w:rsidR="008A6726" w:rsidRPr="00E1151E" w:rsidTr="00884DA7">
        <w:trPr>
          <w:trHeight w:val="28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b/>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6.2.4. opisati promjene na temelju navedenih opažanja</w:t>
            </w:r>
          </w:p>
        </w:tc>
      </w:tr>
      <w:tr w:rsidR="008A6726" w:rsidRPr="00E1151E" w:rsidTr="00884DA7">
        <w:trPr>
          <w:trHeight w:val="45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6.2.5. napisati jednadžbu kemijske reakcije (</w:t>
            </w:r>
            <w:r w:rsidRPr="005352B1">
              <w:rPr>
                <w:rStyle w:val="A10"/>
                <w:rFonts w:asciiTheme="minorHAnsi" w:hAnsiTheme="minorHAnsi" w:cstheme="minorHAnsi"/>
              </w:rPr>
              <w:t>s označenim agregacijskim stanjima ili bez označenih agregacijskih stanja</w:t>
            </w:r>
            <w:r w:rsidRPr="00E1151E">
              <w:rPr>
                <w:rFonts w:asciiTheme="minorHAnsi" w:hAnsiTheme="minorHAnsi" w:cstheme="minorHAnsi"/>
                <w:lang w:val="hr-HR"/>
              </w:rPr>
              <w:t>) na temelju navedenog opisa promjene</w:t>
            </w:r>
          </w:p>
        </w:tc>
      </w:tr>
      <w:tr w:rsidR="008A6726" w:rsidRPr="00E1151E" w:rsidTr="00884DA7">
        <w:trPr>
          <w:trHeight w:val="45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6.2.6. zaključiti o fizikalnim i kemijskim svojstvima sudionika reakcije na temelju navedenih opisa ili rezultata pokusa</w:t>
            </w:r>
          </w:p>
        </w:tc>
      </w:tr>
      <w:tr w:rsidR="008A6726" w:rsidRPr="00E1151E" w:rsidTr="00884DA7">
        <w:trPr>
          <w:trHeight w:val="45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6.2.7. navesti kemijsko djelovanje tvari koje rabimo u svakodnevnom životu ili uobičajenih laboratorijskih kemikalija na zdravlje i okoliš</w:t>
            </w:r>
          </w:p>
        </w:tc>
      </w:tr>
      <w:tr w:rsidR="008A6726" w:rsidRPr="00E1151E" w:rsidTr="00884DA7">
        <w:trPr>
          <w:trHeight w:val="45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 xml:space="preserve">6.2.8. navesti opasnosti i potrebne mjere sigurnosti </w:t>
            </w:r>
            <w:r>
              <w:rPr>
                <w:rFonts w:asciiTheme="minorHAnsi" w:hAnsiTheme="minorHAnsi" w:cstheme="minorHAnsi"/>
                <w:lang w:val="hr-HR"/>
              </w:rPr>
              <w:t xml:space="preserve">tijekom rada </w:t>
            </w:r>
            <w:r w:rsidRPr="00E1151E">
              <w:rPr>
                <w:rFonts w:asciiTheme="minorHAnsi" w:hAnsiTheme="minorHAnsi" w:cstheme="minorHAnsi"/>
                <w:lang w:val="hr-HR"/>
              </w:rPr>
              <w:t>s otrovnim, korozivnim i zapaljivim kemikalijama</w:t>
            </w:r>
          </w:p>
        </w:tc>
      </w:tr>
      <w:tr w:rsidR="008A6726" w:rsidRPr="00E1151E" w:rsidTr="00884DA7">
        <w:trPr>
          <w:trHeight w:val="284"/>
        </w:trPr>
        <w:tc>
          <w:tcPr>
            <w:tcW w:w="1809" w:type="dxa"/>
            <w:vMerge/>
            <w:vAlign w:val="center"/>
          </w:tcPr>
          <w:p w:rsidR="008A6726" w:rsidRPr="00E1151E" w:rsidRDefault="008A6726" w:rsidP="00884DA7">
            <w:pPr>
              <w:rPr>
                <w:rFonts w:asciiTheme="minorHAnsi" w:hAnsiTheme="minorHAnsi" w:cstheme="minorHAnsi"/>
                <w:lang w:val="hr-HR"/>
              </w:rPr>
            </w:pPr>
          </w:p>
        </w:tc>
        <w:tc>
          <w:tcPr>
            <w:tcW w:w="2127" w:type="dxa"/>
            <w:vMerge/>
            <w:vAlign w:val="center"/>
          </w:tcPr>
          <w:p w:rsidR="008A6726" w:rsidRPr="00E1151E" w:rsidRDefault="008A6726" w:rsidP="00884DA7">
            <w:pPr>
              <w:rPr>
                <w:rFonts w:asciiTheme="minorHAnsi" w:hAnsiTheme="minorHAnsi" w:cstheme="minorHAnsi"/>
                <w:lang w:val="hr-HR"/>
              </w:rPr>
            </w:pPr>
          </w:p>
        </w:tc>
        <w:tc>
          <w:tcPr>
            <w:tcW w:w="5953" w:type="dxa"/>
            <w:vAlign w:val="center"/>
          </w:tcPr>
          <w:p w:rsidR="008A6726" w:rsidRPr="00E1151E" w:rsidRDefault="008A6726" w:rsidP="00884DA7">
            <w:pPr>
              <w:rPr>
                <w:rFonts w:asciiTheme="minorHAnsi" w:hAnsiTheme="minorHAnsi" w:cstheme="minorHAnsi"/>
                <w:lang w:val="hr-HR"/>
              </w:rPr>
            </w:pPr>
            <w:r w:rsidRPr="00E1151E">
              <w:rPr>
                <w:rFonts w:asciiTheme="minorHAnsi" w:hAnsiTheme="minorHAnsi" w:cstheme="minorHAnsi"/>
                <w:lang w:val="hr-HR"/>
              </w:rPr>
              <w:t>6.2.9. prepoznati osnovne znakove opasnosti i upozorenja</w:t>
            </w:r>
          </w:p>
        </w:tc>
      </w:tr>
    </w:tbl>
    <w:p w:rsidR="008A6726" w:rsidRDefault="008A6726" w:rsidP="008A6726">
      <w:pPr>
        <w:rPr>
          <w:rFonts w:asciiTheme="minorHAnsi" w:hAnsiTheme="minorHAnsi" w:cstheme="minorHAnsi"/>
          <w:b/>
          <w:bCs/>
          <w:sz w:val="22"/>
          <w:szCs w:val="22"/>
          <w:lang w:val="hr-HR"/>
        </w:rPr>
      </w:pPr>
    </w:p>
    <w:p w:rsidR="00E64229" w:rsidRDefault="00E64229">
      <w:pPr>
        <w:rPr>
          <w:rFonts w:asciiTheme="minorHAnsi" w:hAnsiTheme="minorHAnsi" w:cstheme="minorHAnsi"/>
          <w:b/>
          <w:bCs/>
          <w:sz w:val="22"/>
          <w:szCs w:val="22"/>
          <w:lang w:val="hr-HR"/>
        </w:rPr>
      </w:pPr>
      <w:r>
        <w:rPr>
          <w:rFonts w:asciiTheme="minorHAnsi" w:hAnsiTheme="minorHAnsi" w:cstheme="minorHAnsi"/>
          <w:b/>
          <w:bCs/>
          <w:sz w:val="22"/>
          <w:szCs w:val="22"/>
          <w:lang w:val="hr-HR"/>
        </w:rPr>
        <w:br w:type="page"/>
      </w:r>
    </w:p>
    <w:p w:rsidR="00BE30CF" w:rsidRDefault="00BE30CF" w:rsidP="008A6726">
      <w:pPr>
        <w:rPr>
          <w:rFonts w:asciiTheme="minorHAnsi" w:hAnsiTheme="minorHAnsi" w:cstheme="minorHAnsi"/>
          <w:b/>
          <w:bCs/>
          <w:sz w:val="22"/>
          <w:szCs w:val="22"/>
          <w:lang w:val="hr-HR"/>
        </w:rPr>
      </w:pPr>
    </w:p>
    <w:p w:rsidR="00BE30CF" w:rsidRPr="00D13A33" w:rsidRDefault="00BE30CF" w:rsidP="00BE30CF">
      <w:pPr>
        <w:pBdr>
          <w:top w:val="single" w:sz="4" w:space="1" w:color="auto"/>
          <w:bottom w:val="single" w:sz="4" w:space="1" w:color="auto"/>
        </w:pBdr>
        <w:spacing w:after="0"/>
        <w:jc w:val="center"/>
        <w:rPr>
          <w:rFonts w:asciiTheme="minorHAnsi" w:hAnsiTheme="minorHAnsi" w:cstheme="minorHAnsi"/>
          <w:b/>
          <w:sz w:val="28"/>
          <w:szCs w:val="28"/>
          <w:lang w:val="hr-HR"/>
        </w:rPr>
      </w:pPr>
      <w:r w:rsidRPr="00D13A33">
        <w:rPr>
          <w:rFonts w:asciiTheme="minorHAnsi" w:hAnsiTheme="minorHAnsi" w:cstheme="minorHAnsi"/>
          <w:b/>
          <w:sz w:val="28"/>
          <w:szCs w:val="28"/>
          <w:lang w:val="hr-HR"/>
        </w:rPr>
        <w:t>Izrada zadataka prema ishodima</w:t>
      </w:r>
    </w:p>
    <w:p w:rsidR="00BE30CF" w:rsidRDefault="00BE30CF" w:rsidP="00BE30CF">
      <w:pPr>
        <w:spacing w:after="0"/>
        <w:jc w:val="both"/>
        <w:rPr>
          <w:rFonts w:asciiTheme="minorHAnsi" w:hAnsiTheme="minorHAnsi" w:cstheme="minorHAnsi"/>
          <w:b/>
          <w:sz w:val="28"/>
          <w:szCs w:val="28"/>
          <w:lang w:val="hr-HR"/>
        </w:rPr>
      </w:pPr>
    </w:p>
    <w:p w:rsidR="00BE30CF" w:rsidRPr="006022F7" w:rsidRDefault="00BE30CF" w:rsidP="00BE30CF">
      <w:pPr>
        <w:spacing w:after="0"/>
        <w:jc w:val="both"/>
        <w:rPr>
          <w:rFonts w:asciiTheme="minorHAnsi" w:hAnsiTheme="minorHAnsi" w:cstheme="minorHAnsi"/>
          <w:color w:val="FF0000"/>
          <w:sz w:val="22"/>
          <w:szCs w:val="22"/>
          <w:lang w:val="hr-HR"/>
        </w:rPr>
      </w:pPr>
      <w:r w:rsidRPr="006022F7">
        <w:rPr>
          <w:rFonts w:asciiTheme="minorHAnsi" w:hAnsiTheme="minorHAnsi" w:cstheme="minorHAnsi"/>
          <w:b/>
          <w:color w:val="FF0000"/>
          <w:sz w:val="22"/>
          <w:szCs w:val="22"/>
          <w:lang w:val="hr-HR"/>
        </w:rPr>
        <w:t>Težina zadataka:</w:t>
      </w:r>
      <w:r w:rsidRPr="006022F7">
        <w:rPr>
          <w:rFonts w:asciiTheme="minorHAnsi" w:hAnsiTheme="minorHAnsi" w:cstheme="minorHAnsi"/>
          <w:color w:val="FF0000"/>
          <w:sz w:val="22"/>
          <w:szCs w:val="22"/>
          <w:lang w:val="hr-HR"/>
        </w:rPr>
        <w:t xml:space="preserve"> lagani, srednji, teški</w:t>
      </w:r>
    </w:p>
    <w:p w:rsidR="00BE30CF" w:rsidRPr="006022F7" w:rsidRDefault="00BE30CF" w:rsidP="00BE30CF">
      <w:pPr>
        <w:spacing w:after="0"/>
        <w:jc w:val="both"/>
        <w:rPr>
          <w:rFonts w:asciiTheme="minorHAnsi" w:hAnsiTheme="minorHAnsi" w:cstheme="minorHAnsi"/>
          <w:color w:val="FF0000"/>
          <w:sz w:val="22"/>
          <w:szCs w:val="22"/>
          <w:lang w:val="hr-HR"/>
        </w:rPr>
      </w:pPr>
      <w:r w:rsidRPr="006022F7">
        <w:rPr>
          <w:rFonts w:asciiTheme="minorHAnsi" w:hAnsiTheme="minorHAnsi" w:cstheme="minorHAnsi"/>
          <w:b/>
          <w:color w:val="FF0000"/>
          <w:sz w:val="22"/>
          <w:szCs w:val="22"/>
          <w:lang w:val="hr-HR"/>
        </w:rPr>
        <w:t>Kognitivna razina zadataka:</w:t>
      </w:r>
      <w:r w:rsidRPr="006022F7">
        <w:rPr>
          <w:rFonts w:asciiTheme="minorHAnsi" w:hAnsiTheme="minorHAnsi" w:cstheme="minorHAnsi"/>
          <w:color w:val="FF0000"/>
          <w:sz w:val="22"/>
          <w:szCs w:val="22"/>
          <w:lang w:val="hr-HR"/>
        </w:rPr>
        <w:t xml:space="preserve"> </w:t>
      </w:r>
    </w:p>
    <w:p w:rsidR="00BE30CF" w:rsidRPr="006022F7" w:rsidRDefault="00BE30CF" w:rsidP="00BE30CF">
      <w:pPr>
        <w:spacing w:after="0"/>
        <w:jc w:val="both"/>
        <w:rPr>
          <w:rFonts w:asciiTheme="minorHAnsi" w:hAnsiTheme="minorHAnsi" w:cstheme="minorHAnsi"/>
          <w:color w:val="FF0000"/>
          <w:sz w:val="22"/>
          <w:szCs w:val="22"/>
          <w:lang w:val="hr-HR"/>
        </w:rPr>
      </w:pPr>
      <w:r w:rsidRPr="006022F7">
        <w:rPr>
          <w:rFonts w:asciiTheme="minorHAnsi" w:hAnsiTheme="minorHAnsi" w:cstheme="minorHAnsi"/>
          <w:color w:val="FF0000"/>
          <w:sz w:val="22"/>
          <w:szCs w:val="22"/>
          <w:lang w:val="hr-HR"/>
        </w:rPr>
        <w:t>1 prepoznavanje (navođenje), 2 razumijevanje, 3. primjena usvojenog znanja</w:t>
      </w:r>
    </w:p>
    <w:p w:rsidR="006022F7" w:rsidRPr="007D08B3" w:rsidRDefault="006022F7" w:rsidP="006022F7">
      <w:pPr>
        <w:spacing w:after="0"/>
        <w:jc w:val="both"/>
        <w:rPr>
          <w:rFonts w:asciiTheme="minorHAnsi" w:hAnsiTheme="minorHAnsi" w:cstheme="minorHAnsi"/>
          <w:sz w:val="24"/>
          <w:szCs w:val="24"/>
          <w:u w:val="single"/>
          <w:lang w:val="hr-HR"/>
        </w:rPr>
      </w:pPr>
    </w:p>
    <w:p w:rsidR="006022F7" w:rsidRPr="007D08B3" w:rsidRDefault="006022F7" w:rsidP="006022F7">
      <w:pPr>
        <w:spacing w:after="0"/>
        <w:jc w:val="both"/>
        <w:rPr>
          <w:rFonts w:asciiTheme="minorHAnsi" w:hAnsiTheme="minorHAnsi" w:cstheme="minorHAnsi"/>
          <w:sz w:val="24"/>
          <w:szCs w:val="24"/>
          <w:u w:val="single"/>
          <w:lang w:val="hr-HR"/>
        </w:rPr>
      </w:pPr>
      <w:r w:rsidRPr="007D08B3">
        <w:rPr>
          <w:rFonts w:asciiTheme="minorHAnsi" w:hAnsiTheme="minorHAnsi" w:cstheme="minorHAnsi"/>
          <w:sz w:val="24"/>
          <w:szCs w:val="24"/>
          <w:u w:val="single"/>
          <w:lang w:val="hr-HR"/>
        </w:rPr>
        <w:t>PRIMJERI ZADATAKA S PRETHODNIH MATURA</w:t>
      </w:r>
    </w:p>
    <w:p w:rsidR="00BE30CF" w:rsidRPr="007D08B3" w:rsidRDefault="00BE30CF" w:rsidP="00BE30CF">
      <w:pPr>
        <w:autoSpaceDE w:val="0"/>
        <w:autoSpaceDN w:val="0"/>
        <w:adjustRightInd w:val="0"/>
        <w:spacing w:after="0"/>
        <w:rPr>
          <w:rFonts w:asciiTheme="minorHAnsi" w:hAnsiTheme="minorHAnsi" w:cstheme="minorHAnsi"/>
          <w:b/>
          <w:sz w:val="24"/>
          <w:szCs w:val="24"/>
          <w:u w:val="single"/>
        </w:rPr>
      </w:pPr>
    </w:p>
    <w:p w:rsidR="00BE30CF" w:rsidRPr="00BE30CF" w:rsidRDefault="00BE30CF" w:rsidP="00BE30CF">
      <w:pPr>
        <w:autoSpaceDE w:val="0"/>
        <w:autoSpaceDN w:val="0"/>
        <w:adjustRightInd w:val="0"/>
        <w:spacing w:after="0"/>
        <w:rPr>
          <w:rFonts w:asciiTheme="minorHAnsi" w:hAnsiTheme="minorHAnsi" w:cstheme="minorHAnsi"/>
          <w:b/>
          <w:sz w:val="22"/>
          <w:szCs w:val="22"/>
          <w:u w:val="single"/>
        </w:rPr>
      </w:pPr>
      <w:r w:rsidRPr="00BE30CF">
        <w:rPr>
          <w:rFonts w:asciiTheme="minorHAnsi" w:hAnsiTheme="minorHAnsi" w:cstheme="minorHAnsi"/>
          <w:b/>
          <w:sz w:val="22"/>
          <w:szCs w:val="22"/>
          <w:u w:val="single"/>
        </w:rPr>
        <w:t>Tumačenje oznaka:</w:t>
      </w:r>
    </w:p>
    <w:p w:rsidR="00BE30CF" w:rsidRPr="00BE30CF" w:rsidRDefault="00BE30CF" w:rsidP="00BE30CF">
      <w:pPr>
        <w:autoSpaceDE w:val="0"/>
        <w:autoSpaceDN w:val="0"/>
        <w:adjustRightInd w:val="0"/>
        <w:spacing w:after="0"/>
        <w:rPr>
          <w:rFonts w:asciiTheme="minorHAnsi" w:hAnsiTheme="minorHAnsi" w:cstheme="minorHAnsi"/>
          <w:sz w:val="22"/>
          <w:szCs w:val="22"/>
        </w:rPr>
      </w:pPr>
      <w:r w:rsidRPr="00BE30CF">
        <w:rPr>
          <w:rFonts w:asciiTheme="minorHAnsi" w:hAnsiTheme="minorHAnsi" w:cstheme="minorHAnsi"/>
          <w:b/>
          <w:sz w:val="22"/>
          <w:szCs w:val="22"/>
        </w:rPr>
        <w:t xml:space="preserve">(2015_lj) 10. – </w:t>
      </w:r>
      <w:r w:rsidRPr="00BE30CF">
        <w:rPr>
          <w:rFonts w:asciiTheme="minorHAnsi" w:hAnsiTheme="minorHAnsi" w:cstheme="minorHAnsi"/>
          <w:sz w:val="22"/>
          <w:szCs w:val="22"/>
        </w:rPr>
        <w:t>ZADATAK IZ DM 2015. GODINE, LJETNI ROK, REDNI BROJ ZADATKA 10.</w:t>
      </w:r>
    </w:p>
    <w:p w:rsidR="00BE30CF" w:rsidRPr="00BE30CF" w:rsidRDefault="00BE30CF" w:rsidP="00BE30CF">
      <w:pPr>
        <w:autoSpaceDE w:val="0"/>
        <w:autoSpaceDN w:val="0"/>
        <w:adjustRightInd w:val="0"/>
        <w:spacing w:after="0"/>
        <w:rPr>
          <w:rFonts w:asciiTheme="minorHAnsi" w:hAnsiTheme="minorHAnsi" w:cstheme="minorHAnsi"/>
          <w:sz w:val="22"/>
          <w:szCs w:val="22"/>
        </w:rPr>
      </w:pPr>
      <w:r w:rsidRPr="00BE30CF">
        <w:rPr>
          <w:rFonts w:asciiTheme="minorHAnsi" w:hAnsiTheme="minorHAnsi" w:cstheme="minorHAnsi"/>
          <w:b/>
          <w:sz w:val="22"/>
          <w:szCs w:val="22"/>
        </w:rPr>
        <w:t>ZOT</w:t>
      </w:r>
      <w:r w:rsidRPr="00BE30CF">
        <w:rPr>
          <w:rFonts w:asciiTheme="minorHAnsi" w:hAnsiTheme="minorHAnsi" w:cstheme="minorHAnsi"/>
          <w:sz w:val="22"/>
          <w:szCs w:val="22"/>
        </w:rPr>
        <w:t xml:space="preserve"> – zadatak otvorenog tipa</w:t>
      </w:r>
    </w:p>
    <w:p w:rsidR="00BE30CF" w:rsidRPr="00BE30CF" w:rsidRDefault="00BE30CF" w:rsidP="00BE30CF">
      <w:pPr>
        <w:autoSpaceDE w:val="0"/>
        <w:autoSpaceDN w:val="0"/>
        <w:adjustRightInd w:val="0"/>
        <w:spacing w:after="0"/>
        <w:rPr>
          <w:rFonts w:asciiTheme="minorHAnsi" w:hAnsiTheme="minorHAnsi" w:cstheme="minorHAnsi"/>
          <w:b/>
          <w:sz w:val="22"/>
          <w:szCs w:val="22"/>
        </w:rPr>
      </w:pPr>
      <w:r w:rsidRPr="00BE30CF">
        <w:rPr>
          <w:rFonts w:asciiTheme="minorHAnsi" w:hAnsiTheme="minorHAnsi" w:cstheme="minorHAnsi"/>
          <w:b/>
          <w:sz w:val="22"/>
          <w:szCs w:val="22"/>
        </w:rPr>
        <w:t>ZVI</w:t>
      </w:r>
      <w:r w:rsidRPr="00BE30CF">
        <w:rPr>
          <w:rFonts w:asciiTheme="minorHAnsi" w:hAnsiTheme="minorHAnsi" w:cstheme="minorHAnsi"/>
          <w:sz w:val="22"/>
          <w:szCs w:val="22"/>
        </w:rPr>
        <w:t xml:space="preserve"> – zadatak višestrukog izbora</w:t>
      </w:r>
    </w:p>
    <w:p w:rsidR="00BE30CF" w:rsidRPr="00BE30CF" w:rsidRDefault="00BE30CF" w:rsidP="00BE30CF">
      <w:pPr>
        <w:autoSpaceDE w:val="0"/>
        <w:autoSpaceDN w:val="0"/>
        <w:adjustRightInd w:val="0"/>
        <w:spacing w:after="0"/>
        <w:rPr>
          <w:rFonts w:asciiTheme="minorHAnsi" w:hAnsiTheme="minorHAnsi" w:cstheme="minorHAnsi"/>
          <w:b/>
          <w:sz w:val="22"/>
          <w:szCs w:val="22"/>
        </w:rPr>
      </w:pPr>
    </w:p>
    <w:p w:rsidR="00BE30CF" w:rsidRDefault="00BE30CF" w:rsidP="00BE30CF">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1.</w:t>
      </w:r>
    </w:p>
    <w:p w:rsidR="00BE30CF" w:rsidRDefault="00BE30CF" w:rsidP="00BE30CF">
      <w:pPr>
        <w:autoSpaceDE w:val="0"/>
        <w:autoSpaceDN w:val="0"/>
        <w:adjustRightInd w:val="0"/>
        <w:spacing w:after="0"/>
        <w:rPr>
          <w:rFonts w:asciiTheme="minorHAnsi" w:hAnsiTheme="minorHAnsi" w:cstheme="minorHAnsi"/>
          <w:sz w:val="22"/>
          <w:szCs w:val="22"/>
          <w:highlight w:val="yellow"/>
          <w:lang w:val="hr-HR"/>
        </w:rPr>
      </w:pPr>
      <w:r w:rsidRPr="00E64229">
        <w:rPr>
          <w:rFonts w:asciiTheme="minorHAnsi" w:hAnsiTheme="minorHAnsi" w:cstheme="minorHAnsi"/>
          <w:sz w:val="22"/>
          <w:szCs w:val="22"/>
          <w:lang w:val="hr-HR"/>
        </w:rPr>
        <w:t>2.2.8. povezati pojmove oksidacije i redukcije s promjenom oksidacijskog broja atoma u anorganskim i organskim spojevima</w:t>
      </w:r>
    </w:p>
    <w:p w:rsidR="00BE30CF" w:rsidRPr="005533A4" w:rsidRDefault="00BE30CF" w:rsidP="00BE30CF">
      <w:pPr>
        <w:autoSpaceDE w:val="0"/>
        <w:autoSpaceDN w:val="0"/>
        <w:adjustRightInd w:val="0"/>
        <w:spacing w:after="0"/>
        <w:ind w:left="720"/>
        <w:rPr>
          <w:rFonts w:asciiTheme="minorHAnsi" w:hAnsiTheme="minorHAnsi" w:cstheme="minorHAnsi"/>
          <w:sz w:val="22"/>
          <w:szCs w:val="22"/>
          <w:lang w:val="hr-HR"/>
        </w:rPr>
      </w:pPr>
      <w:r w:rsidRPr="005533A4">
        <w:rPr>
          <w:rFonts w:asciiTheme="minorHAnsi" w:hAnsiTheme="minorHAnsi" w:cstheme="minorHAnsi"/>
          <w:bCs/>
          <w:sz w:val="22"/>
          <w:szCs w:val="22"/>
          <w:lang w:val="hr-HR"/>
        </w:rPr>
        <w:t>(2012_j)</w:t>
      </w:r>
      <w:r w:rsidRPr="005533A4">
        <w:rPr>
          <w:rFonts w:asciiTheme="minorHAnsi" w:hAnsiTheme="minorHAnsi" w:cstheme="minorHAnsi"/>
          <w:b/>
          <w:bCs/>
          <w:sz w:val="22"/>
          <w:szCs w:val="22"/>
          <w:lang w:val="hr-HR"/>
        </w:rPr>
        <w:t xml:space="preserve"> 35. </w:t>
      </w:r>
      <w:r w:rsidRPr="005533A4">
        <w:rPr>
          <w:rFonts w:asciiTheme="minorHAnsi" w:hAnsiTheme="minorHAnsi" w:cstheme="minorHAnsi"/>
          <w:sz w:val="22"/>
          <w:szCs w:val="22"/>
          <w:lang w:val="hr-HR"/>
        </w:rPr>
        <w:t>Kako se mijenja oksidacijski broj bakrovih iona tijekom redukcije modre galice u crveno-smeđi bakrov(I) oksid?</w:t>
      </w:r>
    </w:p>
    <w:p w:rsidR="00BE30CF" w:rsidRPr="005533A4" w:rsidRDefault="00BE30CF" w:rsidP="00BE30CF">
      <w:pPr>
        <w:autoSpaceDE w:val="0"/>
        <w:autoSpaceDN w:val="0"/>
        <w:adjustRightInd w:val="0"/>
        <w:spacing w:after="0"/>
        <w:ind w:left="720"/>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A. </w:t>
      </w:r>
      <w:r w:rsidRPr="005533A4">
        <w:rPr>
          <w:rFonts w:asciiTheme="minorHAnsi" w:hAnsiTheme="minorHAnsi" w:cstheme="minorHAnsi"/>
          <w:sz w:val="22"/>
          <w:szCs w:val="22"/>
          <w:lang w:val="hr-HR"/>
        </w:rPr>
        <w:t>Povećava se za dva.</w:t>
      </w:r>
      <w:r w:rsidRPr="005533A4">
        <w:rPr>
          <w:rFonts w:asciiTheme="minorHAnsi" w:hAnsiTheme="minorHAnsi" w:cstheme="minorHAnsi"/>
          <w:sz w:val="22"/>
          <w:szCs w:val="22"/>
          <w:lang w:val="hr-HR"/>
        </w:rPr>
        <w:tab/>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B. </w:t>
      </w:r>
      <w:r w:rsidRPr="005533A4">
        <w:rPr>
          <w:rFonts w:asciiTheme="minorHAnsi" w:hAnsiTheme="minorHAnsi" w:cstheme="minorHAnsi"/>
          <w:sz w:val="22"/>
          <w:szCs w:val="22"/>
          <w:lang w:val="hr-HR"/>
        </w:rPr>
        <w:t>Povećava se za jedan.</w:t>
      </w:r>
    </w:p>
    <w:p w:rsidR="00BE30CF" w:rsidRPr="005533A4" w:rsidRDefault="00BE30CF" w:rsidP="00BE30CF">
      <w:pPr>
        <w:autoSpaceDE w:val="0"/>
        <w:autoSpaceDN w:val="0"/>
        <w:adjustRightInd w:val="0"/>
        <w:spacing w:after="0"/>
        <w:ind w:firstLine="70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C. </w:t>
      </w:r>
      <w:r w:rsidRPr="005533A4">
        <w:rPr>
          <w:rFonts w:asciiTheme="minorHAnsi" w:hAnsiTheme="minorHAnsi" w:cstheme="minorHAnsi"/>
          <w:sz w:val="22"/>
          <w:szCs w:val="22"/>
          <w:lang w:val="hr-HR"/>
        </w:rPr>
        <w:t>Smanjuje se za jedan.</w:t>
      </w:r>
      <w:r>
        <w:rPr>
          <w:rFonts w:asciiTheme="minorHAnsi" w:hAnsiTheme="minorHAnsi" w:cstheme="minorHAnsi"/>
          <w:sz w:val="22"/>
          <w:szCs w:val="22"/>
          <w:lang w:val="hr-HR"/>
        </w:rPr>
        <w:tab/>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D. </w:t>
      </w:r>
      <w:r w:rsidRPr="005533A4">
        <w:rPr>
          <w:rFonts w:asciiTheme="minorHAnsi" w:hAnsiTheme="minorHAnsi" w:cstheme="minorHAnsi"/>
          <w:sz w:val="22"/>
          <w:szCs w:val="22"/>
          <w:lang w:val="hr-HR"/>
        </w:rPr>
        <w:t>Smanjuje se za dva.</w:t>
      </w:r>
    </w:p>
    <w:p w:rsidR="00BE30CF" w:rsidRPr="00E64229" w:rsidRDefault="00BE30CF" w:rsidP="00BE30CF">
      <w:pPr>
        <w:autoSpaceDE w:val="0"/>
        <w:autoSpaceDN w:val="0"/>
        <w:adjustRightInd w:val="0"/>
        <w:spacing w:after="0"/>
        <w:rPr>
          <w:rFonts w:asciiTheme="minorHAnsi" w:hAnsiTheme="minorHAnsi" w:cstheme="minorHAnsi"/>
          <w:b/>
          <w:color w:val="0070C0"/>
          <w:sz w:val="22"/>
          <w:szCs w:val="22"/>
          <w:lang w:val="hr-HR"/>
        </w:rPr>
      </w:pPr>
      <w:r w:rsidRPr="00E64229">
        <w:rPr>
          <w:rFonts w:asciiTheme="minorHAnsi" w:hAnsiTheme="minorHAnsi" w:cstheme="minorHAnsi"/>
          <w:b/>
          <w:color w:val="0070C0"/>
          <w:sz w:val="22"/>
          <w:szCs w:val="22"/>
          <w:lang w:val="hr-HR"/>
        </w:rPr>
        <w:t>Odgovor: C.</w:t>
      </w:r>
    </w:p>
    <w:p w:rsidR="00BE30CF" w:rsidRDefault="00BE30CF" w:rsidP="00BE30CF">
      <w:pPr>
        <w:autoSpaceDE w:val="0"/>
        <w:autoSpaceDN w:val="0"/>
        <w:adjustRightInd w:val="0"/>
        <w:spacing w:after="0"/>
        <w:rPr>
          <w:rFonts w:asciiTheme="minorHAnsi" w:hAnsiTheme="minorHAnsi" w:cstheme="minorHAnsi"/>
          <w:sz w:val="22"/>
          <w:szCs w:val="22"/>
          <w:highlight w:val="yellow"/>
          <w:lang w:val="hr-HR"/>
        </w:rPr>
      </w:pPr>
    </w:p>
    <w:p w:rsidR="00BE30CF" w:rsidRDefault="00BE30CF" w:rsidP="00BE30CF">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2.</w:t>
      </w:r>
    </w:p>
    <w:p w:rsidR="00BE30CF" w:rsidRPr="005533A4" w:rsidRDefault="00BE30CF" w:rsidP="00BE30CF">
      <w:pPr>
        <w:spacing w:after="0"/>
        <w:rPr>
          <w:rFonts w:asciiTheme="minorHAnsi" w:hAnsiTheme="minorHAnsi" w:cstheme="minorHAnsi"/>
          <w:sz w:val="22"/>
          <w:szCs w:val="22"/>
          <w:lang w:val="hr-HR"/>
        </w:rPr>
      </w:pPr>
      <w:r w:rsidRPr="00E64229">
        <w:rPr>
          <w:rFonts w:asciiTheme="minorHAnsi" w:hAnsiTheme="minorHAnsi" w:cstheme="minorHAnsi"/>
          <w:sz w:val="22"/>
          <w:szCs w:val="22"/>
          <w:lang w:val="hr-HR"/>
        </w:rPr>
        <w:t>3.3.7. predvidjeti moguće reakcije do kojih će doći između zadanih tvari primjenom elektrokemijskoga (Voltina) niza</w:t>
      </w:r>
    </w:p>
    <w:p w:rsidR="00BE30CF" w:rsidRPr="005533A4" w:rsidRDefault="00BE30CF" w:rsidP="00BE30CF">
      <w:pPr>
        <w:autoSpaceDE w:val="0"/>
        <w:autoSpaceDN w:val="0"/>
        <w:adjustRightInd w:val="0"/>
        <w:spacing w:after="0"/>
        <w:ind w:left="720"/>
        <w:rPr>
          <w:rFonts w:asciiTheme="minorHAnsi" w:hAnsiTheme="minorHAnsi" w:cstheme="minorHAnsi"/>
          <w:sz w:val="22"/>
          <w:szCs w:val="22"/>
          <w:lang w:val="hr-HR"/>
        </w:rPr>
      </w:pPr>
      <w:r w:rsidRPr="005533A4">
        <w:rPr>
          <w:rFonts w:asciiTheme="minorHAnsi" w:hAnsiTheme="minorHAnsi" w:cstheme="minorHAnsi"/>
          <w:sz w:val="22"/>
          <w:szCs w:val="22"/>
          <w:lang w:val="hr-HR"/>
        </w:rPr>
        <w:t>(2010_j) Koji od navedenih metala treba reagirati s klorovodičnom kiselinom da bi nastao vodik?</w:t>
      </w:r>
    </w:p>
    <w:p w:rsidR="00BE30CF" w:rsidRPr="005533A4" w:rsidRDefault="00BE30CF" w:rsidP="00BE30CF">
      <w:pPr>
        <w:autoSpaceDE w:val="0"/>
        <w:autoSpaceDN w:val="0"/>
        <w:adjustRightInd w:val="0"/>
        <w:spacing w:after="0"/>
        <w:ind w:left="360" w:firstLine="34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A. </w:t>
      </w:r>
      <w:r w:rsidRPr="005533A4">
        <w:rPr>
          <w:rFonts w:asciiTheme="minorHAnsi" w:hAnsiTheme="minorHAnsi" w:cstheme="minorHAnsi"/>
          <w:sz w:val="22"/>
          <w:szCs w:val="22"/>
          <w:lang w:val="hr-HR"/>
        </w:rPr>
        <w:t>bakar</w:t>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B. </w:t>
      </w:r>
      <w:r w:rsidRPr="005533A4">
        <w:rPr>
          <w:rFonts w:asciiTheme="minorHAnsi" w:hAnsiTheme="minorHAnsi" w:cstheme="minorHAnsi"/>
          <w:sz w:val="22"/>
          <w:szCs w:val="22"/>
          <w:lang w:val="hr-HR"/>
        </w:rPr>
        <w:t>cink</w:t>
      </w:r>
      <w:r w:rsidRPr="005533A4">
        <w:rPr>
          <w:rFonts w:asciiTheme="minorHAnsi" w:hAnsiTheme="minorHAnsi" w:cstheme="minorHAnsi"/>
          <w:sz w:val="22"/>
          <w:szCs w:val="22"/>
          <w:lang w:val="hr-HR"/>
        </w:rPr>
        <w:tab/>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C. </w:t>
      </w:r>
      <w:r w:rsidRPr="005533A4">
        <w:rPr>
          <w:rFonts w:asciiTheme="minorHAnsi" w:hAnsiTheme="minorHAnsi" w:cstheme="minorHAnsi"/>
          <w:sz w:val="22"/>
          <w:szCs w:val="22"/>
          <w:lang w:val="hr-HR"/>
        </w:rPr>
        <w:t>zlato</w:t>
      </w:r>
      <w:r w:rsidRPr="005533A4">
        <w:rPr>
          <w:rFonts w:asciiTheme="minorHAnsi" w:hAnsiTheme="minorHAnsi" w:cstheme="minorHAnsi"/>
          <w:sz w:val="22"/>
          <w:szCs w:val="22"/>
          <w:lang w:val="hr-HR"/>
        </w:rPr>
        <w:tab/>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D. </w:t>
      </w:r>
      <w:r w:rsidRPr="005533A4">
        <w:rPr>
          <w:rFonts w:asciiTheme="minorHAnsi" w:hAnsiTheme="minorHAnsi" w:cstheme="minorHAnsi"/>
          <w:sz w:val="22"/>
          <w:szCs w:val="22"/>
          <w:lang w:val="hr-HR"/>
        </w:rPr>
        <w:t>živa</w:t>
      </w:r>
    </w:p>
    <w:p w:rsidR="00BE30CF" w:rsidRPr="00E64229" w:rsidRDefault="00BE30CF" w:rsidP="00BE30CF">
      <w:pPr>
        <w:autoSpaceDE w:val="0"/>
        <w:autoSpaceDN w:val="0"/>
        <w:adjustRightInd w:val="0"/>
        <w:spacing w:after="0"/>
        <w:rPr>
          <w:rFonts w:asciiTheme="minorHAnsi" w:hAnsiTheme="minorHAnsi" w:cstheme="minorHAnsi"/>
          <w:b/>
          <w:color w:val="0070C0"/>
          <w:sz w:val="22"/>
          <w:szCs w:val="22"/>
          <w:lang w:val="hr-HR"/>
        </w:rPr>
      </w:pPr>
      <w:r w:rsidRPr="00E64229">
        <w:rPr>
          <w:rFonts w:asciiTheme="minorHAnsi" w:hAnsiTheme="minorHAnsi" w:cstheme="minorHAnsi"/>
          <w:b/>
          <w:color w:val="0070C0"/>
          <w:sz w:val="22"/>
          <w:szCs w:val="22"/>
          <w:lang w:val="hr-HR"/>
        </w:rPr>
        <w:t>Odgovor: B.</w:t>
      </w:r>
    </w:p>
    <w:p w:rsidR="00BE30CF" w:rsidRDefault="00BE30CF" w:rsidP="00BE30CF">
      <w:pPr>
        <w:spacing w:after="0"/>
        <w:rPr>
          <w:rFonts w:asciiTheme="minorHAnsi" w:hAnsiTheme="minorHAnsi" w:cstheme="minorHAnsi"/>
          <w:sz w:val="22"/>
          <w:szCs w:val="22"/>
          <w:highlight w:val="yellow"/>
          <w:lang w:val="hr-HR"/>
        </w:rPr>
      </w:pPr>
    </w:p>
    <w:p w:rsidR="00BE30CF" w:rsidRDefault="00BE30CF" w:rsidP="00BE30CF">
      <w:pPr>
        <w:autoSpaceDE w:val="0"/>
        <w:autoSpaceDN w:val="0"/>
        <w:adjustRightInd w:val="0"/>
        <w:spacing w:after="0"/>
        <w:rPr>
          <w:rFonts w:asciiTheme="minorHAnsi" w:hAnsiTheme="minorHAnsi" w:cstheme="minorHAnsi"/>
          <w:b/>
          <w:sz w:val="22"/>
          <w:szCs w:val="22"/>
        </w:rPr>
      </w:pPr>
      <w:r w:rsidRPr="005E6468">
        <w:rPr>
          <w:rFonts w:asciiTheme="minorHAnsi" w:hAnsiTheme="minorHAnsi" w:cstheme="minorHAnsi"/>
          <w:b/>
          <w:sz w:val="22"/>
          <w:szCs w:val="22"/>
        </w:rPr>
        <w:t>Zadatak 3.</w:t>
      </w:r>
    </w:p>
    <w:p w:rsidR="00BE30CF" w:rsidRPr="005533A4" w:rsidRDefault="00BE30CF" w:rsidP="00BE30CF">
      <w:pPr>
        <w:spacing w:after="0"/>
        <w:rPr>
          <w:rFonts w:asciiTheme="minorHAnsi" w:hAnsiTheme="minorHAnsi" w:cstheme="minorHAnsi"/>
          <w:sz w:val="22"/>
          <w:szCs w:val="22"/>
          <w:lang w:val="hr-HR"/>
        </w:rPr>
      </w:pPr>
      <w:r w:rsidRPr="00E64229">
        <w:rPr>
          <w:rFonts w:asciiTheme="minorHAnsi" w:hAnsiTheme="minorHAnsi" w:cstheme="minorHAnsi"/>
          <w:sz w:val="22"/>
          <w:szCs w:val="22"/>
          <w:lang w:val="hr-HR"/>
        </w:rPr>
        <w:t>3.3.7. predvidjeti moguće reakcije do kojih će doći između zadanih tvari primjenom elektrokemijskoga (Voltina) niza</w:t>
      </w:r>
    </w:p>
    <w:p w:rsidR="00BE30CF" w:rsidRPr="005533A4" w:rsidRDefault="00BE30CF" w:rsidP="00BE30CF">
      <w:pPr>
        <w:autoSpaceDE w:val="0"/>
        <w:autoSpaceDN w:val="0"/>
        <w:adjustRightInd w:val="0"/>
        <w:spacing w:after="0"/>
        <w:ind w:left="720"/>
        <w:rPr>
          <w:rFonts w:asciiTheme="minorHAnsi" w:hAnsiTheme="minorHAnsi" w:cstheme="minorHAnsi"/>
          <w:sz w:val="22"/>
          <w:szCs w:val="22"/>
          <w:lang w:val="hr-HR"/>
        </w:rPr>
      </w:pPr>
      <w:r w:rsidRPr="005533A4">
        <w:rPr>
          <w:rFonts w:asciiTheme="minorHAnsi" w:hAnsiTheme="minorHAnsi" w:cstheme="minorHAnsi"/>
          <w:sz w:val="22"/>
          <w:szCs w:val="22"/>
          <w:lang w:val="hr-HR"/>
        </w:rPr>
        <w:t xml:space="preserve"> (2011_lj) </w:t>
      </w:r>
      <w:r w:rsidRPr="005533A4">
        <w:rPr>
          <w:rFonts w:asciiTheme="minorHAnsi" w:hAnsiTheme="minorHAnsi" w:cstheme="minorHAnsi"/>
          <w:b/>
          <w:bCs/>
          <w:sz w:val="22"/>
          <w:szCs w:val="22"/>
          <w:lang w:val="hr-HR"/>
        </w:rPr>
        <w:t xml:space="preserve">40. </w:t>
      </w:r>
      <w:r w:rsidRPr="005533A4">
        <w:rPr>
          <w:rFonts w:asciiTheme="minorHAnsi" w:hAnsiTheme="minorHAnsi" w:cstheme="minorHAnsi"/>
          <w:sz w:val="22"/>
          <w:szCs w:val="22"/>
          <w:lang w:val="hr-HR"/>
        </w:rPr>
        <w:t>Ako se pločica metala A uroni u vodenu otopinu soli metala B, nakon nekoga vremena na metalu A počinje se taložiti metal B. Što se na temelju toga može zaključiti o njihovim redukcijskim potencijalima?</w:t>
      </w:r>
    </w:p>
    <w:p w:rsidR="00BE30CF" w:rsidRPr="005533A4" w:rsidRDefault="00BE30CF" w:rsidP="00BE30CF">
      <w:pPr>
        <w:autoSpaceDE w:val="0"/>
        <w:autoSpaceDN w:val="0"/>
        <w:adjustRightInd w:val="0"/>
        <w:spacing w:after="0"/>
        <w:ind w:left="360" w:firstLine="34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A. </w:t>
      </w:r>
      <w:r w:rsidRPr="005533A4">
        <w:rPr>
          <w:rFonts w:asciiTheme="minorHAnsi" w:hAnsiTheme="minorHAnsi" w:cstheme="minorHAnsi"/>
          <w:i/>
          <w:iCs/>
          <w:sz w:val="22"/>
          <w:szCs w:val="22"/>
          <w:lang w:val="hr-HR"/>
        </w:rPr>
        <w:t>E</w:t>
      </w:r>
      <w:r>
        <w:rPr>
          <w:rFonts w:asciiTheme="minorHAnsi" w:hAnsiTheme="minorHAnsi" w:cstheme="minorHAnsi"/>
          <w:i/>
          <w:iCs/>
          <w:sz w:val="22"/>
          <w:szCs w:val="22"/>
          <w:lang w:val="hr-HR"/>
        </w:rPr>
        <w:t>°</w:t>
      </w:r>
      <w:r w:rsidRPr="005533A4">
        <w:rPr>
          <w:rFonts w:asciiTheme="minorHAnsi" w:hAnsiTheme="minorHAnsi" w:cstheme="minorHAnsi"/>
          <w:sz w:val="22"/>
          <w:szCs w:val="22"/>
          <w:lang w:val="hr-HR"/>
        </w:rPr>
        <w:t xml:space="preserve">(A) je negativniji od </w:t>
      </w:r>
      <w:r w:rsidRPr="005533A4">
        <w:rPr>
          <w:rFonts w:asciiTheme="minorHAnsi" w:hAnsiTheme="minorHAnsi" w:cstheme="minorHAnsi"/>
          <w:i/>
          <w:iCs/>
          <w:sz w:val="22"/>
          <w:szCs w:val="22"/>
          <w:lang w:val="hr-HR"/>
        </w:rPr>
        <w:t>E</w:t>
      </w:r>
      <w:r>
        <w:rPr>
          <w:rFonts w:asciiTheme="minorHAnsi" w:hAnsiTheme="minorHAnsi" w:cstheme="minorHAnsi"/>
          <w:i/>
          <w:iCs/>
          <w:sz w:val="22"/>
          <w:szCs w:val="22"/>
          <w:lang w:val="hr-HR"/>
        </w:rPr>
        <w:t>°</w:t>
      </w:r>
      <w:r w:rsidRPr="005533A4">
        <w:rPr>
          <w:rFonts w:asciiTheme="minorHAnsi" w:hAnsiTheme="minorHAnsi" w:cstheme="minorHAnsi"/>
          <w:sz w:val="22"/>
          <w:szCs w:val="22"/>
          <w:lang w:val="hr-HR"/>
        </w:rPr>
        <w:t>(B).</w:t>
      </w:r>
      <w:r w:rsidRPr="005533A4">
        <w:rPr>
          <w:rFonts w:asciiTheme="minorHAnsi" w:hAnsiTheme="minorHAnsi" w:cstheme="minorHAnsi"/>
          <w:sz w:val="22"/>
          <w:szCs w:val="22"/>
          <w:lang w:val="hr-HR"/>
        </w:rPr>
        <w:tab/>
      </w:r>
    </w:p>
    <w:p w:rsidR="00BE30CF" w:rsidRPr="005533A4" w:rsidRDefault="00BE30CF" w:rsidP="00BE30CF">
      <w:pPr>
        <w:autoSpaceDE w:val="0"/>
        <w:autoSpaceDN w:val="0"/>
        <w:adjustRightInd w:val="0"/>
        <w:spacing w:after="0"/>
        <w:ind w:left="360" w:firstLine="34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B. </w:t>
      </w:r>
      <w:r w:rsidRPr="005533A4">
        <w:rPr>
          <w:rFonts w:asciiTheme="minorHAnsi" w:hAnsiTheme="minorHAnsi" w:cstheme="minorHAnsi"/>
          <w:i/>
          <w:iCs/>
          <w:sz w:val="22"/>
          <w:szCs w:val="22"/>
          <w:lang w:val="hr-HR"/>
        </w:rPr>
        <w:t>E</w:t>
      </w:r>
      <w:r>
        <w:rPr>
          <w:rFonts w:asciiTheme="minorHAnsi" w:hAnsiTheme="minorHAnsi" w:cstheme="minorHAnsi"/>
          <w:i/>
          <w:iCs/>
          <w:sz w:val="22"/>
          <w:szCs w:val="22"/>
          <w:lang w:val="hr-HR"/>
        </w:rPr>
        <w:t>°</w:t>
      </w:r>
      <w:r w:rsidRPr="005533A4">
        <w:rPr>
          <w:rFonts w:asciiTheme="minorHAnsi" w:hAnsiTheme="minorHAnsi" w:cstheme="minorHAnsi"/>
          <w:sz w:val="22"/>
          <w:szCs w:val="22"/>
          <w:lang w:val="hr-HR"/>
        </w:rPr>
        <w:t xml:space="preserve">(A) je jednak </w:t>
      </w:r>
      <w:r w:rsidRPr="005533A4">
        <w:rPr>
          <w:rFonts w:asciiTheme="minorHAnsi" w:hAnsiTheme="minorHAnsi" w:cstheme="minorHAnsi"/>
          <w:i/>
          <w:iCs/>
          <w:sz w:val="22"/>
          <w:szCs w:val="22"/>
          <w:lang w:val="hr-HR"/>
        </w:rPr>
        <w:t>E</w:t>
      </w:r>
      <w:r>
        <w:rPr>
          <w:rFonts w:asciiTheme="minorHAnsi" w:hAnsiTheme="minorHAnsi" w:cstheme="minorHAnsi"/>
          <w:i/>
          <w:iCs/>
          <w:sz w:val="22"/>
          <w:szCs w:val="22"/>
          <w:lang w:val="hr-HR"/>
        </w:rPr>
        <w:t>°</w:t>
      </w:r>
      <w:r w:rsidRPr="005533A4">
        <w:rPr>
          <w:rFonts w:asciiTheme="minorHAnsi" w:hAnsiTheme="minorHAnsi" w:cstheme="minorHAnsi"/>
          <w:sz w:val="22"/>
          <w:szCs w:val="22"/>
          <w:lang w:val="hr-HR"/>
        </w:rPr>
        <w:t>(B).</w:t>
      </w:r>
      <w:r w:rsidRPr="005533A4">
        <w:rPr>
          <w:rFonts w:asciiTheme="minorHAnsi" w:hAnsiTheme="minorHAnsi" w:cstheme="minorHAnsi"/>
          <w:sz w:val="22"/>
          <w:szCs w:val="22"/>
          <w:lang w:val="hr-HR"/>
        </w:rPr>
        <w:tab/>
      </w:r>
    </w:p>
    <w:p w:rsidR="00BE30CF" w:rsidRPr="005533A4" w:rsidRDefault="00BE30CF" w:rsidP="00BE30CF">
      <w:pPr>
        <w:autoSpaceDE w:val="0"/>
        <w:autoSpaceDN w:val="0"/>
        <w:adjustRightInd w:val="0"/>
        <w:spacing w:after="0"/>
        <w:ind w:left="360" w:firstLine="348"/>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C. </w:t>
      </w:r>
      <w:r w:rsidRPr="005533A4">
        <w:rPr>
          <w:rFonts w:asciiTheme="minorHAnsi" w:hAnsiTheme="minorHAnsi" w:cstheme="minorHAnsi"/>
          <w:i/>
          <w:iCs/>
          <w:sz w:val="22"/>
          <w:szCs w:val="22"/>
          <w:lang w:val="hr-HR"/>
        </w:rPr>
        <w:t>E</w:t>
      </w:r>
      <w:r>
        <w:rPr>
          <w:rFonts w:asciiTheme="minorHAnsi" w:hAnsiTheme="minorHAnsi" w:cstheme="minorHAnsi"/>
          <w:i/>
          <w:iCs/>
          <w:sz w:val="22"/>
          <w:szCs w:val="22"/>
          <w:lang w:val="hr-HR"/>
        </w:rPr>
        <w:t>°</w:t>
      </w:r>
      <w:r w:rsidRPr="005533A4">
        <w:rPr>
          <w:rFonts w:asciiTheme="minorHAnsi" w:hAnsiTheme="minorHAnsi" w:cstheme="minorHAnsi"/>
          <w:sz w:val="22"/>
          <w:szCs w:val="22"/>
          <w:lang w:val="hr-HR"/>
        </w:rPr>
        <w:t xml:space="preserve">(A) je pozitivniji od </w:t>
      </w:r>
      <w:r w:rsidRPr="005533A4">
        <w:rPr>
          <w:rFonts w:asciiTheme="minorHAnsi" w:hAnsiTheme="minorHAnsi" w:cstheme="minorHAnsi"/>
          <w:i/>
          <w:iCs/>
          <w:sz w:val="22"/>
          <w:szCs w:val="22"/>
          <w:lang w:val="hr-HR"/>
        </w:rPr>
        <w:t>E</w:t>
      </w:r>
      <w:r>
        <w:rPr>
          <w:rFonts w:asciiTheme="minorHAnsi" w:hAnsiTheme="minorHAnsi" w:cstheme="minorHAnsi"/>
          <w:i/>
          <w:iCs/>
          <w:sz w:val="22"/>
          <w:szCs w:val="22"/>
          <w:lang w:val="hr-HR"/>
        </w:rPr>
        <w:t>°</w:t>
      </w:r>
      <w:r w:rsidRPr="005533A4">
        <w:rPr>
          <w:rFonts w:asciiTheme="minorHAnsi" w:hAnsiTheme="minorHAnsi" w:cstheme="minorHAnsi"/>
          <w:sz w:val="22"/>
          <w:szCs w:val="22"/>
          <w:lang w:val="hr-HR"/>
        </w:rPr>
        <w:t>(B).</w:t>
      </w:r>
    </w:p>
    <w:p w:rsidR="00BE30CF" w:rsidRPr="00E64229" w:rsidRDefault="00BE30CF" w:rsidP="00BE30CF">
      <w:pPr>
        <w:autoSpaceDE w:val="0"/>
        <w:autoSpaceDN w:val="0"/>
        <w:adjustRightInd w:val="0"/>
        <w:spacing w:after="0"/>
        <w:rPr>
          <w:rFonts w:asciiTheme="minorHAnsi" w:hAnsiTheme="minorHAnsi" w:cstheme="minorHAnsi"/>
          <w:b/>
          <w:color w:val="0070C0"/>
          <w:sz w:val="22"/>
          <w:szCs w:val="22"/>
          <w:lang w:val="hr-HR"/>
        </w:rPr>
      </w:pPr>
      <w:r w:rsidRPr="00E64229">
        <w:rPr>
          <w:rFonts w:asciiTheme="minorHAnsi" w:hAnsiTheme="minorHAnsi" w:cstheme="minorHAnsi"/>
          <w:b/>
          <w:color w:val="0070C0"/>
          <w:sz w:val="22"/>
          <w:szCs w:val="22"/>
          <w:lang w:val="hr-HR"/>
        </w:rPr>
        <w:t>Odgovor: A.</w:t>
      </w:r>
    </w:p>
    <w:p w:rsidR="00BE30CF" w:rsidRDefault="00BE30CF" w:rsidP="00BE30CF">
      <w:pPr>
        <w:autoSpaceDE w:val="0"/>
        <w:autoSpaceDN w:val="0"/>
        <w:adjustRightInd w:val="0"/>
        <w:spacing w:after="0"/>
        <w:rPr>
          <w:rFonts w:asciiTheme="minorHAnsi" w:hAnsiTheme="minorHAnsi" w:cstheme="minorHAnsi"/>
          <w:b/>
          <w:sz w:val="22"/>
          <w:szCs w:val="22"/>
        </w:rPr>
      </w:pPr>
    </w:p>
    <w:p w:rsidR="00BE30CF" w:rsidRDefault="00BE30CF" w:rsidP="00BE30CF">
      <w:pPr>
        <w:autoSpaceDE w:val="0"/>
        <w:autoSpaceDN w:val="0"/>
        <w:adjustRightInd w:val="0"/>
        <w:spacing w:after="0"/>
        <w:rPr>
          <w:rFonts w:asciiTheme="minorHAnsi" w:hAnsiTheme="minorHAnsi" w:cstheme="minorHAnsi"/>
          <w:b/>
          <w:sz w:val="22"/>
          <w:szCs w:val="22"/>
        </w:rPr>
      </w:pPr>
      <w:r w:rsidRPr="005E6468">
        <w:rPr>
          <w:rFonts w:asciiTheme="minorHAnsi" w:hAnsiTheme="minorHAnsi" w:cstheme="minorHAnsi"/>
          <w:b/>
          <w:sz w:val="22"/>
          <w:szCs w:val="22"/>
        </w:rPr>
        <w:lastRenderedPageBreak/>
        <w:t>Zadatak 4.</w:t>
      </w:r>
    </w:p>
    <w:p w:rsidR="00BE30CF" w:rsidRDefault="00BE30CF" w:rsidP="00BE30CF">
      <w:pPr>
        <w:autoSpaceDE w:val="0"/>
        <w:autoSpaceDN w:val="0"/>
        <w:adjustRightInd w:val="0"/>
        <w:spacing w:after="0"/>
        <w:ind w:left="720"/>
        <w:rPr>
          <w:rFonts w:asciiTheme="minorHAnsi" w:hAnsiTheme="minorHAnsi" w:cstheme="minorHAnsi"/>
          <w:sz w:val="22"/>
          <w:szCs w:val="22"/>
          <w:lang w:val="hr-HR"/>
        </w:rPr>
      </w:pPr>
      <w:r w:rsidRPr="005533A4">
        <w:rPr>
          <w:rFonts w:asciiTheme="minorHAnsi" w:hAnsiTheme="minorHAnsi" w:cstheme="minorHAnsi"/>
          <w:sz w:val="22"/>
          <w:szCs w:val="22"/>
          <w:lang w:val="hr-HR"/>
        </w:rPr>
        <w:t xml:space="preserve">(2011_lj) </w:t>
      </w:r>
      <w:r w:rsidRPr="00573A95">
        <w:rPr>
          <w:rFonts w:asciiTheme="minorHAnsi" w:hAnsiTheme="minorHAnsi" w:cstheme="minorHAnsi"/>
          <w:b/>
          <w:sz w:val="22"/>
          <w:szCs w:val="22"/>
          <w:lang w:val="hr-HR"/>
        </w:rPr>
        <w:t>9.</w:t>
      </w:r>
      <w:r w:rsidRPr="005533A4">
        <w:rPr>
          <w:rFonts w:asciiTheme="minorHAnsi" w:hAnsiTheme="minorHAnsi" w:cstheme="minorHAnsi"/>
          <w:sz w:val="22"/>
          <w:szCs w:val="22"/>
          <w:lang w:val="hr-HR"/>
        </w:rPr>
        <w:t xml:space="preserve"> Zadani su sljedeći redukcijski potencijali.</w:t>
      </w:r>
    </w:p>
    <w:p w:rsidR="00BE30CF" w:rsidRDefault="00BE30CF" w:rsidP="00BE30CF">
      <w:pPr>
        <w:autoSpaceDE w:val="0"/>
        <w:autoSpaceDN w:val="0"/>
        <w:adjustRightInd w:val="0"/>
        <w:spacing w:after="0"/>
        <w:ind w:left="720"/>
        <w:rPr>
          <w:rFonts w:asciiTheme="minorHAnsi" w:hAnsiTheme="minorHAnsi" w:cstheme="minorHAnsi"/>
          <w:sz w:val="22"/>
          <w:szCs w:val="22"/>
          <w:lang w:val="hr-HR"/>
        </w:rPr>
      </w:pPr>
      <w:r w:rsidRPr="009161D7">
        <w:rPr>
          <w:rFonts w:asciiTheme="minorHAnsi" w:hAnsiTheme="minorHAnsi" w:cstheme="minorHAnsi"/>
          <w:i/>
          <w:sz w:val="22"/>
          <w:szCs w:val="22"/>
          <w:lang w:val="hr-HR"/>
        </w:rPr>
        <w:t>E</w:t>
      </w:r>
      <w:r>
        <w:rPr>
          <w:rFonts w:asciiTheme="minorHAnsi" w:hAnsiTheme="minorHAnsi" w:cstheme="minorHAnsi"/>
          <w:sz w:val="22"/>
          <w:szCs w:val="22"/>
          <w:lang w:val="hr-HR"/>
        </w:rPr>
        <w:t>°(Fe</w:t>
      </w:r>
      <w:r>
        <w:rPr>
          <w:rFonts w:asciiTheme="minorHAnsi" w:hAnsiTheme="minorHAnsi" w:cstheme="minorHAnsi"/>
          <w:sz w:val="22"/>
          <w:szCs w:val="22"/>
          <w:vertAlign w:val="superscript"/>
          <w:lang w:val="hr-HR"/>
        </w:rPr>
        <w:t>2+</w:t>
      </w:r>
      <w:r>
        <w:rPr>
          <w:rFonts w:asciiTheme="minorHAnsi" w:hAnsiTheme="minorHAnsi" w:cstheme="minorHAnsi"/>
          <w:sz w:val="22"/>
          <w:szCs w:val="22"/>
          <w:lang w:val="hr-HR"/>
        </w:rPr>
        <w:t xml:space="preserve">/Fe) = </w:t>
      </w:r>
      <w:r>
        <w:rPr>
          <w:rFonts w:asciiTheme="minorHAnsi" w:hAnsiTheme="minorHAnsi" w:cstheme="minorHAnsi"/>
          <w:sz w:val="22"/>
          <w:szCs w:val="22"/>
          <w:lang w:val="hr-HR"/>
        </w:rPr>
        <w:sym w:font="Symbol" w:char="F02D"/>
      </w:r>
      <w:r>
        <w:rPr>
          <w:rFonts w:asciiTheme="minorHAnsi" w:hAnsiTheme="minorHAnsi" w:cstheme="minorHAnsi"/>
          <w:sz w:val="22"/>
          <w:szCs w:val="22"/>
          <w:lang w:val="hr-HR"/>
        </w:rPr>
        <w:t>0,44 V</w:t>
      </w:r>
      <w:r>
        <w:rPr>
          <w:rFonts w:asciiTheme="minorHAnsi" w:hAnsiTheme="minorHAnsi" w:cstheme="minorHAnsi"/>
          <w:sz w:val="22"/>
          <w:szCs w:val="22"/>
          <w:lang w:val="hr-HR"/>
        </w:rPr>
        <w:tab/>
      </w:r>
      <w:r>
        <w:rPr>
          <w:rFonts w:asciiTheme="minorHAnsi" w:hAnsiTheme="minorHAnsi" w:cstheme="minorHAnsi"/>
          <w:sz w:val="22"/>
          <w:szCs w:val="22"/>
          <w:lang w:val="hr-HR"/>
        </w:rPr>
        <w:tab/>
      </w:r>
      <w:r w:rsidRPr="009161D7">
        <w:rPr>
          <w:rFonts w:asciiTheme="minorHAnsi" w:hAnsiTheme="minorHAnsi" w:cstheme="minorHAnsi"/>
          <w:i/>
          <w:sz w:val="22"/>
          <w:szCs w:val="22"/>
          <w:lang w:val="hr-HR"/>
        </w:rPr>
        <w:t>E</w:t>
      </w:r>
      <w:r>
        <w:rPr>
          <w:rFonts w:asciiTheme="minorHAnsi" w:hAnsiTheme="minorHAnsi" w:cstheme="minorHAnsi"/>
          <w:sz w:val="22"/>
          <w:szCs w:val="22"/>
          <w:lang w:val="hr-HR"/>
        </w:rPr>
        <w:t>°(Pb</w:t>
      </w:r>
      <w:r>
        <w:rPr>
          <w:rFonts w:asciiTheme="minorHAnsi" w:hAnsiTheme="minorHAnsi" w:cstheme="minorHAnsi"/>
          <w:sz w:val="22"/>
          <w:szCs w:val="22"/>
          <w:vertAlign w:val="superscript"/>
          <w:lang w:val="hr-HR"/>
        </w:rPr>
        <w:t>2+</w:t>
      </w:r>
      <w:r>
        <w:rPr>
          <w:rFonts w:asciiTheme="minorHAnsi" w:hAnsiTheme="minorHAnsi" w:cstheme="minorHAnsi"/>
          <w:sz w:val="22"/>
          <w:szCs w:val="22"/>
          <w:lang w:val="hr-HR"/>
        </w:rPr>
        <w:t xml:space="preserve">/Pb) = </w:t>
      </w:r>
      <w:r>
        <w:rPr>
          <w:rFonts w:asciiTheme="minorHAnsi" w:hAnsiTheme="minorHAnsi" w:cstheme="minorHAnsi"/>
          <w:sz w:val="22"/>
          <w:szCs w:val="22"/>
          <w:lang w:val="hr-HR"/>
        </w:rPr>
        <w:sym w:font="Symbol" w:char="F02D"/>
      </w:r>
      <w:r>
        <w:rPr>
          <w:rFonts w:asciiTheme="minorHAnsi" w:hAnsiTheme="minorHAnsi" w:cstheme="minorHAnsi"/>
          <w:sz w:val="22"/>
          <w:szCs w:val="22"/>
          <w:lang w:val="hr-HR"/>
        </w:rPr>
        <w:t>0,13 V</w:t>
      </w:r>
      <w:r>
        <w:rPr>
          <w:rFonts w:asciiTheme="minorHAnsi" w:hAnsiTheme="minorHAnsi" w:cstheme="minorHAnsi"/>
          <w:sz w:val="22"/>
          <w:szCs w:val="22"/>
          <w:lang w:val="hr-HR"/>
        </w:rPr>
        <w:tab/>
      </w:r>
      <w:r>
        <w:rPr>
          <w:rFonts w:asciiTheme="minorHAnsi" w:hAnsiTheme="minorHAnsi" w:cstheme="minorHAnsi"/>
          <w:sz w:val="22"/>
          <w:szCs w:val="22"/>
          <w:lang w:val="hr-HR"/>
        </w:rPr>
        <w:tab/>
      </w:r>
      <w:r w:rsidRPr="009161D7">
        <w:rPr>
          <w:rFonts w:asciiTheme="minorHAnsi" w:hAnsiTheme="minorHAnsi" w:cstheme="minorHAnsi"/>
          <w:i/>
          <w:sz w:val="22"/>
          <w:szCs w:val="22"/>
          <w:lang w:val="hr-HR"/>
        </w:rPr>
        <w:t>E</w:t>
      </w:r>
      <w:r>
        <w:rPr>
          <w:rFonts w:asciiTheme="minorHAnsi" w:hAnsiTheme="minorHAnsi" w:cstheme="minorHAnsi"/>
          <w:sz w:val="22"/>
          <w:szCs w:val="22"/>
          <w:lang w:val="hr-HR"/>
        </w:rPr>
        <w:t>°(Cu</w:t>
      </w:r>
      <w:r>
        <w:rPr>
          <w:rFonts w:asciiTheme="minorHAnsi" w:hAnsiTheme="minorHAnsi" w:cstheme="minorHAnsi"/>
          <w:sz w:val="22"/>
          <w:szCs w:val="22"/>
          <w:vertAlign w:val="superscript"/>
          <w:lang w:val="hr-HR"/>
        </w:rPr>
        <w:t>2+</w:t>
      </w:r>
      <w:r>
        <w:rPr>
          <w:rFonts w:asciiTheme="minorHAnsi" w:hAnsiTheme="minorHAnsi" w:cstheme="minorHAnsi"/>
          <w:sz w:val="22"/>
          <w:szCs w:val="22"/>
          <w:lang w:val="hr-HR"/>
        </w:rPr>
        <w:t>/Cu) = 0,34 V</w:t>
      </w:r>
    </w:p>
    <w:p w:rsidR="00BE30CF" w:rsidRPr="00741C4B" w:rsidRDefault="00BE30CF" w:rsidP="00BE30CF">
      <w:pPr>
        <w:autoSpaceDE w:val="0"/>
        <w:autoSpaceDN w:val="0"/>
        <w:adjustRightInd w:val="0"/>
        <w:spacing w:after="0"/>
        <w:ind w:left="720"/>
        <w:rPr>
          <w:rFonts w:asciiTheme="minorHAnsi" w:hAnsiTheme="minorHAnsi" w:cstheme="minorHAnsi"/>
          <w:sz w:val="22"/>
          <w:szCs w:val="22"/>
          <w:lang w:val="hr-HR"/>
        </w:rPr>
      </w:pPr>
      <w:r w:rsidRPr="009161D7">
        <w:rPr>
          <w:rFonts w:asciiTheme="minorHAnsi" w:hAnsiTheme="minorHAnsi" w:cstheme="minorHAnsi"/>
          <w:i/>
          <w:sz w:val="22"/>
          <w:szCs w:val="22"/>
          <w:lang w:val="hr-HR"/>
        </w:rPr>
        <w:t>E</w:t>
      </w:r>
      <w:r>
        <w:rPr>
          <w:rFonts w:asciiTheme="minorHAnsi" w:hAnsiTheme="minorHAnsi" w:cstheme="minorHAnsi"/>
          <w:sz w:val="22"/>
          <w:szCs w:val="22"/>
          <w:lang w:val="hr-HR"/>
        </w:rPr>
        <w:t>°(Al</w:t>
      </w:r>
      <w:r>
        <w:rPr>
          <w:rFonts w:asciiTheme="minorHAnsi" w:hAnsiTheme="minorHAnsi" w:cstheme="minorHAnsi"/>
          <w:sz w:val="22"/>
          <w:szCs w:val="22"/>
          <w:vertAlign w:val="superscript"/>
          <w:lang w:val="hr-HR"/>
        </w:rPr>
        <w:t>3+</w:t>
      </w:r>
      <w:r>
        <w:rPr>
          <w:rFonts w:asciiTheme="minorHAnsi" w:hAnsiTheme="minorHAnsi" w:cstheme="minorHAnsi"/>
          <w:sz w:val="22"/>
          <w:szCs w:val="22"/>
          <w:lang w:val="hr-HR"/>
        </w:rPr>
        <w:t xml:space="preserve">/Al) = </w:t>
      </w:r>
      <w:r>
        <w:rPr>
          <w:rFonts w:asciiTheme="minorHAnsi" w:hAnsiTheme="minorHAnsi" w:cstheme="minorHAnsi"/>
          <w:sz w:val="22"/>
          <w:szCs w:val="22"/>
          <w:lang w:val="hr-HR"/>
        </w:rPr>
        <w:sym w:font="Symbol" w:char="F02D"/>
      </w:r>
      <w:r>
        <w:rPr>
          <w:rFonts w:asciiTheme="minorHAnsi" w:hAnsiTheme="minorHAnsi" w:cstheme="minorHAnsi"/>
          <w:sz w:val="22"/>
          <w:szCs w:val="22"/>
          <w:lang w:val="hr-HR"/>
        </w:rPr>
        <w:t>1,66 V</w:t>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Pr>
          <w:rFonts w:asciiTheme="minorHAnsi" w:hAnsiTheme="minorHAnsi" w:cstheme="minorHAnsi"/>
          <w:sz w:val="22"/>
          <w:szCs w:val="22"/>
          <w:lang w:val="hr-HR"/>
        </w:rPr>
        <w:tab/>
      </w:r>
      <w:r w:rsidRPr="009161D7">
        <w:rPr>
          <w:rFonts w:asciiTheme="minorHAnsi" w:hAnsiTheme="minorHAnsi" w:cstheme="minorHAnsi"/>
          <w:i/>
          <w:sz w:val="22"/>
          <w:szCs w:val="22"/>
          <w:lang w:val="hr-HR"/>
        </w:rPr>
        <w:t>E</w:t>
      </w:r>
      <w:r>
        <w:rPr>
          <w:rFonts w:asciiTheme="minorHAnsi" w:hAnsiTheme="minorHAnsi" w:cstheme="minorHAnsi"/>
          <w:sz w:val="22"/>
          <w:szCs w:val="22"/>
          <w:lang w:val="hr-HR"/>
        </w:rPr>
        <w:t>°(Ni</w:t>
      </w:r>
      <w:r>
        <w:rPr>
          <w:rFonts w:asciiTheme="minorHAnsi" w:hAnsiTheme="minorHAnsi" w:cstheme="minorHAnsi"/>
          <w:sz w:val="22"/>
          <w:szCs w:val="22"/>
          <w:vertAlign w:val="superscript"/>
          <w:lang w:val="hr-HR"/>
        </w:rPr>
        <w:t>2+</w:t>
      </w:r>
      <w:r>
        <w:rPr>
          <w:rFonts w:asciiTheme="minorHAnsi" w:hAnsiTheme="minorHAnsi" w:cstheme="minorHAnsi"/>
          <w:sz w:val="22"/>
          <w:szCs w:val="22"/>
          <w:lang w:val="hr-HR"/>
        </w:rPr>
        <w:t xml:space="preserve">/Ni) = </w:t>
      </w:r>
      <w:r>
        <w:rPr>
          <w:rFonts w:asciiTheme="minorHAnsi" w:hAnsiTheme="minorHAnsi" w:cstheme="minorHAnsi"/>
          <w:sz w:val="22"/>
          <w:szCs w:val="22"/>
          <w:lang w:val="hr-HR"/>
        </w:rPr>
        <w:sym w:font="Symbol" w:char="F02D"/>
      </w:r>
      <w:r>
        <w:rPr>
          <w:rFonts w:asciiTheme="minorHAnsi" w:hAnsiTheme="minorHAnsi" w:cstheme="minorHAnsi"/>
          <w:sz w:val="22"/>
          <w:szCs w:val="22"/>
          <w:lang w:val="hr-HR"/>
        </w:rPr>
        <w:t>0,25 V</w:t>
      </w:r>
    </w:p>
    <w:p w:rsidR="00BE30CF" w:rsidRPr="005533A4" w:rsidRDefault="00BE30CF" w:rsidP="00BE30CF">
      <w:pPr>
        <w:autoSpaceDE w:val="0"/>
        <w:autoSpaceDN w:val="0"/>
        <w:adjustRightInd w:val="0"/>
        <w:spacing w:after="0"/>
        <w:ind w:left="360"/>
        <w:rPr>
          <w:rFonts w:asciiTheme="minorHAnsi" w:hAnsiTheme="minorHAnsi" w:cstheme="minorHAnsi"/>
          <w:sz w:val="22"/>
          <w:szCs w:val="22"/>
          <w:lang w:val="hr-HR"/>
        </w:rPr>
      </w:pPr>
      <w:r w:rsidRPr="005533A4">
        <w:rPr>
          <w:rFonts w:asciiTheme="minorHAnsi" w:hAnsiTheme="minorHAnsi" w:cstheme="minorHAnsi"/>
          <w:sz w:val="22"/>
          <w:szCs w:val="22"/>
          <w:lang w:val="hr-HR"/>
        </w:rPr>
        <w:t>Odgovorite na sljedeća pitanja rabeći navedene redukcijske potencijale.</w:t>
      </w:r>
    </w:p>
    <w:p w:rsidR="00BE30CF" w:rsidRDefault="00BE30CF" w:rsidP="00BE30CF">
      <w:pPr>
        <w:spacing w:after="0"/>
        <w:rPr>
          <w:rFonts w:asciiTheme="minorHAnsi" w:hAnsiTheme="minorHAnsi" w:cstheme="minorHAnsi"/>
          <w:sz w:val="22"/>
          <w:szCs w:val="22"/>
          <w:highlight w:val="yellow"/>
          <w:lang w:val="hr-HR"/>
        </w:rPr>
      </w:pPr>
    </w:p>
    <w:p w:rsidR="00BE30CF" w:rsidRPr="005533A4" w:rsidRDefault="00BE30CF" w:rsidP="00BE30CF">
      <w:pPr>
        <w:spacing w:after="0"/>
        <w:rPr>
          <w:rFonts w:asciiTheme="minorHAnsi" w:hAnsiTheme="minorHAnsi" w:cstheme="minorHAnsi"/>
          <w:sz w:val="22"/>
          <w:szCs w:val="22"/>
          <w:lang w:val="hr-HR"/>
        </w:rPr>
      </w:pPr>
      <w:r w:rsidRPr="00E64229">
        <w:rPr>
          <w:rFonts w:asciiTheme="minorHAnsi" w:hAnsiTheme="minorHAnsi" w:cstheme="minorHAnsi"/>
          <w:sz w:val="22"/>
          <w:szCs w:val="22"/>
          <w:lang w:val="hr-HR"/>
        </w:rPr>
        <w:t>3.3.7. predvidjeti moguće reakcije do kojih će doći između zadanih tvari primjenom elektrokemijskoga (Voltina) niza</w:t>
      </w:r>
    </w:p>
    <w:p w:rsidR="00BE30CF" w:rsidRPr="005533A4" w:rsidRDefault="00BE30CF" w:rsidP="00BE30CF">
      <w:pPr>
        <w:autoSpaceDE w:val="0"/>
        <w:autoSpaceDN w:val="0"/>
        <w:adjustRightInd w:val="0"/>
        <w:spacing w:after="0"/>
        <w:ind w:left="360"/>
        <w:rPr>
          <w:rFonts w:asciiTheme="minorHAnsi" w:hAnsiTheme="minorHAnsi" w:cstheme="minorHAnsi"/>
          <w:sz w:val="22"/>
          <w:szCs w:val="22"/>
          <w:lang w:val="hr-HR"/>
        </w:rPr>
      </w:pPr>
      <w:r w:rsidRPr="005533A4">
        <w:rPr>
          <w:rFonts w:asciiTheme="minorHAnsi" w:hAnsiTheme="minorHAnsi" w:cstheme="minorHAnsi"/>
          <w:sz w:val="22"/>
          <w:szCs w:val="22"/>
          <w:lang w:val="hr-HR"/>
        </w:rPr>
        <w:t>9.1. Koja je od navedenih tvari najjače redukcijsko sredstvo?______________________</w:t>
      </w:r>
    </w:p>
    <w:p w:rsidR="00BE30CF" w:rsidRPr="00E64229" w:rsidRDefault="00BE30CF" w:rsidP="00BE30CF">
      <w:pPr>
        <w:autoSpaceDE w:val="0"/>
        <w:autoSpaceDN w:val="0"/>
        <w:adjustRightInd w:val="0"/>
        <w:spacing w:after="0"/>
        <w:rPr>
          <w:rFonts w:asciiTheme="minorHAnsi" w:hAnsiTheme="minorHAnsi" w:cstheme="minorHAnsi"/>
          <w:b/>
          <w:color w:val="0070C0"/>
          <w:sz w:val="22"/>
          <w:szCs w:val="22"/>
          <w:lang w:val="hr-HR"/>
        </w:rPr>
      </w:pPr>
      <w:r w:rsidRPr="00E64229">
        <w:rPr>
          <w:rFonts w:asciiTheme="minorHAnsi" w:hAnsiTheme="minorHAnsi" w:cstheme="minorHAnsi"/>
          <w:b/>
          <w:color w:val="0070C0"/>
          <w:sz w:val="22"/>
          <w:szCs w:val="22"/>
          <w:lang w:val="hr-HR"/>
        </w:rPr>
        <w:t xml:space="preserve">Odgovor: </w:t>
      </w:r>
      <w:r w:rsidRPr="00E64229">
        <w:rPr>
          <w:rFonts w:asciiTheme="minorHAnsi" w:hAnsiTheme="minorHAnsi" w:cstheme="minorHAnsi"/>
          <w:color w:val="0070C0"/>
          <w:sz w:val="22"/>
          <w:szCs w:val="22"/>
          <w:lang w:val="hr-HR"/>
        </w:rPr>
        <w:t>Aluminij</w:t>
      </w:r>
    </w:p>
    <w:p w:rsidR="00BE30CF" w:rsidRDefault="00BE30CF" w:rsidP="00BE30CF">
      <w:pPr>
        <w:autoSpaceDE w:val="0"/>
        <w:autoSpaceDN w:val="0"/>
        <w:adjustRightInd w:val="0"/>
        <w:spacing w:after="0"/>
        <w:rPr>
          <w:rFonts w:asciiTheme="minorHAnsi" w:hAnsiTheme="minorHAnsi" w:cstheme="minorHAnsi"/>
          <w:bCs/>
          <w:sz w:val="22"/>
          <w:szCs w:val="22"/>
          <w:lang w:val="hr-HR"/>
        </w:rPr>
      </w:pPr>
    </w:p>
    <w:p w:rsidR="00BE30CF" w:rsidRPr="005533A4" w:rsidRDefault="00BE30CF" w:rsidP="00BE30CF">
      <w:pPr>
        <w:spacing w:after="0"/>
        <w:rPr>
          <w:rFonts w:asciiTheme="minorHAnsi" w:hAnsiTheme="minorHAnsi" w:cstheme="minorHAnsi"/>
          <w:sz w:val="22"/>
          <w:szCs w:val="22"/>
          <w:lang w:val="hr-HR"/>
        </w:rPr>
      </w:pPr>
      <w:r w:rsidRPr="00E64229">
        <w:rPr>
          <w:rFonts w:asciiTheme="minorHAnsi" w:hAnsiTheme="minorHAnsi" w:cstheme="minorHAnsi"/>
          <w:sz w:val="22"/>
          <w:szCs w:val="22"/>
          <w:lang w:val="hr-HR"/>
        </w:rPr>
        <w:t>3.3.7. predvidjeti moguće reakcije do kojih će doći između zadanih tvari primjenom elektrokemijskoga (Voltina) niza</w:t>
      </w:r>
    </w:p>
    <w:p w:rsidR="00BE30CF" w:rsidRPr="005533A4" w:rsidRDefault="00BE30CF" w:rsidP="00BE30CF">
      <w:pPr>
        <w:autoSpaceDE w:val="0"/>
        <w:autoSpaceDN w:val="0"/>
        <w:adjustRightInd w:val="0"/>
        <w:spacing w:after="0"/>
        <w:ind w:left="360"/>
        <w:rPr>
          <w:rFonts w:asciiTheme="minorHAnsi" w:hAnsiTheme="minorHAnsi" w:cstheme="minorHAnsi"/>
          <w:sz w:val="22"/>
          <w:szCs w:val="22"/>
          <w:lang w:val="hr-HR"/>
        </w:rPr>
      </w:pPr>
      <w:r w:rsidRPr="005533A4">
        <w:rPr>
          <w:rFonts w:asciiTheme="minorHAnsi" w:hAnsiTheme="minorHAnsi" w:cstheme="minorHAnsi"/>
          <w:sz w:val="22"/>
          <w:szCs w:val="22"/>
          <w:lang w:val="hr-HR"/>
        </w:rPr>
        <w:t>9.4. Što bi se dogodilo kada bi se bakrena pločica uronila u vodenu otopinu aluminijeva klorida? Objasnite svoj odgovor_____________________________________</w:t>
      </w:r>
    </w:p>
    <w:p w:rsidR="00BE30CF" w:rsidRPr="00E64229" w:rsidRDefault="00BE30CF" w:rsidP="00BE30CF">
      <w:pPr>
        <w:autoSpaceDE w:val="0"/>
        <w:autoSpaceDN w:val="0"/>
        <w:adjustRightInd w:val="0"/>
        <w:spacing w:after="0"/>
        <w:rPr>
          <w:rFonts w:asciiTheme="minorHAnsi" w:hAnsiTheme="minorHAnsi" w:cstheme="minorHAnsi"/>
          <w:color w:val="0070C0"/>
          <w:sz w:val="22"/>
          <w:szCs w:val="22"/>
          <w:lang w:val="hr-HR"/>
        </w:rPr>
      </w:pPr>
      <w:r w:rsidRPr="00E64229">
        <w:rPr>
          <w:rFonts w:asciiTheme="minorHAnsi" w:hAnsiTheme="minorHAnsi" w:cstheme="minorHAnsi"/>
          <w:b/>
          <w:color w:val="0070C0"/>
          <w:sz w:val="22"/>
          <w:szCs w:val="22"/>
          <w:lang w:val="hr-HR"/>
        </w:rPr>
        <w:t xml:space="preserve">Odgovor: </w:t>
      </w:r>
      <w:r w:rsidRPr="00E64229">
        <w:rPr>
          <w:rFonts w:asciiTheme="minorHAnsi" w:hAnsiTheme="minorHAnsi" w:cstheme="minorHAnsi"/>
          <w:color w:val="0070C0"/>
          <w:sz w:val="22"/>
          <w:szCs w:val="22"/>
          <w:lang w:val="hr-HR"/>
        </w:rPr>
        <w:t>Ništa, jer bakar ima pozitivniji redukcijski potencijal</w:t>
      </w:r>
    </w:p>
    <w:p w:rsidR="00BE30CF" w:rsidRDefault="00BE30CF" w:rsidP="00BE30CF">
      <w:pPr>
        <w:autoSpaceDE w:val="0"/>
        <w:autoSpaceDN w:val="0"/>
        <w:adjustRightInd w:val="0"/>
        <w:spacing w:after="0"/>
        <w:rPr>
          <w:rFonts w:asciiTheme="minorHAnsi" w:hAnsiTheme="minorHAnsi" w:cstheme="minorHAnsi"/>
          <w:bCs/>
          <w:sz w:val="22"/>
          <w:szCs w:val="22"/>
          <w:lang w:val="hr-HR"/>
        </w:rPr>
      </w:pPr>
    </w:p>
    <w:p w:rsidR="00BE30CF" w:rsidRDefault="00BE30CF" w:rsidP="00BE30CF">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5.</w:t>
      </w:r>
    </w:p>
    <w:p w:rsidR="00BE30CF" w:rsidRDefault="00BE30CF" w:rsidP="00BE30CF">
      <w:pPr>
        <w:spacing w:after="0"/>
        <w:rPr>
          <w:rFonts w:asciiTheme="minorHAnsi" w:hAnsiTheme="minorHAnsi" w:cstheme="minorHAnsi"/>
          <w:sz w:val="22"/>
          <w:szCs w:val="22"/>
          <w:lang w:val="hr-HR"/>
        </w:rPr>
      </w:pPr>
      <w:r w:rsidRPr="00E64229">
        <w:rPr>
          <w:rFonts w:asciiTheme="minorHAnsi" w:hAnsiTheme="minorHAnsi" w:cstheme="minorHAnsi"/>
          <w:sz w:val="22"/>
          <w:szCs w:val="22"/>
          <w:lang w:val="hr-HR"/>
        </w:rPr>
        <w:t>3.3.7. predvidjeti moguće reakcije do kojih će doći između zadanih tvari primjenom elektrokemijskoga (Voltina) niza</w:t>
      </w:r>
    </w:p>
    <w:p w:rsidR="00BE30CF" w:rsidRDefault="00BE30CF" w:rsidP="006B23A3">
      <w:pPr>
        <w:autoSpaceDE w:val="0"/>
        <w:autoSpaceDN w:val="0"/>
        <w:adjustRightInd w:val="0"/>
        <w:spacing w:after="0"/>
        <w:ind w:left="1418" w:hanging="758"/>
        <w:rPr>
          <w:rFonts w:asciiTheme="minorHAnsi" w:hAnsiTheme="minorHAnsi" w:cstheme="minorHAnsi"/>
          <w:sz w:val="22"/>
          <w:szCs w:val="22"/>
          <w:lang w:val="hr-HR"/>
        </w:rPr>
      </w:pPr>
      <w:r w:rsidRPr="005533A4">
        <w:rPr>
          <w:rFonts w:asciiTheme="minorHAnsi" w:hAnsiTheme="minorHAnsi" w:cstheme="minorHAnsi"/>
          <w:color w:val="000000"/>
          <w:sz w:val="22"/>
          <w:szCs w:val="22"/>
          <w:lang w:val="hr-HR"/>
        </w:rPr>
        <w:t>(2015_j)</w:t>
      </w:r>
      <w:r w:rsidRPr="003456CB">
        <w:rPr>
          <w:rFonts w:asciiTheme="minorHAnsi" w:hAnsiTheme="minorHAnsi" w:cstheme="minorHAnsi"/>
          <w:b/>
          <w:color w:val="000000"/>
          <w:sz w:val="22"/>
          <w:szCs w:val="22"/>
          <w:lang w:val="hr-HR"/>
        </w:rPr>
        <w:t xml:space="preserve"> </w:t>
      </w:r>
      <w:r w:rsidRPr="003456CB">
        <w:rPr>
          <w:rFonts w:asciiTheme="minorHAnsi" w:hAnsiTheme="minorHAnsi" w:cstheme="minorHAnsi"/>
          <w:b/>
          <w:sz w:val="22"/>
          <w:szCs w:val="22"/>
          <w:lang w:val="hr-HR"/>
        </w:rPr>
        <w:t>38</w:t>
      </w:r>
      <w:r w:rsidRPr="005533A4">
        <w:rPr>
          <w:rFonts w:asciiTheme="minorHAnsi" w:hAnsiTheme="minorHAnsi" w:cstheme="minorHAnsi"/>
          <w:sz w:val="22"/>
          <w:szCs w:val="22"/>
          <w:lang w:val="hr-HR"/>
        </w:rPr>
        <w:t xml:space="preserve">. Na temelju vrijednosti standardnih elektrodnih potencijala zaključite s kojom od navedenih vodenih otopina </w:t>
      </w:r>
      <w:r w:rsidRPr="005533A4">
        <w:rPr>
          <w:rFonts w:asciiTheme="minorHAnsi" w:hAnsiTheme="minorHAnsi" w:cstheme="minorHAnsi"/>
          <w:b/>
          <w:bCs/>
          <w:sz w:val="22"/>
          <w:szCs w:val="22"/>
          <w:lang w:val="hr-HR"/>
        </w:rPr>
        <w:t xml:space="preserve">neće reagirati </w:t>
      </w:r>
      <w:r w:rsidR="006B23A3">
        <w:rPr>
          <w:rFonts w:asciiTheme="minorHAnsi" w:hAnsiTheme="minorHAnsi" w:cstheme="minorHAnsi"/>
          <w:sz w:val="22"/>
          <w:szCs w:val="22"/>
          <w:lang w:val="hr-HR"/>
        </w:rPr>
        <w:t>cink.</w:t>
      </w:r>
    </w:p>
    <w:p w:rsidR="00BE30CF" w:rsidRPr="00EB6EAD" w:rsidRDefault="00BE30CF" w:rsidP="00BE30CF">
      <w:pPr>
        <w:autoSpaceDE w:val="0"/>
        <w:autoSpaceDN w:val="0"/>
        <w:adjustRightInd w:val="0"/>
        <w:spacing w:after="0"/>
        <w:rPr>
          <w:rFonts w:asciiTheme="minorHAnsi" w:hAnsiTheme="minorHAnsi" w:cstheme="minorHAnsi"/>
          <w:lang w:val="hr-HR"/>
        </w:rPr>
      </w:pPr>
      <w:r w:rsidRPr="00EB6EAD">
        <w:rPr>
          <w:rFonts w:asciiTheme="minorHAnsi" w:hAnsiTheme="minorHAnsi" w:cstheme="minorHAnsi"/>
          <w:i/>
          <w:iCs/>
          <w:lang w:val="hr-HR"/>
        </w:rPr>
        <w:t>E</w:t>
      </w:r>
      <w:r w:rsidRPr="00EB6EAD">
        <w:rPr>
          <w:rFonts w:asciiTheme="minorHAnsi" w:hAnsiTheme="minorHAnsi" w:cstheme="minorHAnsi"/>
          <w:lang w:val="hr-HR"/>
        </w:rPr>
        <w:t>°(Na</w:t>
      </w:r>
      <w:r w:rsidRPr="00EB6EAD">
        <w:rPr>
          <w:rFonts w:asciiTheme="minorHAnsi" w:hAnsiTheme="minorHAnsi" w:cstheme="minorHAnsi"/>
          <w:vertAlign w:val="superscript"/>
          <w:lang w:val="hr-HR"/>
        </w:rPr>
        <w:t>+</w:t>
      </w:r>
      <w:r w:rsidRPr="00EB6EAD">
        <w:rPr>
          <w:rFonts w:asciiTheme="minorHAnsi" w:hAnsiTheme="minorHAnsi" w:cstheme="minorHAnsi"/>
          <w:lang w:val="hr-HR"/>
        </w:rPr>
        <w:t xml:space="preserve">│Na) = −2,71 V; </w:t>
      </w:r>
      <w:r w:rsidRPr="00EB6EAD">
        <w:rPr>
          <w:rFonts w:asciiTheme="minorHAnsi" w:hAnsiTheme="minorHAnsi" w:cstheme="minorHAnsi"/>
          <w:i/>
          <w:iCs/>
          <w:lang w:val="hr-HR"/>
        </w:rPr>
        <w:t>E</w:t>
      </w:r>
      <w:r w:rsidRPr="00EB6EAD">
        <w:rPr>
          <w:rFonts w:asciiTheme="minorHAnsi" w:hAnsiTheme="minorHAnsi" w:cstheme="minorHAnsi"/>
          <w:lang w:val="hr-HR"/>
        </w:rPr>
        <w:t>°(Zn</w:t>
      </w:r>
      <w:r w:rsidRPr="00EB6EAD">
        <w:rPr>
          <w:rFonts w:asciiTheme="minorHAnsi" w:hAnsiTheme="minorHAnsi" w:cstheme="minorHAnsi"/>
          <w:vertAlign w:val="superscript"/>
          <w:lang w:val="hr-HR"/>
        </w:rPr>
        <w:t>2+│</w:t>
      </w:r>
      <w:r w:rsidRPr="00EB6EAD">
        <w:rPr>
          <w:rFonts w:asciiTheme="minorHAnsi" w:hAnsiTheme="minorHAnsi" w:cstheme="minorHAnsi"/>
          <w:lang w:val="hr-HR"/>
        </w:rPr>
        <w:t xml:space="preserve">Zn) = −0,76 V; </w:t>
      </w:r>
      <w:r w:rsidRPr="00EB6EAD">
        <w:rPr>
          <w:rFonts w:asciiTheme="minorHAnsi" w:hAnsiTheme="minorHAnsi" w:cstheme="minorHAnsi"/>
          <w:i/>
          <w:iCs/>
          <w:lang w:val="hr-HR"/>
        </w:rPr>
        <w:t>E</w:t>
      </w:r>
      <w:r w:rsidRPr="00EB6EAD">
        <w:rPr>
          <w:rFonts w:asciiTheme="minorHAnsi" w:hAnsiTheme="minorHAnsi" w:cstheme="minorHAnsi"/>
          <w:lang w:val="hr-HR"/>
        </w:rPr>
        <w:t>°(Fe</w:t>
      </w:r>
      <w:r w:rsidRPr="00EB6EAD">
        <w:rPr>
          <w:rFonts w:asciiTheme="minorHAnsi" w:hAnsiTheme="minorHAnsi" w:cstheme="minorHAnsi"/>
          <w:vertAlign w:val="superscript"/>
          <w:lang w:val="hr-HR"/>
        </w:rPr>
        <w:t>2+</w:t>
      </w:r>
      <w:r w:rsidRPr="00EB6EAD">
        <w:rPr>
          <w:rFonts w:asciiTheme="minorHAnsi" w:hAnsiTheme="minorHAnsi" w:cstheme="minorHAnsi"/>
          <w:lang w:val="hr-HR"/>
        </w:rPr>
        <w:t xml:space="preserve">│Fe) = −0,44 V; </w:t>
      </w:r>
      <w:r w:rsidRPr="00EB6EAD">
        <w:rPr>
          <w:rFonts w:asciiTheme="minorHAnsi" w:hAnsiTheme="minorHAnsi" w:cstheme="minorHAnsi"/>
          <w:i/>
          <w:iCs/>
          <w:lang w:val="hr-HR"/>
        </w:rPr>
        <w:t>E</w:t>
      </w:r>
      <w:r w:rsidRPr="00EB6EAD">
        <w:rPr>
          <w:rFonts w:asciiTheme="minorHAnsi" w:hAnsiTheme="minorHAnsi" w:cstheme="minorHAnsi"/>
          <w:lang w:val="hr-HR"/>
        </w:rPr>
        <w:t>°(Cu</w:t>
      </w:r>
      <w:r w:rsidRPr="00EB6EAD">
        <w:rPr>
          <w:rFonts w:asciiTheme="minorHAnsi" w:hAnsiTheme="minorHAnsi" w:cstheme="minorHAnsi"/>
          <w:vertAlign w:val="superscript"/>
          <w:lang w:val="hr-HR"/>
        </w:rPr>
        <w:t>2+</w:t>
      </w:r>
      <w:r w:rsidRPr="00EB6EAD">
        <w:rPr>
          <w:rFonts w:asciiTheme="minorHAnsi" w:hAnsiTheme="minorHAnsi" w:cstheme="minorHAnsi"/>
          <w:lang w:val="hr-HR"/>
        </w:rPr>
        <w:t xml:space="preserve">│Cu) = 0,34 V; </w:t>
      </w:r>
      <w:r w:rsidRPr="00EB6EAD">
        <w:rPr>
          <w:rFonts w:asciiTheme="minorHAnsi" w:hAnsiTheme="minorHAnsi" w:cstheme="minorHAnsi"/>
          <w:i/>
          <w:iCs/>
          <w:lang w:val="hr-HR"/>
        </w:rPr>
        <w:t>E</w:t>
      </w:r>
      <w:r w:rsidRPr="00EB6EAD">
        <w:rPr>
          <w:rFonts w:asciiTheme="minorHAnsi" w:hAnsiTheme="minorHAnsi" w:cstheme="minorHAnsi"/>
          <w:lang w:val="hr-HR"/>
        </w:rPr>
        <w:t>°(Ni</w:t>
      </w:r>
      <w:r w:rsidRPr="00EB6EAD">
        <w:rPr>
          <w:rFonts w:asciiTheme="minorHAnsi" w:hAnsiTheme="minorHAnsi" w:cstheme="minorHAnsi"/>
          <w:vertAlign w:val="superscript"/>
          <w:lang w:val="hr-HR"/>
        </w:rPr>
        <w:t>2+</w:t>
      </w:r>
      <w:r w:rsidRPr="00EB6EAD">
        <w:rPr>
          <w:rFonts w:asciiTheme="minorHAnsi" w:hAnsiTheme="minorHAnsi" w:cstheme="minorHAnsi"/>
          <w:lang w:val="hr-HR"/>
        </w:rPr>
        <w:t xml:space="preserve">│Ni) = −0,25 V; </w:t>
      </w:r>
    </w:p>
    <w:p w:rsidR="00BE30CF" w:rsidRDefault="00BE30CF" w:rsidP="00BE30CF">
      <w:pPr>
        <w:autoSpaceDE w:val="0"/>
        <w:autoSpaceDN w:val="0"/>
        <w:adjustRightInd w:val="0"/>
        <w:spacing w:after="0" w:line="221" w:lineRule="atLeast"/>
        <w:ind w:left="1000" w:right="160" w:hanging="340"/>
        <w:rPr>
          <w:rFonts w:asciiTheme="minorHAnsi" w:hAnsiTheme="minorHAnsi" w:cstheme="minorHAnsi"/>
          <w:b/>
          <w:bCs/>
          <w:sz w:val="22"/>
          <w:szCs w:val="22"/>
          <w:lang w:val="hr-HR"/>
        </w:rPr>
      </w:pPr>
    </w:p>
    <w:p w:rsidR="00BE30CF" w:rsidRPr="005533A4" w:rsidRDefault="00BE30CF" w:rsidP="00BE30CF">
      <w:pPr>
        <w:autoSpaceDE w:val="0"/>
        <w:autoSpaceDN w:val="0"/>
        <w:adjustRightInd w:val="0"/>
        <w:spacing w:after="0" w:line="221" w:lineRule="atLeast"/>
        <w:ind w:left="1000" w:right="160" w:hanging="340"/>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A. </w:t>
      </w:r>
      <w:r w:rsidRPr="005533A4">
        <w:rPr>
          <w:rFonts w:asciiTheme="minorHAnsi" w:hAnsiTheme="minorHAnsi" w:cstheme="minorHAnsi"/>
          <w:sz w:val="22"/>
          <w:szCs w:val="22"/>
          <w:lang w:val="hr-HR"/>
        </w:rPr>
        <w:t>FeCl</w:t>
      </w:r>
      <w:r w:rsidRPr="003456CB">
        <w:rPr>
          <w:rFonts w:asciiTheme="minorHAnsi" w:hAnsiTheme="minorHAnsi" w:cstheme="minorHAnsi"/>
          <w:sz w:val="22"/>
          <w:szCs w:val="22"/>
          <w:vertAlign w:val="subscript"/>
          <w:lang w:val="hr-HR"/>
        </w:rPr>
        <w:t>2</w:t>
      </w:r>
      <w:r w:rsidRPr="005533A4">
        <w:rPr>
          <w:rFonts w:asciiTheme="minorHAnsi" w:hAnsiTheme="minorHAnsi" w:cstheme="minorHAnsi"/>
          <w:sz w:val="22"/>
          <w:szCs w:val="22"/>
          <w:lang w:val="hr-HR"/>
        </w:rPr>
        <w:t xml:space="preserve">(aq) </w:t>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B. </w:t>
      </w:r>
      <w:r w:rsidRPr="005533A4">
        <w:rPr>
          <w:rFonts w:asciiTheme="minorHAnsi" w:hAnsiTheme="minorHAnsi" w:cstheme="minorHAnsi"/>
          <w:sz w:val="22"/>
          <w:szCs w:val="22"/>
          <w:lang w:val="hr-HR"/>
        </w:rPr>
        <w:t>CuCl</w:t>
      </w:r>
      <w:r w:rsidRPr="003456CB">
        <w:rPr>
          <w:rFonts w:asciiTheme="minorHAnsi" w:hAnsiTheme="minorHAnsi" w:cstheme="minorHAnsi"/>
          <w:sz w:val="22"/>
          <w:szCs w:val="22"/>
          <w:vertAlign w:val="subscript"/>
          <w:lang w:val="hr-HR"/>
        </w:rPr>
        <w:t>2</w:t>
      </w:r>
      <w:r w:rsidRPr="005533A4">
        <w:rPr>
          <w:rFonts w:asciiTheme="minorHAnsi" w:hAnsiTheme="minorHAnsi" w:cstheme="minorHAnsi"/>
          <w:sz w:val="22"/>
          <w:szCs w:val="22"/>
          <w:lang w:val="hr-HR"/>
        </w:rPr>
        <w:t xml:space="preserve">(aq) </w:t>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C. </w:t>
      </w:r>
      <w:r w:rsidRPr="005533A4">
        <w:rPr>
          <w:rFonts w:asciiTheme="minorHAnsi" w:hAnsiTheme="minorHAnsi" w:cstheme="minorHAnsi"/>
          <w:sz w:val="22"/>
          <w:szCs w:val="22"/>
          <w:lang w:val="hr-HR"/>
        </w:rPr>
        <w:t xml:space="preserve">NaCl(aq) </w:t>
      </w:r>
      <w:r>
        <w:rPr>
          <w:rFonts w:asciiTheme="minorHAnsi" w:hAnsiTheme="minorHAnsi" w:cstheme="minorHAnsi"/>
          <w:sz w:val="22"/>
          <w:szCs w:val="22"/>
          <w:lang w:val="hr-HR"/>
        </w:rPr>
        <w:tab/>
      </w:r>
      <w:r w:rsidRPr="005533A4">
        <w:rPr>
          <w:rFonts w:asciiTheme="minorHAnsi" w:hAnsiTheme="minorHAnsi" w:cstheme="minorHAnsi"/>
          <w:b/>
          <w:bCs/>
          <w:sz w:val="22"/>
          <w:szCs w:val="22"/>
          <w:lang w:val="hr-HR"/>
        </w:rPr>
        <w:t xml:space="preserve">D. </w:t>
      </w:r>
      <w:r w:rsidRPr="005533A4">
        <w:rPr>
          <w:rFonts w:asciiTheme="minorHAnsi" w:hAnsiTheme="minorHAnsi" w:cstheme="minorHAnsi"/>
          <w:sz w:val="22"/>
          <w:szCs w:val="22"/>
          <w:lang w:val="hr-HR"/>
        </w:rPr>
        <w:t>NiCl</w:t>
      </w:r>
      <w:r w:rsidRPr="003456CB">
        <w:rPr>
          <w:rFonts w:asciiTheme="minorHAnsi" w:hAnsiTheme="minorHAnsi" w:cstheme="minorHAnsi"/>
          <w:sz w:val="22"/>
          <w:szCs w:val="22"/>
          <w:vertAlign w:val="subscript"/>
          <w:lang w:val="hr-HR"/>
        </w:rPr>
        <w:t>2</w:t>
      </w:r>
      <w:r w:rsidRPr="005533A4">
        <w:rPr>
          <w:rFonts w:asciiTheme="minorHAnsi" w:hAnsiTheme="minorHAnsi" w:cstheme="minorHAnsi"/>
          <w:sz w:val="22"/>
          <w:szCs w:val="22"/>
          <w:lang w:val="hr-HR"/>
        </w:rPr>
        <w:t>(aq)</w:t>
      </w:r>
    </w:p>
    <w:p w:rsidR="00BE30CF" w:rsidRPr="00E64229" w:rsidRDefault="00BE30CF" w:rsidP="00BE30CF">
      <w:pPr>
        <w:autoSpaceDE w:val="0"/>
        <w:autoSpaceDN w:val="0"/>
        <w:adjustRightInd w:val="0"/>
        <w:spacing w:after="0"/>
        <w:rPr>
          <w:rFonts w:asciiTheme="minorHAnsi" w:hAnsiTheme="minorHAnsi" w:cstheme="minorHAnsi"/>
          <w:b/>
          <w:color w:val="0070C0"/>
          <w:sz w:val="22"/>
          <w:szCs w:val="22"/>
          <w:lang w:val="hr-HR"/>
        </w:rPr>
      </w:pPr>
      <w:r w:rsidRPr="00E64229">
        <w:rPr>
          <w:rFonts w:asciiTheme="minorHAnsi" w:hAnsiTheme="minorHAnsi" w:cstheme="minorHAnsi"/>
          <w:b/>
          <w:color w:val="0070C0"/>
          <w:sz w:val="22"/>
          <w:szCs w:val="22"/>
          <w:lang w:val="hr-HR"/>
        </w:rPr>
        <w:t>Odgovor: C.</w:t>
      </w:r>
    </w:p>
    <w:p w:rsidR="00BE30CF" w:rsidRDefault="00BE30CF" w:rsidP="00BE30CF">
      <w:pPr>
        <w:autoSpaceDE w:val="0"/>
        <w:autoSpaceDN w:val="0"/>
        <w:adjustRightInd w:val="0"/>
        <w:spacing w:after="0"/>
        <w:rPr>
          <w:rFonts w:asciiTheme="minorHAnsi" w:hAnsiTheme="minorHAnsi" w:cstheme="minorHAnsi"/>
          <w:b/>
          <w:sz w:val="22"/>
          <w:szCs w:val="22"/>
        </w:rPr>
      </w:pPr>
    </w:p>
    <w:p w:rsidR="00BE30CF" w:rsidRDefault="00BE30CF" w:rsidP="00BE30CF">
      <w:pPr>
        <w:autoSpaceDE w:val="0"/>
        <w:autoSpaceDN w:val="0"/>
        <w:adjustRightInd w:val="0"/>
        <w:spacing w:after="0"/>
        <w:rPr>
          <w:rFonts w:asciiTheme="minorHAnsi" w:hAnsiTheme="minorHAnsi" w:cstheme="minorHAnsi"/>
          <w:b/>
          <w:sz w:val="22"/>
          <w:szCs w:val="22"/>
        </w:rPr>
      </w:pPr>
      <w:r>
        <w:rPr>
          <w:rFonts w:asciiTheme="minorHAnsi" w:hAnsiTheme="minorHAnsi" w:cstheme="minorHAnsi"/>
          <w:b/>
          <w:sz w:val="22"/>
          <w:szCs w:val="22"/>
        </w:rPr>
        <w:t>Zadatak 6.</w:t>
      </w:r>
    </w:p>
    <w:p w:rsidR="00BE30CF" w:rsidRPr="005533A4" w:rsidRDefault="00BE30CF" w:rsidP="00BE30CF">
      <w:pPr>
        <w:spacing w:after="0"/>
        <w:rPr>
          <w:rFonts w:asciiTheme="minorHAnsi" w:hAnsiTheme="minorHAnsi" w:cstheme="minorHAnsi"/>
          <w:sz w:val="22"/>
          <w:szCs w:val="22"/>
          <w:lang w:val="hr-HR"/>
        </w:rPr>
      </w:pPr>
      <w:r w:rsidRPr="00E64229">
        <w:rPr>
          <w:rFonts w:asciiTheme="minorHAnsi" w:hAnsiTheme="minorHAnsi" w:cstheme="minorHAnsi"/>
          <w:sz w:val="22"/>
          <w:szCs w:val="22"/>
          <w:lang w:val="hr-HR"/>
        </w:rPr>
        <w:t>3.3.7. predvidjeti moguće reakcije do kojih će doći između zadanih tvari primjenom elektrokemijskoga (Voltina) niza</w:t>
      </w:r>
    </w:p>
    <w:p w:rsidR="00BE30CF" w:rsidRPr="005533A4" w:rsidRDefault="00BE30CF" w:rsidP="00BE30CF">
      <w:pPr>
        <w:autoSpaceDE w:val="0"/>
        <w:autoSpaceDN w:val="0"/>
        <w:adjustRightInd w:val="0"/>
        <w:spacing w:after="0"/>
        <w:ind w:firstLine="708"/>
        <w:rPr>
          <w:rFonts w:asciiTheme="minorHAnsi" w:hAnsiTheme="minorHAnsi" w:cstheme="minorHAnsi"/>
          <w:sz w:val="22"/>
          <w:szCs w:val="22"/>
          <w:lang w:val="hr-HR"/>
        </w:rPr>
      </w:pPr>
      <w:r w:rsidRPr="005533A4">
        <w:rPr>
          <w:rFonts w:asciiTheme="minorHAnsi" w:hAnsiTheme="minorHAnsi" w:cstheme="minorHAnsi"/>
          <w:color w:val="000000"/>
          <w:sz w:val="22"/>
          <w:szCs w:val="22"/>
          <w:lang w:val="hr-HR"/>
        </w:rPr>
        <w:t>(2015_j)</w:t>
      </w:r>
      <w:r>
        <w:rPr>
          <w:rFonts w:asciiTheme="minorHAnsi" w:hAnsiTheme="minorHAnsi" w:cstheme="minorHAnsi"/>
          <w:color w:val="000000"/>
          <w:sz w:val="22"/>
          <w:szCs w:val="22"/>
          <w:lang w:val="hr-HR"/>
        </w:rPr>
        <w:t xml:space="preserve"> </w:t>
      </w:r>
      <w:r w:rsidRPr="005533A4">
        <w:rPr>
          <w:rFonts w:asciiTheme="minorHAnsi" w:hAnsiTheme="minorHAnsi" w:cstheme="minorHAnsi"/>
          <w:b/>
          <w:bCs/>
          <w:sz w:val="22"/>
          <w:szCs w:val="22"/>
          <w:lang w:val="hr-HR"/>
        </w:rPr>
        <w:t xml:space="preserve">11.4. </w:t>
      </w:r>
      <w:r w:rsidRPr="005533A4">
        <w:rPr>
          <w:rFonts w:asciiTheme="minorHAnsi" w:hAnsiTheme="minorHAnsi" w:cstheme="minorHAnsi"/>
          <w:sz w:val="22"/>
          <w:szCs w:val="22"/>
          <w:lang w:val="hr-HR"/>
        </w:rPr>
        <w:t>Što će se dogoditi ako se pločicu od cinka uroni u vodenu otopinu aluminijeva klorida? Odgovorite rečenicom.</w:t>
      </w:r>
    </w:p>
    <w:p w:rsidR="00BE30CF" w:rsidRPr="00E64229" w:rsidRDefault="00BE30CF" w:rsidP="00BE30CF">
      <w:pPr>
        <w:autoSpaceDE w:val="0"/>
        <w:autoSpaceDN w:val="0"/>
        <w:adjustRightInd w:val="0"/>
        <w:spacing w:after="0"/>
        <w:rPr>
          <w:rFonts w:asciiTheme="minorHAnsi" w:hAnsiTheme="minorHAnsi" w:cstheme="minorHAnsi"/>
          <w:b/>
          <w:color w:val="0070C0"/>
          <w:sz w:val="22"/>
          <w:szCs w:val="22"/>
          <w:lang w:val="hr-HR"/>
        </w:rPr>
      </w:pPr>
      <w:r w:rsidRPr="00E64229">
        <w:rPr>
          <w:rFonts w:asciiTheme="minorHAnsi" w:hAnsiTheme="minorHAnsi" w:cstheme="minorHAnsi"/>
          <w:b/>
          <w:color w:val="0070C0"/>
          <w:sz w:val="22"/>
          <w:szCs w:val="22"/>
          <w:lang w:val="hr-HR"/>
        </w:rPr>
        <w:t xml:space="preserve">Odgovor: </w:t>
      </w:r>
      <w:r w:rsidRPr="00E64229">
        <w:rPr>
          <w:rFonts w:asciiTheme="minorHAnsi" w:hAnsiTheme="minorHAnsi" w:cstheme="minorHAnsi"/>
          <w:color w:val="0070C0"/>
          <w:sz w:val="22"/>
          <w:szCs w:val="22"/>
        </w:rPr>
        <w:t>Nema vidljive promjene.</w:t>
      </w:r>
    </w:p>
    <w:p w:rsidR="00BE30CF" w:rsidRPr="005533A4" w:rsidRDefault="00BE30CF" w:rsidP="00BE30CF">
      <w:pPr>
        <w:autoSpaceDE w:val="0"/>
        <w:autoSpaceDN w:val="0"/>
        <w:adjustRightInd w:val="0"/>
        <w:spacing w:after="0"/>
        <w:rPr>
          <w:rFonts w:asciiTheme="minorHAnsi" w:hAnsiTheme="minorHAnsi" w:cstheme="minorHAnsi"/>
          <w:bCs/>
          <w:sz w:val="22"/>
          <w:szCs w:val="22"/>
          <w:lang w:val="hr-HR"/>
        </w:rPr>
      </w:pPr>
    </w:p>
    <w:p w:rsidR="00BE30CF" w:rsidRDefault="00BE30CF" w:rsidP="00BE30CF">
      <w:pPr>
        <w:autoSpaceDE w:val="0"/>
        <w:autoSpaceDN w:val="0"/>
        <w:adjustRightInd w:val="0"/>
        <w:spacing w:after="0"/>
        <w:rPr>
          <w:rFonts w:asciiTheme="minorHAnsi" w:hAnsiTheme="minorHAnsi" w:cstheme="minorHAnsi"/>
          <w:b/>
          <w:sz w:val="22"/>
          <w:szCs w:val="22"/>
        </w:rPr>
      </w:pPr>
      <w:r w:rsidRPr="005E6468">
        <w:rPr>
          <w:rFonts w:asciiTheme="minorHAnsi" w:hAnsiTheme="minorHAnsi" w:cstheme="minorHAnsi"/>
          <w:b/>
          <w:sz w:val="22"/>
          <w:szCs w:val="22"/>
        </w:rPr>
        <w:t>Zadatak 7.</w:t>
      </w:r>
    </w:p>
    <w:p w:rsidR="00BE30CF" w:rsidRPr="005533A4" w:rsidRDefault="00BE30CF" w:rsidP="00BE30CF">
      <w:pPr>
        <w:autoSpaceDE w:val="0"/>
        <w:autoSpaceDN w:val="0"/>
        <w:adjustRightInd w:val="0"/>
        <w:spacing w:after="0"/>
        <w:ind w:left="720"/>
        <w:rPr>
          <w:rFonts w:asciiTheme="minorHAnsi" w:hAnsiTheme="minorHAnsi" w:cstheme="minorHAnsi"/>
          <w:sz w:val="22"/>
          <w:szCs w:val="22"/>
          <w:lang w:val="hr-HR"/>
        </w:rPr>
      </w:pPr>
      <w:r w:rsidRPr="005533A4">
        <w:rPr>
          <w:rFonts w:asciiTheme="minorHAnsi" w:hAnsiTheme="minorHAnsi" w:cstheme="minorHAnsi"/>
          <w:bCs/>
          <w:sz w:val="22"/>
          <w:szCs w:val="22"/>
          <w:lang w:val="hr-HR"/>
        </w:rPr>
        <w:t>(2013_j)</w:t>
      </w:r>
      <w:r w:rsidRPr="005533A4">
        <w:rPr>
          <w:rFonts w:asciiTheme="minorHAnsi" w:hAnsiTheme="minorHAnsi" w:cstheme="minorHAnsi"/>
          <w:b/>
          <w:bCs/>
          <w:sz w:val="22"/>
          <w:szCs w:val="22"/>
          <w:lang w:val="hr-HR"/>
        </w:rPr>
        <w:t xml:space="preserve"> 9. </w:t>
      </w:r>
      <w:r w:rsidRPr="005533A4">
        <w:rPr>
          <w:rFonts w:asciiTheme="minorHAnsi" w:hAnsiTheme="minorHAnsi" w:cstheme="minorHAnsi"/>
          <w:sz w:val="22"/>
          <w:szCs w:val="22"/>
          <w:lang w:val="hr-HR"/>
        </w:rPr>
        <w:t xml:space="preserve">Ako se u vodenu otopinu bakrova(II) sulfata uroni pločica cinka, doći će do kemijske promjene. Standardni redukcijski potencijal bakra je </w:t>
      </w:r>
      <w:r w:rsidRPr="005533A4">
        <w:rPr>
          <w:rFonts w:asciiTheme="minorHAnsi" w:hAnsiTheme="minorHAnsi" w:cstheme="minorHAnsi"/>
          <w:i/>
          <w:iCs/>
          <w:sz w:val="22"/>
          <w:szCs w:val="22"/>
          <w:lang w:val="hr-HR"/>
        </w:rPr>
        <w:t>E</w:t>
      </w:r>
      <w:r w:rsidRPr="005533A4">
        <w:rPr>
          <w:rFonts w:asciiTheme="minorHAnsi" w:hAnsiTheme="minorHAnsi" w:cstheme="minorHAnsi"/>
          <w:sz w:val="22"/>
          <w:szCs w:val="22"/>
          <w:lang w:val="hr-HR"/>
        </w:rPr>
        <w:t>°(Cu</w:t>
      </w:r>
      <w:r w:rsidRPr="005533A4">
        <w:rPr>
          <w:rFonts w:asciiTheme="minorHAnsi" w:hAnsiTheme="minorHAnsi" w:cstheme="minorHAnsi"/>
          <w:sz w:val="22"/>
          <w:szCs w:val="22"/>
          <w:vertAlign w:val="superscript"/>
          <w:lang w:val="hr-HR"/>
        </w:rPr>
        <w:t>2+</w:t>
      </w:r>
      <w:r w:rsidRPr="005533A4">
        <w:rPr>
          <w:rFonts w:asciiTheme="minorHAnsi" w:hAnsiTheme="minorHAnsi" w:cstheme="minorHAnsi"/>
          <w:sz w:val="22"/>
          <w:szCs w:val="22"/>
          <w:lang w:val="hr-HR"/>
        </w:rPr>
        <w:t>│Cu) = 0,34 V,</w:t>
      </w:r>
    </w:p>
    <w:p w:rsidR="00BE30CF" w:rsidRPr="005533A4" w:rsidRDefault="00BE30CF" w:rsidP="00BE30CF">
      <w:pPr>
        <w:autoSpaceDE w:val="0"/>
        <w:autoSpaceDN w:val="0"/>
        <w:adjustRightInd w:val="0"/>
        <w:spacing w:after="0"/>
        <w:ind w:left="360" w:firstLine="348"/>
        <w:rPr>
          <w:rFonts w:asciiTheme="minorHAnsi" w:hAnsiTheme="minorHAnsi" w:cstheme="minorHAnsi"/>
          <w:sz w:val="22"/>
          <w:szCs w:val="22"/>
          <w:lang w:val="hr-HR"/>
        </w:rPr>
      </w:pPr>
      <w:r w:rsidRPr="005533A4">
        <w:rPr>
          <w:rFonts w:asciiTheme="minorHAnsi" w:hAnsiTheme="minorHAnsi" w:cstheme="minorHAnsi"/>
          <w:sz w:val="22"/>
          <w:szCs w:val="22"/>
          <w:lang w:val="hr-HR"/>
        </w:rPr>
        <w:t xml:space="preserve">a standardni redukcijski potencijal cinka je </w:t>
      </w:r>
      <w:r w:rsidRPr="005533A4">
        <w:rPr>
          <w:rFonts w:asciiTheme="minorHAnsi" w:hAnsiTheme="minorHAnsi" w:cstheme="minorHAnsi"/>
          <w:i/>
          <w:iCs/>
          <w:sz w:val="22"/>
          <w:szCs w:val="22"/>
          <w:lang w:val="hr-HR"/>
        </w:rPr>
        <w:t>E</w:t>
      </w:r>
      <w:r w:rsidRPr="005533A4">
        <w:rPr>
          <w:rFonts w:asciiTheme="minorHAnsi" w:hAnsiTheme="minorHAnsi" w:cstheme="minorHAnsi"/>
          <w:sz w:val="22"/>
          <w:szCs w:val="22"/>
          <w:lang w:val="hr-HR"/>
        </w:rPr>
        <w:t>°(Zn</w:t>
      </w:r>
      <w:r w:rsidRPr="005533A4">
        <w:rPr>
          <w:rFonts w:asciiTheme="minorHAnsi" w:hAnsiTheme="minorHAnsi" w:cstheme="minorHAnsi"/>
          <w:sz w:val="22"/>
          <w:szCs w:val="22"/>
          <w:vertAlign w:val="superscript"/>
          <w:lang w:val="hr-HR"/>
        </w:rPr>
        <w:t>2+</w:t>
      </w:r>
      <w:r w:rsidRPr="005533A4">
        <w:rPr>
          <w:rFonts w:asciiTheme="minorHAnsi" w:hAnsiTheme="minorHAnsi" w:cstheme="minorHAnsi"/>
          <w:sz w:val="22"/>
          <w:szCs w:val="22"/>
          <w:lang w:val="hr-HR"/>
        </w:rPr>
        <w:t>│Zn) = −0,76 V.</w:t>
      </w:r>
    </w:p>
    <w:p w:rsidR="00BE30CF" w:rsidRPr="005533A4" w:rsidRDefault="00BE30CF" w:rsidP="00BE30CF">
      <w:pPr>
        <w:autoSpaceDE w:val="0"/>
        <w:autoSpaceDN w:val="0"/>
        <w:adjustRightInd w:val="0"/>
        <w:spacing w:after="0"/>
        <w:ind w:left="360"/>
        <w:rPr>
          <w:rFonts w:asciiTheme="minorHAnsi" w:hAnsiTheme="minorHAnsi" w:cstheme="minorHAnsi"/>
          <w:b/>
          <w:bCs/>
          <w:sz w:val="22"/>
          <w:szCs w:val="22"/>
          <w:lang w:val="hr-HR"/>
        </w:rPr>
      </w:pPr>
    </w:p>
    <w:p w:rsidR="00BE30CF" w:rsidRPr="005533A4" w:rsidRDefault="00BE30CF" w:rsidP="00BE30CF">
      <w:pPr>
        <w:autoSpaceDE w:val="0"/>
        <w:autoSpaceDN w:val="0"/>
        <w:adjustRightInd w:val="0"/>
        <w:spacing w:after="0"/>
        <w:rPr>
          <w:rStyle w:val="A10"/>
          <w:rFonts w:asciiTheme="minorHAnsi" w:hAnsiTheme="minorHAnsi" w:cstheme="minorHAnsi"/>
          <w:sz w:val="22"/>
          <w:szCs w:val="22"/>
        </w:rPr>
      </w:pPr>
      <w:r w:rsidRPr="00530CE0">
        <w:rPr>
          <w:rStyle w:val="A10"/>
          <w:rFonts w:asciiTheme="minorHAnsi" w:hAnsiTheme="minorHAnsi" w:cstheme="minorHAnsi"/>
          <w:sz w:val="22"/>
          <w:szCs w:val="22"/>
        </w:rPr>
        <w:t>3.3.8. napisati jednadžbe kemijskih reakcija do kojih će doći između zadanih tvari (s označenim agregacijskim stanjima ili bez označenih agregacijskih stanja) na temelju elektrokemijskoga (Voltina) niza</w:t>
      </w:r>
    </w:p>
    <w:p w:rsidR="00430D91" w:rsidRDefault="00430D91" w:rsidP="00BE30CF">
      <w:pPr>
        <w:autoSpaceDE w:val="0"/>
        <w:autoSpaceDN w:val="0"/>
        <w:adjustRightInd w:val="0"/>
        <w:spacing w:after="0"/>
        <w:ind w:left="360"/>
        <w:rPr>
          <w:rFonts w:asciiTheme="minorHAnsi" w:hAnsiTheme="minorHAnsi" w:cstheme="minorHAnsi"/>
          <w:b/>
          <w:bCs/>
          <w:sz w:val="22"/>
          <w:szCs w:val="22"/>
          <w:lang w:val="hr-HR"/>
        </w:rPr>
      </w:pPr>
    </w:p>
    <w:p w:rsidR="006D7021" w:rsidRDefault="006D7021">
      <w:pPr>
        <w:rPr>
          <w:rFonts w:asciiTheme="minorHAnsi" w:hAnsiTheme="minorHAnsi" w:cstheme="minorHAnsi"/>
          <w:b/>
          <w:bCs/>
          <w:sz w:val="22"/>
          <w:szCs w:val="22"/>
          <w:lang w:val="hr-HR"/>
        </w:rPr>
      </w:pPr>
      <w:r>
        <w:rPr>
          <w:rFonts w:asciiTheme="minorHAnsi" w:hAnsiTheme="minorHAnsi" w:cstheme="minorHAnsi"/>
          <w:b/>
          <w:bCs/>
          <w:sz w:val="22"/>
          <w:szCs w:val="22"/>
          <w:lang w:val="hr-HR"/>
        </w:rPr>
        <w:br w:type="page"/>
      </w:r>
    </w:p>
    <w:p w:rsidR="00144F7B" w:rsidRDefault="00144F7B" w:rsidP="00BE30CF">
      <w:pPr>
        <w:autoSpaceDE w:val="0"/>
        <w:autoSpaceDN w:val="0"/>
        <w:adjustRightInd w:val="0"/>
        <w:spacing w:after="0"/>
        <w:ind w:left="360"/>
        <w:rPr>
          <w:rFonts w:asciiTheme="minorHAnsi" w:hAnsiTheme="minorHAnsi" w:cstheme="minorHAnsi"/>
          <w:b/>
          <w:bCs/>
          <w:sz w:val="22"/>
          <w:szCs w:val="22"/>
          <w:lang w:val="hr-HR"/>
        </w:rPr>
      </w:pPr>
    </w:p>
    <w:p w:rsidR="00BE30CF" w:rsidRPr="005533A4" w:rsidRDefault="00BE30CF" w:rsidP="00BE30CF">
      <w:pPr>
        <w:autoSpaceDE w:val="0"/>
        <w:autoSpaceDN w:val="0"/>
        <w:adjustRightInd w:val="0"/>
        <w:spacing w:after="0"/>
        <w:ind w:left="360"/>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9.1. </w:t>
      </w:r>
      <w:r w:rsidRPr="005533A4">
        <w:rPr>
          <w:rFonts w:asciiTheme="minorHAnsi" w:hAnsiTheme="minorHAnsi" w:cstheme="minorHAnsi"/>
          <w:sz w:val="22"/>
          <w:szCs w:val="22"/>
          <w:lang w:val="hr-HR"/>
        </w:rPr>
        <w:t xml:space="preserve">Napišite jednadžbu kemijske reakcije za očekivanu kemijsku promjenu opisanu u </w:t>
      </w:r>
      <w:r w:rsidRPr="005533A4">
        <w:rPr>
          <w:rFonts w:asciiTheme="minorHAnsi" w:hAnsiTheme="minorHAnsi" w:cstheme="minorHAnsi"/>
          <w:b/>
          <w:bCs/>
          <w:sz w:val="22"/>
          <w:szCs w:val="22"/>
          <w:lang w:val="hr-HR"/>
        </w:rPr>
        <w:t xml:space="preserve">9. </w:t>
      </w:r>
      <w:r w:rsidRPr="005533A4">
        <w:rPr>
          <w:rFonts w:asciiTheme="minorHAnsi" w:hAnsiTheme="minorHAnsi" w:cstheme="minorHAnsi"/>
          <w:sz w:val="22"/>
          <w:szCs w:val="22"/>
          <w:lang w:val="hr-HR"/>
        </w:rPr>
        <w:t>zadatku.</w:t>
      </w:r>
    </w:p>
    <w:p w:rsidR="00144F7B" w:rsidRDefault="00144F7B" w:rsidP="00BE30CF">
      <w:pPr>
        <w:autoSpaceDE w:val="0"/>
        <w:autoSpaceDN w:val="0"/>
        <w:adjustRightInd w:val="0"/>
        <w:spacing w:after="0"/>
        <w:rPr>
          <w:rFonts w:asciiTheme="minorHAnsi" w:hAnsiTheme="minorHAnsi" w:cstheme="minorHAnsi"/>
          <w:b/>
          <w:color w:val="18276C" w:themeColor="text2"/>
          <w:sz w:val="22"/>
          <w:szCs w:val="22"/>
          <w:lang w:val="hr-HR"/>
        </w:rPr>
      </w:pPr>
    </w:p>
    <w:p w:rsidR="00BE30CF" w:rsidRPr="00144F7B" w:rsidRDefault="00BE30CF" w:rsidP="00BE30CF">
      <w:pPr>
        <w:autoSpaceDE w:val="0"/>
        <w:autoSpaceDN w:val="0"/>
        <w:adjustRightInd w:val="0"/>
        <w:spacing w:after="0"/>
        <w:rPr>
          <w:rFonts w:asciiTheme="minorHAnsi" w:hAnsiTheme="minorHAnsi" w:cstheme="minorHAnsi"/>
          <w:color w:val="0070C0"/>
          <w:sz w:val="22"/>
          <w:szCs w:val="22"/>
          <w:lang w:val="hr-HR"/>
        </w:rPr>
      </w:pPr>
      <w:r w:rsidRPr="00144F7B">
        <w:rPr>
          <w:rFonts w:asciiTheme="minorHAnsi" w:hAnsiTheme="minorHAnsi" w:cstheme="minorHAnsi"/>
          <w:b/>
          <w:color w:val="0070C0"/>
          <w:sz w:val="22"/>
          <w:szCs w:val="22"/>
          <w:lang w:val="hr-HR"/>
        </w:rPr>
        <w:t xml:space="preserve">Odgovor: </w:t>
      </w:r>
      <w:r w:rsidRPr="00144F7B">
        <w:rPr>
          <w:rFonts w:asciiTheme="minorHAnsi" w:hAnsiTheme="minorHAnsi" w:cstheme="minorHAnsi"/>
          <w:color w:val="0070C0"/>
          <w:sz w:val="22"/>
          <w:szCs w:val="22"/>
          <w:lang w:val="hr-HR"/>
        </w:rPr>
        <w:t>CuSO</w:t>
      </w:r>
      <w:r w:rsidRPr="00144F7B">
        <w:rPr>
          <w:rFonts w:asciiTheme="minorHAnsi" w:hAnsiTheme="minorHAnsi" w:cstheme="minorHAnsi"/>
          <w:color w:val="0070C0"/>
          <w:sz w:val="22"/>
          <w:szCs w:val="22"/>
          <w:vertAlign w:val="subscript"/>
          <w:lang w:val="hr-HR"/>
        </w:rPr>
        <w:t>4</w:t>
      </w:r>
      <w:r w:rsidRPr="00144F7B">
        <w:rPr>
          <w:rFonts w:asciiTheme="minorHAnsi" w:hAnsiTheme="minorHAnsi" w:cstheme="minorHAnsi"/>
          <w:color w:val="0070C0"/>
          <w:sz w:val="22"/>
          <w:szCs w:val="22"/>
          <w:lang w:val="hr-HR"/>
        </w:rPr>
        <w:t xml:space="preserve">(aq)  +  2 Zn(s)  </w:t>
      </w:r>
      <w:r w:rsidRPr="00144F7B">
        <w:rPr>
          <w:rFonts w:asciiTheme="minorHAnsi" w:hAnsiTheme="minorHAnsi" w:cstheme="minorHAnsi"/>
          <w:color w:val="0070C0"/>
          <w:sz w:val="22"/>
          <w:szCs w:val="22"/>
          <w:lang w:val="hr-HR"/>
        </w:rPr>
        <w:sym w:font="Symbol" w:char="F0BE"/>
      </w:r>
      <w:r w:rsidRPr="00144F7B">
        <w:rPr>
          <w:rFonts w:asciiTheme="minorHAnsi" w:hAnsiTheme="minorHAnsi" w:cstheme="minorHAnsi"/>
          <w:color w:val="0070C0"/>
          <w:sz w:val="22"/>
          <w:szCs w:val="22"/>
          <w:lang w:val="hr-HR"/>
        </w:rPr>
        <w:sym w:font="Symbol" w:char="F0AE"/>
      </w:r>
      <w:r w:rsidRPr="00144F7B">
        <w:rPr>
          <w:rFonts w:asciiTheme="minorHAnsi" w:hAnsiTheme="minorHAnsi" w:cstheme="minorHAnsi"/>
          <w:color w:val="0070C0"/>
          <w:sz w:val="22"/>
          <w:szCs w:val="22"/>
          <w:lang w:val="hr-HR"/>
        </w:rPr>
        <w:t xml:space="preserve"> Cu(s)  +  ZnSO</w:t>
      </w:r>
      <w:r w:rsidRPr="00144F7B">
        <w:rPr>
          <w:rFonts w:asciiTheme="minorHAnsi" w:hAnsiTheme="minorHAnsi" w:cstheme="minorHAnsi"/>
          <w:color w:val="0070C0"/>
          <w:sz w:val="22"/>
          <w:szCs w:val="22"/>
          <w:vertAlign w:val="subscript"/>
          <w:lang w:val="hr-HR"/>
        </w:rPr>
        <w:t>4</w:t>
      </w:r>
      <w:r w:rsidRPr="00144F7B">
        <w:rPr>
          <w:rFonts w:asciiTheme="minorHAnsi" w:hAnsiTheme="minorHAnsi" w:cstheme="minorHAnsi"/>
          <w:color w:val="0070C0"/>
          <w:sz w:val="22"/>
          <w:szCs w:val="22"/>
          <w:lang w:val="hr-HR"/>
        </w:rPr>
        <w:t>(aq)</w:t>
      </w:r>
    </w:p>
    <w:p w:rsidR="00BE30CF" w:rsidRPr="0077638B" w:rsidRDefault="00BE30CF" w:rsidP="00BE30CF">
      <w:pPr>
        <w:autoSpaceDE w:val="0"/>
        <w:autoSpaceDN w:val="0"/>
        <w:adjustRightInd w:val="0"/>
        <w:spacing w:after="0"/>
        <w:ind w:firstLine="709"/>
        <w:rPr>
          <w:rFonts w:asciiTheme="minorHAnsi" w:hAnsiTheme="minorHAnsi" w:cstheme="minorHAnsi"/>
          <w:color w:val="18276C" w:themeColor="text2"/>
          <w:sz w:val="22"/>
          <w:szCs w:val="22"/>
          <w:lang w:val="hr-HR"/>
        </w:rPr>
      </w:pPr>
      <w:r w:rsidRPr="00144F7B">
        <w:rPr>
          <w:rFonts w:asciiTheme="minorHAnsi" w:hAnsiTheme="minorHAnsi" w:cstheme="minorHAnsi"/>
          <w:color w:val="0070C0"/>
          <w:sz w:val="22"/>
          <w:szCs w:val="22"/>
          <w:lang w:val="hr-HR"/>
        </w:rPr>
        <w:t>Ili  Cu</w:t>
      </w:r>
      <w:r w:rsidRPr="00144F7B">
        <w:rPr>
          <w:rFonts w:asciiTheme="minorHAnsi" w:hAnsiTheme="minorHAnsi" w:cstheme="minorHAnsi"/>
          <w:color w:val="0070C0"/>
          <w:sz w:val="22"/>
          <w:szCs w:val="22"/>
          <w:vertAlign w:val="superscript"/>
          <w:lang w:val="hr-HR"/>
        </w:rPr>
        <w:t>2+</w:t>
      </w:r>
      <w:r w:rsidRPr="00144F7B">
        <w:rPr>
          <w:rFonts w:asciiTheme="minorHAnsi" w:hAnsiTheme="minorHAnsi" w:cstheme="minorHAnsi"/>
          <w:color w:val="0070C0"/>
          <w:sz w:val="22"/>
          <w:szCs w:val="22"/>
          <w:lang w:val="hr-HR"/>
        </w:rPr>
        <w:t xml:space="preserve">(aq)  +  Zn(s)  </w:t>
      </w:r>
      <w:r w:rsidRPr="00144F7B">
        <w:rPr>
          <w:rFonts w:asciiTheme="minorHAnsi" w:hAnsiTheme="minorHAnsi" w:cstheme="minorHAnsi"/>
          <w:color w:val="0070C0"/>
          <w:sz w:val="22"/>
          <w:szCs w:val="22"/>
          <w:lang w:val="hr-HR"/>
        </w:rPr>
        <w:sym w:font="Symbol" w:char="F0BE"/>
      </w:r>
      <w:r w:rsidRPr="00144F7B">
        <w:rPr>
          <w:rFonts w:asciiTheme="minorHAnsi" w:hAnsiTheme="minorHAnsi" w:cstheme="minorHAnsi"/>
          <w:color w:val="0070C0"/>
          <w:sz w:val="22"/>
          <w:szCs w:val="22"/>
          <w:lang w:val="hr-HR"/>
        </w:rPr>
        <w:sym w:font="Symbol" w:char="F0AE"/>
      </w:r>
      <w:r w:rsidRPr="00144F7B">
        <w:rPr>
          <w:rFonts w:asciiTheme="minorHAnsi" w:hAnsiTheme="minorHAnsi" w:cstheme="minorHAnsi"/>
          <w:color w:val="0070C0"/>
          <w:sz w:val="22"/>
          <w:szCs w:val="22"/>
          <w:lang w:val="hr-HR"/>
        </w:rPr>
        <w:t xml:space="preserve">  Cu(s)  +  Zn</w:t>
      </w:r>
      <w:r w:rsidRPr="00144F7B">
        <w:rPr>
          <w:rFonts w:asciiTheme="minorHAnsi" w:hAnsiTheme="minorHAnsi" w:cstheme="minorHAnsi"/>
          <w:color w:val="0070C0"/>
          <w:sz w:val="22"/>
          <w:szCs w:val="22"/>
          <w:vertAlign w:val="superscript"/>
          <w:lang w:val="hr-HR"/>
        </w:rPr>
        <w:t>2+</w:t>
      </w:r>
      <w:r w:rsidRPr="00144F7B">
        <w:rPr>
          <w:rFonts w:asciiTheme="minorHAnsi" w:hAnsiTheme="minorHAnsi" w:cstheme="minorHAnsi"/>
          <w:color w:val="0070C0"/>
          <w:sz w:val="22"/>
          <w:szCs w:val="22"/>
          <w:lang w:val="hr-HR"/>
        </w:rPr>
        <w:t>(aq)</w:t>
      </w:r>
    </w:p>
    <w:p w:rsidR="00BE30CF" w:rsidRPr="0077638B" w:rsidRDefault="00BE30CF" w:rsidP="00BE30CF">
      <w:pPr>
        <w:autoSpaceDE w:val="0"/>
        <w:autoSpaceDN w:val="0"/>
        <w:adjustRightInd w:val="0"/>
        <w:spacing w:after="0"/>
        <w:ind w:firstLine="426"/>
        <w:rPr>
          <w:rFonts w:asciiTheme="minorHAnsi" w:hAnsiTheme="minorHAnsi" w:cstheme="minorHAnsi"/>
          <w:sz w:val="22"/>
          <w:szCs w:val="22"/>
          <w:highlight w:val="yellow"/>
          <w:lang w:val="hr-HR"/>
        </w:rPr>
      </w:pPr>
    </w:p>
    <w:p w:rsidR="00BE30CF" w:rsidRPr="005533A4" w:rsidRDefault="00BE30CF" w:rsidP="00BE30CF">
      <w:pPr>
        <w:autoSpaceDE w:val="0"/>
        <w:autoSpaceDN w:val="0"/>
        <w:adjustRightInd w:val="0"/>
        <w:spacing w:after="0"/>
        <w:rPr>
          <w:rFonts w:asciiTheme="minorHAnsi" w:hAnsiTheme="minorHAnsi" w:cstheme="minorHAnsi"/>
          <w:sz w:val="22"/>
          <w:szCs w:val="22"/>
          <w:lang w:val="hr-HR"/>
        </w:rPr>
      </w:pPr>
      <w:r w:rsidRPr="00144F7B">
        <w:rPr>
          <w:rFonts w:asciiTheme="minorHAnsi" w:hAnsiTheme="minorHAnsi" w:cstheme="minorHAnsi"/>
          <w:sz w:val="22"/>
          <w:szCs w:val="22"/>
          <w:lang w:val="hr-HR"/>
        </w:rPr>
        <w:t>2.2.9. odrediti oksidacijsko i redukcijsko sredstvo u zadanome primjeru kemijske reakcije</w:t>
      </w:r>
    </w:p>
    <w:p w:rsidR="00144F7B" w:rsidRDefault="00144F7B" w:rsidP="00BE30CF">
      <w:pPr>
        <w:autoSpaceDE w:val="0"/>
        <w:autoSpaceDN w:val="0"/>
        <w:adjustRightInd w:val="0"/>
        <w:spacing w:after="0"/>
        <w:ind w:left="360"/>
        <w:rPr>
          <w:rFonts w:asciiTheme="minorHAnsi" w:hAnsiTheme="minorHAnsi" w:cstheme="minorHAnsi"/>
          <w:b/>
          <w:bCs/>
          <w:sz w:val="22"/>
          <w:szCs w:val="22"/>
          <w:lang w:val="hr-HR"/>
        </w:rPr>
      </w:pPr>
    </w:p>
    <w:p w:rsidR="00BE30CF" w:rsidRDefault="00BE30CF" w:rsidP="00BE30CF">
      <w:pPr>
        <w:autoSpaceDE w:val="0"/>
        <w:autoSpaceDN w:val="0"/>
        <w:adjustRightInd w:val="0"/>
        <w:spacing w:after="0"/>
        <w:ind w:left="360"/>
        <w:rPr>
          <w:rFonts w:asciiTheme="minorHAnsi" w:hAnsiTheme="minorHAnsi" w:cstheme="minorHAnsi"/>
          <w:sz w:val="22"/>
          <w:szCs w:val="22"/>
          <w:lang w:val="hr-HR"/>
        </w:rPr>
      </w:pPr>
      <w:r w:rsidRPr="005533A4">
        <w:rPr>
          <w:rFonts w:asciiTheme="minorHAnsi" w:hAnsiTheme="minorHAnsi" w:cstheme="minorHAnsi"/>
          <w:b/>
          <w:bCs/>
          <w:sz w:val="22"/>
          <w:szCs w:val="22"/>
          <w:lang w:val="hr-HR"/>
        </w:rPr>
        <w:t xml:space="preserve">9.2. </w:t>
      </w:r>
      <w:r w:rsidRPr="005533A4">
        <w:rPr>
          <w:rFonts w:asciiTheme="minorHAnsi" w:hAnsiTheme="minorHAnsi" w:cstheme="minorHAnsi"/>
          <w:sz w:val="22"/>
          <w:szCs w:val="22"/>
          <w:lang w:val="hr-HR"/>
        </w:rPr>
        <w:t xml:space="preserve">Koje su jedinke u kemijskoj reakciji iz </w:t>
      </w:r>
      <w:r w:rsidRPr="005533A4">
        <w:rPr>
          <w:rFonts w:asciiTheme="minorHAnsi" w:hAnsiTheme="minorHAnsi" w:cstheme="minorHAnsi"/>
          <w:b/>
          <w:bCs/>
          <w:sz w:val="22"/>
          <w:szCs w:val="22"/>
          <w:lang w:val="hr-HR"/>
        </w:rPr>
        <w:t xml:space="preserve">9. </w:t>
      </w:r>
      <w:r w:rsidRPr="005533A4">
        <w:rPr>
          <w:rFonts w:asciiTheme="minorHAnsi" w:hAnsiTheme="minorHAnsi" w:cstheme="minorHAnsi"/>
          <w:sz w:val="22"/>
          <w:szCs w:val="22"/>
          <w:lang w:val="hr-HR"/>
        </w:rPr>
        <w:t>zadatka oksidansi (oksidacijsko sredstvo)?</w:t>
      </w:r>
    </w:p>
    <w:p w:rsidR="006D7021" w:rsidRPr="005533A4" w:rsidRDefault="006D7021" w:rsidP="00BE30CF">
      <w:pPr>
        <w:autoSpaceDE w:val="0"/>
        <w:autoSpaceDN w:val="0"/>
        <w:adjustRightInd w:val="0"/>
        <w:spacing w:after="0"/>
        <w:ind w:left="360"/>
        <w:rPr>
          <w:rFonts w:asciiTheme="minorHAnsi" w:hAnsiTheme="minorHAnsi" w:cstheme="minorHAnsi"/>
          <w:sz w:val="22"/>
          <w:szCs w:val="22"/>
          <w:lang w:val="hr-HR"/>
        </w:rPr>
      </w:pPr>
    </w:p>
    <w:p w:rsidR="00BE30CF" w:rsidRPr="00144F7B" w:rsidRDefault="00BE30CF" w:rsidP="00BE30CF">
      <w:pPr>
        <w:autoSpaceDE w:val="0"/>
        <w:autoSpaceDN w:val="0"/>
        <w:adjustRightInd w:val="0"/>
        <w:spacing w:after="0"/>
        <w:rPr>
          <w:rFonts w:asciiTheme="minorHAnsi" w:hAnsiTheme="minorHAnsi" w:cstheme="minorHAnsi"/>
          <w:color w:val="0070C0"/>
          <w:sz w:val="22"/>
          <w:szCs w:val="22"/>
          <w:lang w:val="hr-HR"/>
        </w:rPr>
      </w:pPr>
      <w:r w:rsidRPr="00144F7B">
        <w:rPr>
          <w:rFonts w:asciiTheme="minorHAnsi" w:hAnsiTheme="minorHAnsi" w:cstheme="minorHAnsi"/>
          <w:b/>
          <w:color w:val="0070C0"/>
          <w:sz w:val="22"/>
          <w:szCs w:val="22"/>
          <w:lang w:val="hr-HR"/>
        </w:rPr>
        <w:t xml:space="preserve">Odgovor: </w:t>
      </w:r>
      <w:r w:rsidRPr="00144F7B">
        <w:rPr>
          <w:rFonts w:asciiTheme="minorHAnsi" w:hAnsiTheme="minorHAnsi" w:cstheme="minorHAnsi"/>
          <w:color w:val="0070C0"/>
          <w:sz w:val="22"/>
          <w:szCs w:val="22"/>
          <w:lang w:val="hr-HR"/>
        </w:rPr>
        <w:t>bakrovi(II) ioni ili  Cu</w:t>
      </w:r>
      <w:r w:rsidRPr="00144F7B">
        <w:rPr>
          <w:rFonts w:asciiTheme="minorHAnsi" w:hAnsiTheme="minorHAnsi" w:cstheme="minorHAnsi"/>
          <w:color w:val="0070C0"/>
          <w:sz w:val="22"/>
          <w:szCs w:val="22"/>
          <w:vertAlign w:val="superscript"/>
          <w:lang w:val="hr-HR"/>
        </w:rPr>
        <w:t>2+</w:t>
      </w:r>
    </w:p>
    <w:p w:rsidR="00BE30CF" w:rsidRDefault="00BE30CF" w:rsidP="00BE30CF">
      <w:pPr>
        <w:pBdr>
          <w:bottom w:val="single" w:sz="4" w:space="1" w:color="auto"/>
        </w:pBdr>
      </w:pPr>
    </w:p>
    <w:p w:rsidR="00130B1B" w:rsidRDefault="00130B1B" w:rsidP="00BE30CF">
      <w:pPr>
        <w:autoSpaceDE w:val="0"/>
        <w:autoSpaceDN w:val="0"/>
        <w:adjustRightInd w:val="0"/>
        <w:spacing w:after="0"/>
        <w:rPr>
          <w:rFonts w:asciiTheme="minorHAnsi" w:eastAsia="ArialMT" w:hAnsiTheme="minorHAnsi" w:cs="ArialMT"/>
          <w:b/>
          <w:sz w:val="22"/>
          <w:szCs w:val="22"/>
          <w:lang w:val="hr-HR"/>
        </w:rPr>
      </w:pPr>
    </w:p>
    <w:p w:rsidR="00BE30CF" w:rsidRPr="00130B1B" w:rsidRDefault="00BE30CF" w:rsidP="00130B1B">
      <w:pPr>
        <w:autoSpaceDE w:val="0"/>
        <w:autoSpaceDN w:val="0"/>
        <w:adjustRightInd w:val="0"/>
        <w:spacing w:after="0"/>
        <w:ind w:left="1440" w:hanging="1440"/>
        <w:rPr>
          <w:rFonts w:asciiTheme="minorHAnsi" w:hAnsiTheme="minorHAnsi" w:cstheme="minorHAnsi"/>
          <w:b/>
          <w:sz w:val="22"/>
          <w:szCs w:val="22"/>
        </w:rPr>
      </w:pPr>
      <w:r w:rsidRPr="00130B1B">
        <w:rPr>
          <w:rFonts w:asciiTheme="minorHAnsi" w:eastAsia="ArialMT" w:hAnsiTheme="minorHAnsi" w:cs="ArialMT"/>
          <w:b/>
          <w:sz w:val="24"/>
          <w:szCs w:val="24"/>
          <w:lang w:val="hr-HR"/>
        </w:rPr>
        <w:t>Zadatak:</w:t>
      </w:r>
      <w:r w:rsidRPr="00130B1B">
        <w:rPr>
          <w:rFonts w:asciiTheme="minorHAnsi" w:eastAsia="ArialMT" w:hAnsiTheme="minorHAnsi" w:cs="ArialMT"/>
          <w:b/>
          <w:sz w:val="22"/>
          <w:szCs w:val="22"/>
          <w:lang w:val="hr-HR"/>
        </w:rPr>
        <w:t xml:space="preserve"> </w:t>
      </w:r>
      <w:r w:rsidRPr="00130B1B">
        <w:rPr>
          <w:rFonts w:asciiTheme="minorHAnsi" w:hAnsiTheme="minorHAnsi" w:cstheme="minorHAnsi"/>
          <w:b/>
          <w:sz w:val="22"/>
          <w:szCs w:val="22"/>
        </w:rPr>
        <w:t>Na temelju izvedenog pokusa i ishoda vezanih uz pokus napišite po jedan zadatak otvorenog ili zatvorenog tipa za sve tri kognitivne razine. Težinu zadatka sami</w:t>
      </w:r>
      <w:r w:rsidR="00130B1B">
        <w:rPr>
          <w:rFonts w:asciiTheme="minorHAnsi" w:hAnsiTheme="minorHAnsi" w:cstheme="minorHAnsi"/>
          <w:b/>
          <w:sz w:val="22"/>
          <w:szCs w:val="22"/>
        </w:rPr>
        <w:t xml:space="preserve"> </w:t>
      </w:r>
      <w:r w:rsidRPr="00130B1B">
        <w:rPr>
          <w:rFonts w:asciiTheme="minorHAnsi" w:hAnsiTheme="minorHAnsi" w:cstheme="minorHAnsi"/>
          <w:b/>
          <w:sz w:val="22"/>
          <w:szCs w:val="22"/>
        </w:rPr>
        <w:t>odaberite.</w:t>
      </w:r>
    </w:p>
    <w:p w:rsidR="00BE30CF" w:rsidRPr="005858E9" w:rsidRDefault="00BE30CF" w:rsidP="00BE30CF">
      <w:pPr>
        <w:autoSpaceDE w:val="0"/>
        <w:autoSpaceDN w:val="0"/>
        <w:adjustRightInd w:val="0"/>
        <w:spacing w:after="0"/>
        <w:rPr>
          <w:rFonts w:asciiTheme="minorHAnsi" w:eastAsia="ArialMT" w:hAnsiTheme="minorHAnsi" w:cs="ArialMT"/>
          <w:b/>
          <w:sz w:val="22"/>
          <w:szCs w:val="22"/>
          <w:lang w:val="hr-HR"/>
        </w:rPr>
      </w:pPr>
    </w:p>
    <w:tbl>
      <w:tblPr>
        <w:tblStyle w:val="TableGrid"/>
        <w:tblW w:w="10173" w:type="dxa"/>
        <w:tblLook w:val="04A0"/>
      </w:tblPr>
      <w:tblGrid>
        <w:gridCol w:w="1101"/>
        <w:gridCol w:w="2976"/>
        <w:gridCol w:w="3119"/>
        <w:gridCol w:w="2977"/>
      </w:tblGrid>
      <w:tr w:rsidR="002D06BE" w:rsidRPr="00537780" w:rsidTr="004C696E">
        <w:trPr>
          <w:trHeight w:val="332"/>
        </w:trPr>
        <w:tc>
          <w:tcPr>
            <w:tcW w:w="1101" w:type="dxa"/>
            <w:vMerge w:val="restart"/>
            <w:tcBorders>
              <w:top w:val="single" w:sz="4" w:space="0" w:color="auto"/>
              <w:left w:val="single" w:sz="4" w:space="0" w:color="auto"/>
              <w:right w:val="single" w:sz="4" w:space="0" w:color="auto"/>
            </w:tcBorders>
            <w:vAlign w:val="center"/>
            <w:hideMark/>
          </w:tcPr>
          <w:p w:rsidR="002D06BE" w:rsidRPr="00537780" w:rsidRDefault="002D06BE" w:rsidP="004C696E">
            <w:pPr>
              <w:jc w:val="center"/>
              <w:rPr>
                <w:rFonts w:asciiTheme="minorHAnsi" w:hAnsiTheme="minorHAnsi"/>
                <w:b/>
                <w:sz w:val="22"/>
                <w:szCs w:val="22"/>
              </w:rPr>
            </w:pPr>
            <w:r>
              <w:rPr>
                <w:rFonts w:asciiTheme="minorHAnsi" w:hAnsiTheme="minorHAnsi"/>
                <w:b/>
                <w:color w:val="008000"/>
                <w:sz w:val="22"/>
                <w:szCs w:val="22"/>
              </w:rPr>
              <w:t>TEŽINA</w:t>
            </w:r>
          </w:p>
        </w:tc>
        <w:tc>
          <w:tcPr>
            <w:tcW w:w="9072" w:type="dxa"/>
            <w:gridSpan w:val="3"/>
            <w:tcBorders>
              <w:top w:val="single" w:sz="4" w:space="0" w:color="auto"/>
              <w:left w:val="single" w:sz="4" w:space="0" w:color="auto"/>
              <w:bottom w:val="single" w:sz="4" w:space="0" w:color="auto"/>
              <w:right w:val="single" w:sz="4" w:space="0" w:color="auto"/>
            </w:tcBorders>
            <w:vAlign w:val="center"/>
            <w:hideMark/>
          </w:tcPr>
          <w:p w:rsidR="002D06BE" w:rsidRPr="0045247B" w:rsidRDefault="002D06BE" w:rsidP="00884DA7">
            <w:pPr>
              <w:jc w:val="center"/>
              <w:rPr>
                <w:rFonts w:asciiTheme="minorHAnsi" w:hAnsiTheme="minorHAnsi"/>
                <w:b/>
                <w:color w:val="FF0000"/>
                <w:sz w:val="22"/>
                <w:szCs w:val="22"/>
              </w:rPr>
            </w:pPr>
            <w:r>
              <w:rPr>
                <w:rFonts w:asciiTheme="minorHAnsi" w:hAnsiTheme="minorHAnsi"/>
                <w:b/>
                <w:color w:val="FF0000"/>
                <w:sz w:val="22"/>
                <w:szCs w:val="22"/>
              </w:rPr>
              <w:t>Kognitivna r</w:t>
            </w:r>
            <w:r w:rsidRPr="003927CE">
              <w:rPr>
                <w:rFonts w:asciiTheme="minorHAnsi" w:hAnsiTheme="minorHAnsi"/>
                <w:b/>
                <w:color w:val="FF0000"/>
                <w:sz w:val="22"/>
                <w:szCs w:val="22"/>
              </w:rPr>
              <w:t>azina</w:t>
            </w:r>
          </w:p>
        </w:tc>
      </w:tr>
      <w:tr w:rsidR="002D06BE" w:rsidRPr="00537780" w:rsidTr="004C696E">
        <w:trPr>
          <w:trHeight w:hRule="exact" w:val="332"/>
        </w:trPr>
        <w:tc>
          <w:tcPr>
            <w:tcW w:w="1101" w:type="dxa"/>
            <w:vMerge/>
            <w:tcBorders>
              <w:left w:val="single" w:sz="4" w:space="0" w:color="auto"/>
              <w:bottom w:val="single" w:sz="4" w:space="0" w:color="auto"/>
              <w:right w:val="single" w:sz="4" w:space="0" w:color="auto"/>
            </w:tcBorders>
            <w:vAlign w:val="center"/>
            <w:hideMark/>
          </w:tcPr>
          <w:p w:rsidR="002D06BE" w:rsidRDefault="002D06BE" w:rsidP="004C696E">
            <w:pPr>
              <w:jc w:val="center"/>
              <w:rPr>
                <w:rFonts w:asciiTheme="minorHAnsi" w:hAnsiTheme="minorHAnsi"/>
                <w:b/>
                <w:color w:val="FF0000"/>
                <w:sz w:val="22"/>
                <w:szCs w:val="22"/>
              </w:rPr>
            </w:pPr>
          </w:p>
        </w:tc>
        <w:tc>
          <w:tcPr>
            <w:tcW w:w="2976" w:type="dxa"/>
            <w:tcBorders>
              <w:top w:val="single" w:sz="4" w:space="0" w:color="auto"/>
              <w:left w:val="single" w:sz="4" w:space="0" w:color="auto"/>
              <w:bottom w:val="single" w:sz="4" w:space="0" w:color="auto"/>
              <w:right w:val="single" w:sz="4" w:space="0" w:color="auto"/>
            </w:tcBorders>
            <w:vAlign w:val="center"/>
            <w:hideMark/>
          </w:tcPr>
          <w:p w:rsidR="002D06BE" w:rsidRPr="002D06BE" w:rsidRDefault="002D06BE" w:rsidP="00884DA7">
            <w:pPr>
              <w:jc w:val="center"/>
              <w:rPr>
                <w:rFonts w:asciiTheme="minorHAnsi" w:hAnsiTheme="minorHAnsi"/>
                <w:b/>
                <w:color w:val="FF0000"/>
              </w:rPr>
            </w:pPr>
            <w:r w:rsidRPr="002D06BE">
              <w:rPr>
                <w:rFonts w:asciiTheme="minorHAnsi" w:hAnsiTheme="minorHAnsi"/>
                <w:b/>
                <w:color w:val="FF0000"/>
              </w:rPr>
              <w:t>1 (prepoznavanje, navođenje)</w:t>
            </w:r>
          </w:p>
        </w:tc>
        <w:tc>
          <w:tcPr>
            <w:tcW w:w="3119" w:type="dxa"/>
            <w:tcBorders>
              <w:left w:val="single" w:sz="4" w:space="0" w:color="auto"/>
              <w:bottom w:val="single" w:sz="4" w:space="0" w:color="auto"/>
              <w:right w:val="single" w:sz="4" w:space="0" w:color="auto"/>
            </w:tcBorders>
            <w:vAlign w:val="center"/>
            <w:hideMark/>
          </w:tcPr>
          <w:p w:rsidR="002D06BE" w:rsidRPr="002D06BE" w:rsidRDefault="002D06BE" w:rsidP="00884DA7">
            <w:pPr>
              <w:jc w:val="center"/>
              <w:rPr>
                <w:rFonts w:asciiTheme="minorHAnsi" w:hAnsiTheme="minorHAnsi"/>
                <w:b/>
                <w:color w:val="FF0000"/>
              </w:rPr>
            </w:pPr>
            <w:r w:rsidRPr="002D06BE">
              <w:rPr>
                <w:rFonts w:asciiTheme="minorHAnsi" w:hAnsiTheme="minorHAnsi"/>
                <w:b/>
                <w:color w:val="FF0000"/>
              </w:rPr>
              <w:t>2 (razumijevanje)</w:t>
            </w:r>
          </w:p>
        </w:tc>
        <w:tc>
          <w:tcPr>
            <w:tcW w:w="2977" w:type="dxa"/>
            <w:tcBorders>
              <w:left w:val="single" w:sz="4" w:space="0" w:color="auto"/>
              <w:bottom w:val="single" w:sz="4" w:space="0" w:color="auto"/>
              <w:right w:val="single" w:sz="4" w:space="0" w:color="auto"/>
            </w:tcBorders>
            <w:vAlign w:val="center"/>
            <w:hideMark/>
          </w:tcPr>
          <w:p w:rsidR="002D06BE" w:rsidRPr="002D06BE" w:rsidRDefault="002D06BE" w:rsidP="00884DA7">
            <w:pPr>
              <w:jc w:val="center"/>
              <w:rPr>
                <w:rFonts w:asciiTheme="minorHAnsi" w:hAnsiTheme="minorHAnsi"/>
                <w:b/>
                <w:color w:val="FF0000"/>
              </w:rPr>
            </w:pPr>
            <w:r w:rsidRPr="002D06BE">
              <w:rPr>
                <w:rFonts w:asciiTheme="minorHAnsi" w:hAnsiTheme="minorHAnsi"/>
                <w:b/>
                <w:color w:val="FF0000"/>
              </w:rPr>
              <w:t>3 (primjena usvojenog znanja)</w:t>
            </w:r>
          </w:p>
        </w:tc>
      </w:tr>
      <w:tr w:rsidR="004C696E" w:rsidRPr="00986CE0" w:rsidTr="004C696E">
        <w:trPr>
          <w:trHeight w:val="2131"/>
        </w:trPr>
        <w:tc>
          <w:tcPr>
            <w:tcW w:w="1101" w:type="dxa"/>
            <w:tcBorders>
              <w:top w:val="single" w:sz="4" w:space="0" w:color="auto"/>
              <w:left w:val="single" w:sz="4" w:space="0" w:color="auto"/>
              <w:bottom w:val="single" w:sz="4" w:space="0" w:color="auto"/>
              <w:right w:val="single" w:sz="4" w:space="0" w:color="auto"/>
            </w:tcBorders>
            <w:vAlign w:val="center"/>
          </w:tcPr>
          <w:p w:rsidR="004C696E" w:rsidRPr="002A37E7" w:rsidRDefault="004C696E" w:rsidP="004C696E">
            <w:pPr>
              <w:jc w:val="center"/>
              <w:rPr>
                <w:rFonts w:ascii="Calibri" w:hAnsi="Calibri"/>
                <w:b/>
                <w:color w:val="008000"/>
                <w:sz w:val="22"/>
                <w:szCs w:val="22"/>
              </w:rPr>
            </w:pPr>
            <w:r w:rsidRPr="002A37E7">
              <w:rPr>
                <w:rFonts w:ascii="Calibri" w:hAnsi="Calibri"/>
                <w:b/>
                <w:color w:val="008000"/>
                <w:sz w:val="22"/>
                <w:szCs w:val="22"/>
              </w:rPr>
              <w:t>LAGAN</w:t>
            </w:r>
          </w:p>
        </w:tc>
        <w:tc>
          <w:tcPr>
            <w:tcW w:w="2976"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c>
          <w:tcPr>
            <w:tcW w:w="3119"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c>
          <w:tcPr>
            <w:tcW w:w="2977"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r>
      <w:tr w:rsidR="004C696E" w:rsidRPr="00986CE0" w:rsidTr="004C696E">
        <w:trPr>
          <w:trHeight w:val="2402"/>
        </w:trPr>
        <w:tc>
          <w:tcPr>
            <w:tcW w:w="1101" w:type="dxa"/>
            <w:tcBorders>
              <w:top w:val="single" w:sz="4" w:space="0" w:color="auto"/>
              <w:left w:val="single" w:sz="4" w:space="0" w:color="auto"/>
              <w:bottom w:val="single" w:sz="4" w:space="0" w:color="auto"/>
              <w:right w:val="single" w:sz="4" w:space="0" w:color="auto"/>
            </w:tcBorders>
            <w:vAlign w:val="center"/>
            <w:hideMark/>
          </w:tcPr>
          <w:p w:rsidR="004C696E" w:rsidRPr="002A37E7" w:rsidRDefault="004C696E" w:rsidP="004C696E">
            <w:pPr>
              <w:jc w:val="center"/>
              <w:rPr>
                <w:rFonts w:ascii="Calibri" w:hAnsi="Calibri"/>
                <w:b/>
                <w:color w:val="008000"/>
                <w:sz w:val="22"/>
                <w:szCs w:val="22"/>
              </w:rPr>
            </w:pPr>
            <w:r w:rsidRPr="002A37E7">
              <w:rPr>
                <w:rFonts w:ascii="Calibri" w:hAnsi="Calibri"/>
                <w:b/>
                <w:color w:val="008000"/>
                <w:sz w:val="22"/>
                <w:szCs w:val="22"/>
              </w:rPr>
              <w:t>SREDNJI</w:t>
            </w:r>
          </w:p>
        </w:tc>
        <w:tc>
          <w:tcPr>
            <w:tcW w:w="2976"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c>
          <w:tcPr>
            <w:tcW w:w="3119"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c>
          <w:tcPr>
            <w:tcW w:w="2977"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r>
      <w:tr w:rsidR="004C696E" w:rsidRPr="00986CE0" w:rsidTr="004C696E">
        <w:trPr>
          <w:trHeight w:val="2314"/>
        </w:trPr>
        <w:tc>
          <w:tcPr>
            <w:tcW w:w="1101" w:type="dxa"/>
            <w:tcBorders>
              <w:top w:val="single" w:sz="4" w:space="0" w:color="auto"/>
              <w:left w:val="single" w:sz="4" w:space="0" w:color="auto"/>
              <w:bottom w:val="single" w:sz="4" w:space="0" w:color="auto"/>
              <w:right w:val="single" w:sz="4" w:space="0" w:color="auto"/>
            </w:tcBorders>
            <w:vAlign w:val="center"/>
            <w:hideMark/>
          </w:tcPr>
          <w:p w:rsidR="004C696E" w:rsidRPr="002A37E7" w:rsidRDefault="004C696E" w:rsidP="004C696E">
            <w:pPr>
              <w:jc w:val="center"/>
              <w:rPr>
                <w:rFonts w:ascii="Calibri" w:hAnsi="Calibri"/>
                <w:b/>
                <w:color w:val="008000"/>
                <w:sz w:val="22"/>
                <w:szCs w:val="22"/>
              </w:rPr>
            </w:pPr>
            <w:r w:rsidRPr="002A37E7">
              <w:rPr>
                <w:rFonts w:ascii="Calibri" w:hAnsi="Calibri"/>
                <w:b/>
                <w:color w:val="008000"/>
                <w:sz w:val="22"/>
                <w:szCs w:val="22"/>
              </w:rPr>
              <w:t>TEŠKI</w:t>
            </w:r>
          </w:p>
        </w:tc>
        <w:tc>
          <w:tcPr>
            <w:tcW w:w="2976"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c>
          <w:tcPr>
            <w:tcW w:w="3119"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c>
          <w:tcPr>
            <w:tcW w:w="2977" w:type="dxa"/>
            <w:tcBorders>
              <w:top w:val="single" w:sz="4" w:space="0" w:color="auto"/>
              <w:left w:val="single" w:sz="4" w:space="0" w:color="auto"/>
              <w:bottom w:val="single" w:sz="4" w:space="0" w:color="auto"/>
              <w:right w:val="single" w:sz="4" w:space="0" w:color="auto"/>
            </w:tcBorders>
          </w:tcPr>
          <w:p w:rsidR="004C696E" w:rsidRPr="002A37E7" w:rsidRDefault="004C696E" w:rsidP="006D77BB">
            <w:pPr>
              <w:rPr>
                <w:rFonts w:ascii="Calibri" w:hAnsi="Calibri"/>
                <w:b/>
                <w:sz w:val="22"/>
                <w:szCs w:val="22"/>
              </w:rPr>
            </w:pPr>
          </w:p>
        </w:tc>
      </w:tr>
    </w:tbl>
    <w:p w:rsidR="008A6726" w:rsidRPr="00E76680" w:rsidRDefault="008A6726" w:rsidP="007D08B3">
      <w:pPr>
        <w:jc w:val="both"/>
        <w:rPr>
          <w:rFonts w:ascii="Calibri" w:hAnsi="Calibri"/>
          <w:sz w:val="22"/>
          <w:szCs w:val="22"/>
          <w:lang w:val="hr-HR"/>
        </w:rPr>
      </w:pPr>
    </w:p>
    <w:sectPr w:rsidR="008A6726" w:rsidRPr="00E76680" w:rsidSect="00FC64FF">
      <w:headerReference w:type="default" r:id="rId33"/>
      <w:pgSz w:w="12240" w:h="15840"/>
      <w:pgMar w:top="992" w:right="1440" w:bottom="992"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23DE" w:rsidRDefault="00B723DE" w:rsidP="005B47EE">
      <w:pPr>
        <w:spacing w:after="0" w:line="240" w:lineRule="auto"/>
      </w:pPr>
      <w:r>
        <w:separator/>
      </w:r>
    </w:p>
  </w:endnote>
  <w:endnote w:type="continuationSeparator" w:id="1">
    <w:p w:rsidR="00B723DE" w:rsidRDefault="00B723DE" w:rsidP="005B47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AFF" w:usb1="C0007843" w:usb2="00000009" w:usb3="00000000" w:csb0="000001FF" w:csb1="00000000"/>
  </w:font>
  <w:font w:name="Myriad Pro">
    <w:altName w:val="Myriad Pro"/>
    <w:panose1 w:val="00000000000000000000"/>
    <w:charset w:val="00"/>
    <w:family w:val="swiss"/>
    <w:notTrueType/>
    <w:pitch w:val="variable"/>
    <w:sig w:usb0="2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EE"/>
    <w:family w:val="roman"/>
    <w:pitch w:val="variable"/>
    <w:sig w:usb0="E00002FF" w:usb1="420024FF"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ArialMT">
    <w:altName w:val="MS Mincho"/>
    <w:panose1 w:val="00000000000000000000"/>
    <w:charset w:val="80"/>
    <w:family w:val="auto"/>
    <w:notTrueType/>
    <w:pitch w:val="default"/>
    <w:sig w:usb0="00000003" w:usb1="08070000" w:usb2="00000010" w:usb3="00000000" w:csb0="00020001" w:csb1="00000000"/>
  </w:font>
  <w:font w:name="Arial-BoldMT">
    <w:altName w:val="Times New Roman"/>
    <w:panose1 w:val="00000000000000000000"/>
    <w:charset w:val="EE"/>
    <w:family w:val="auto"/>
    <w:notTrueType/>
    <w:pitch w:val="default"/>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1D3" w:rsidRDefault="009B61D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1D3" w:rsidRDefault="009B61D3">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1D3" w:rsidRDefault="009B61D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23DE" w:rsidRDefault="00B723DE" w:rsidP="005B47EE">
      <w:pPr>
        <w:spacing w:after="0" w:line="240" w:lineRule="auto"/>
      </w:pPr>
      <w:r>
        <w:separator/>
      </w:r>
    </w:p>
  </w:footnote>
  <w:footnote w:type="continuationSeparator" w:id="1">
    <w:p w:rsidR="00B723DE" w:rsidRDefault="00B723DE" w:rsidP="005B47E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1D3" w:rsidRDefault="009B61D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1CC7" w:rsidRDefault="00070B22">
    <w:pPr>
      <w:pStyle w:val="Header"/>
    </w:pPr>
    <w:r w:rsidRPr="00070B22">
      <w:rPr>
        <w:rFonts w:asciiTheme="minorHAnsi" w:hAnsiTheme="minorHAnsi"/>
        <w:noProof/>
        <w:lang w:val="hr-HR" w:eastAsia="hr-HR"/>
      </w:rPr>
      <w:pict>
        <v:shapetype id="_x0000_t202" coordsize="21600,21600" o:spt="202" path="m,l,21600r21600,l21600,xe">
          <v:stroke joinstyle="miter"/>
          <v:path gradientshapeok="t" o:connecttype="rect"/>
        </v:shapetype>
        <v:shape id="Text Box 5" o:spid="_x0000_s4097" type="#_x0000_t202" style="position:absolute;margin-left:-6pt;margin-top:-17.3pt;width:501.25pt;height:61.3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" stroked="f">
          <v:textbox style="mso-next-textbox:#Text Box 5">
            <w:txbxContent>
              <w:p w:rsidR="00EE1CC7" w:rsidRPr="00436889" w:rsidRDefault="00EE1CC7" w:rsidP="001761D8">
                <w:pPr>
                  <w:pStyle w:val="NoSpacing"/>
                  <w:rPr>
                    <w:rFonts w:ascii="Calibri" w:hAnsi="Calibri"/>
                    <w:sz w:val="16"/>
                    <w:szCs w:val="16"/>
                    <w:lang w:val="hr-HR"/>
                  </w:rPr>
                </w:pPr>
                <w:r w:rsidRPr="00436889">
                  <w:rPr>
                    <w:rFonts w:ascii="Calibri" w:hAnsi="Calibri"/>
                    <w:sz w:val="16"/>
                    <w:szCs w:val="16"/>
                    <w:lang w:val="hr-HR"/>
                  </w:rPr>
                  <w:t>Nacionalni centar za vanjsko vrednovanje obrazovanja i Agencija za odgoj i obrazovanje</w:t>
                </w:r>
              </w:p>
              <w:p w:rsidR="00EE1CC7" w:rsidRPr="00436889" w:rsidRDefault="00EE1CC7" w:rsidP="001761D8">
                <w:pPr>
                  <w:pStyle w:val="NoSpacing"/>
                  <w:rPr>
                    <w:rFonts w:ascii="Calibri" w:hAnsi="Calibri"/>
                    <w:sz w:val="16"/>
                    <w:szCs w:val="16"/>
                  </w:rPr>
                </w:pPr>
                <w:r w:rsidRPr="00436889">
                  <w:rPr>
                    <w:rFonts w:ascii="Calibri" w:hAnsi="Calibri"/>
                    <w:sz w:val="16"/>
                    <w:szCs w:val="16"/>
                  </w:rPr>
                  <w:t>Struktura i primjena novih Ispitnih kataloga na državnoj maturi iz kemije za školsku godinu 2015./2016.</w:t>
                </w:r>
              </w:p>
              <w:p w:rsidR="00EE1CC7" w:rsidRPr="00436889" w:rsidRDefault="00EE1CC7" w:rsidP="001761D8">
                <w:pPr>
                  <w:pStyle w:val="NoSpacing"/>
                  <w:rPr>
                    <w:rFonts w:ascii="Calibri" w:hAnsi="Calibri"/>
                    <w:sz w:val="16"/>
                    <w:szCs w:val="16"/>
                  </w:rPr>
                </w:pPr>
                <w:r w:rsidRPr="00436889">
                  <w:rPr>
                    <w:rFonts w:ascii="Calibri" w:hAnsi="Calibri"/>
                    <w:sz w:val="16"/>
                    <w:szCs w:val="16"/>
                  </w:rPr>
                  <w:t>Dubravka Turčinović, prof. savjetnik</w:t>
                </w:r>
              </w:p>
              <w:p w:rsidR="00EE1CC7" w:rsidRPr="00436889" w:rsidRDefault="00EE1CC7" w:rsidP="001761D8">
                <w:pPr>
                  <w:pStyle w:val="NoSpacing"/>
                  <w:rPr>
                    <w:rFonts w:ascii="Calibri" w:eastAsia="Arial Unicode MS" w:hAnsi="Calibri" w:cs="Arial Unicode MS"/>
                    <w:b/>
                    <w:sz w:val="16"/>
                    <w:szCs w:val="16"/>
                  </w:rPr>
                </w:pPr>
                <w:r w:rsidRPr="00436889">
                  <w:rPr>
                    <w:rFonts w:ascii="Calibri" w:eastAsia="Arial Unicode MS" w:hAnsi="Calibri" w:cs="Arial Unicode MS"/>
                    <w:b/>
                    <w:sz w:val="16"/>
                    <w:szCs w:val="16"/>
                  </w:rPr>
                  <w:t>Razine ishoda učenja na temelju odabranog pokusa</w:t>
                </w:r>
              </w:p>
              <w:p w:rsidR="00EE1CC7" w:rsidRPr="00124119" w:rsidRDefault="00EE1CC7" w:rsidP="001761D8">
                <w:pPr>
                  <w:pStyle w:val="NoSpacing"/>
                  <w:rPr>
                    <w:rFonts w:ascii="Arial Unicode MS" w:hAnsi="Arial Unicode MS"/>
                  </w:rPr>
                </w:pPr>
                <w:r w:rsidRPr="00436889">
                  <w:rPr>
                    <w:rFonts w:ascii="Calibri" w:hAnsi="Calibri"/>
                    <w:sz w:val="16"/>
                    <w:szCs w:val="16"/>
                  </w:rPr>
                  <w:t>Osijek, 17. listopada 2015.; Split, 14. studenoga 2015.; Zagreb, 28. studenoga 2015.; Zadar, 12. prosinca 2015.</w:t>
                </w:r>
              </w:p>
            </w:txbxContent>
          </v:textbox>
        </v:shape>
      </w:pict>
    </w:r>
    <w:r w:rsidR="00EE1CC7">
      <w:rPr>
        <w:noProof/>
        <w:lang w:val="hr-HR" w:eastAsia="hr-HR"/>
      </w:rPr>
      <w:drawing>
        <wp:inline distT="0" distB="0" distL="0" distR="0">
          <wp:extent cx="733425" cy="467611"/>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euzmi.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3425" cy="467611"/>
                  </a:xfrm>
                  <a:prstGeom prst="rect">
                    <a:avLst/>
                  </a:prstGeom>
                </pic:spPr>
              </pic:pic>
            </a:graphicData>
          </a:graphic>
        </wp:inline>
      </w:drawing>
    </w:r>
    <w:r w:rsidR="00EE1CC7" w:rsidRPr="00D26CF0">
      <w:rPr>
        <w:noProof/>
        <w:lang w:val="hr-HR" w:eastAsia="hr-HR"/>
      </w:rPr>
      <w:drawing>
        <wp:inline distT="0" distB="0" distL="0" distR="0">
          <wp:extent cx="876300" cy="409575"/>
          <wp:effectExtent l="0" t="0" r="0" b="0"/>
          <wp:docPr id="10" name="Slika 3" descr="http://www.ettaedu.eu/_Images/logo.png"/>
          <wp:cNvGraphicFramePr/>
          <a:graphic xmlns:a="http://schemas.openxmlformats.org/drawingml/2006/main">
            <a:graphicData uri="http://schemas.openxmlformats.org/drawingml/2006/picture">
              <pic:pic xmlns:pic="http://schemas.openxmlformats.org/drawingml/2006/picture">
                <pic:nvPicPr>
                  <pic:cNvPr id="1029" name="Picture 5" descr="http://www.ettaedu.eu/_Images/logo.png"/>
                  <pic:cNvPicPr>
                    <a:picLocks noChangeAspect="1" noChangeArrowheads="1"/>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76300" cy="409575"/>
                  </a:xfrm>
                  <a:prstGeom prst="rect">
                    <a:avLst/>
                  </a:prstGeom>
                  <a:noFill/>
                  <a:extLst/>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1D3" w:rsidRDefault="009B61D3">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1CC7" w:rsidRDefault="00070B22">
    <w:pPr>
      <w:pStyle w:val="Header"/>
    </w:pPr>
    <w:r w:rsidRPr="00070B22">
      <w:rPr>
        <w:rFonts w:asciiTheme="minorHAnsi" w:hAnsiTheme="minorHAnsi"/>
        <w:noProof/>
        <w:lang w:val="hr-HR" w:eastAsia="hr-HR"/>
      </w:rPr>
      <w:pict>
        <v:shapetype id="_x0000_t202" coordsize="21600,21600" o:spt="202" path="m,l,21600r21600,l21600,xe">
          <v:stroke joinstyle="miter"/>
          <v:path gradientshapeok="t" o:connecttype="rect"/>
        </v:shapetype>
        <v:shape id="_x0000_s4099" type="#_x0000_t202" style="position:absolute;margin-left:-6pt;margin-top:-17.3pt;width:472.45pt;height:59.5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" stroked="f">
          <v:textbox style="mso-next-textbox:#_x0000_s4099">
            <w:txbxContent>
              <w:p w:rsidR="00EE1CC7" w:rsidRPr="00436889" w:rsidRDefault="00EE1CC7" w:rsidP="00CC3A92">
                <w:pPr>
                  <w:pStyle w:val="NoSpacing"/>
                  <w:rPr>
                    <w:rFonts w:ascii="Calibri" w:hAnsi="Calibri"/>
                    <w:sz w:val="16"/>
                    <w:szCs w:val="16"/>
                  </w:rPr>
                </w:pPr>
                <w:r w:rsidRPr="00436889">
                  <w:rPr>
                    <w:rFonts w:ascii="Calibri" w:hAnsi="Calibri"/>
                    <w:sz w:val="16"/>
                    <w:szCs w:val="16"/>
                  </w:rPr>
                  <w:t>Nacionalni centar za vanjsko vrednovanje obrazovanja i Agencija za odgoj i obrazovanje</w:t>
                </w:r>
              </w:p>
              <w:p w:rsidR="00EE1CC7" w:rsidRPr="00436889" w:rsidRDefault="00EE1CC7" w:rsidP="00CC3A92">
                <w:pPr>
                  <w:pStyle w:val="NoSpacing"/>
                  <w:rPr>
                    <w:rFonts w:ascii="Calibri" w:hAnsi="Calibri"/>
                    <w:sz w:val="16"/>
                    <w:szCs w:val="16"/>
                  </w:rPr>
                </w:pPr>
                <w:r w:rsidRPr="00436889">
                  <w:rPr>
                    <w:rFonts w:ascii="Calibri" w:hAnsi="Calibri"/>
                    <w:sz w:val="16"/>
                    <w:szCs w:val="16"/>
                  </w:rPr>
                  <w:t>Struktura i primjena novih Ispitnih kataloga na državnoj maturi iz kemije za školsku godinu 2015./2016.</w:t>
                </w:r>
              </w:p>
              <w:p w:rsidR="00EE1CC7" w:rsidRPr="00436889" w:rsidRDefault="00EE1CC7" w:rsidP="00CC3A92">
                <w:pPr>
                  <w:pStyle w:val="NoSpacing"/>
                  <w:rPr>
                    <w:rFonts w:ascii="Calibri" w:hAnsi="Calibri"/>
                    <w:sz w:val="16"/>
                    <w:szCs w:val="16"/>
                  </w:rPr>
                </w:pPr>
                <w:r w:rsidRPr="00436889">
                  <w:rPr>
                    <w:rFonts w:ascii="Calibri" w:hAnsi="Calibri"/>
                    <w:sz w:val="16"/>
                    <w:szCs w:val="16"/>
                  </w:rPr>
                  <w:t>Helena Peter Jelenčić, prof. kemije</w:t>
                </w:r>
              </w:p>
              <w:p w:rsidR="00EE1CC7" w:rsidRPr="00436889" w:rsidRDefault="00EE1CC7" w:rsidP="00CC3A92">
                <w:pPr>
                  <w:pStyle w:val="NoSpacing"/>
                  <w:rPr>
                    <w:rFonts w:ascii="Calibri" w:hAnsi="Calibri"/>
                    <w:b/>
                    <w:sz w:val="16"/>
                    <w:szCs w:val="16"/>
                  </w:rPr>
                </w:pPr>
                <w:r w:rsidRPr="00436889">
                  <w:rPr>
                    <w:rFonts w:ascii="Calibri" w:hAnsi="Calibri"/>
                    <w:b/>
                    <w:sz w:val="16"/>
                    <w:szCs w:val="16"/>
                  </w:rPr>
                  <w:t>Opis razina učenja na primjeru ishoda iz Ispitnog kataloga za kemiju</w:t>
                </w:r>
              </w:p>
              <w:p w:rsidR="00EE1CC7" w:rsidRPr="00436889" w:rsidRDefault="00EE1CC7" w:rsidP="00CC3A92">
                <w:pPr>
                  <w:pStyle w:val="NoSpacing"/>
                  <w:rPr>
                    <w:rFonts w:ascii="Calibri" w:hAnsi="Calibri"/>
                    <w:sz w:val="16"/>
                    <w:szCs w:val="16"/>
                  </w:rPr>
                </w:pPr>
                <w:r w:rsidRPr="00436889">
                  <w:rPr>
                    <w:rFonts w:ascii="Calibri" w:hAnsi="Calibri"/>
                    <w:sz w:val="16"/>
                    <w:szCs w:val="16"/>
                  </w:rPr>
                  <w:t>Split, 14. studenoga 2015.; Zagreb, 27. studenoga 2015.; Zadar, 12. prosinca 2015.</w:t>
                </w:r>
              </w:p>
            </w:txbxContent>
          </v:textbox>
        </v:shape>
      </w:pict>
    </w:r>
    <w:r w:rsidR="00EE1CC7">
      <w:rPr>
        <w:noProof/>
        <w:lang w:val="hr-HR" w:eastAsia="hr-HR"/>
      </w:rPr>
      <w:drawing>
        <wp:inline distT="0" distB="0" distL="0" distR="0">
          <wp:extent cx="733425" cy="467611"/>
          <wp:effectExtent l="0" t="0" r="0" b="0"/>
          <wp:docPr id="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euzmi.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3425" cy="467611"/>
                  </a:xfrm>
                  <a:prstGeom prst="rect">
                    <a:avLst/>
                  </a:prstGeom>
                </pic:spPr>
              </pic:pic>
            </a:graphicData>
          </a:graphic>
        </wp:inline>
      </w:drawing>
    </w:r>
    <w:r w:rsidR="00EE1CC7" w:rsidRPr="00D26CF0">
      <w:rPr>
        <w:noProof/>
        <w:lang w:val="hr-HR" w:eastAsia="hr-HR"/>
      </w:rPr>
      <w:drawing>
        <wp:inline distT="0" distB="0" distL="0" distR="0">
          <wp:extent cx="876300" cy="409575"/>
          <wp:effectExtent l="0" t="0" r="0" b="0"/>
          <wp:docPr id="4" name="Slika 3" descr="http://www.ettaedu.eu/_Images/logo.png"/>
          <wp:cNvGraphicFramePr/>
          <a:graphic xmlns:a="http://schemas.openxmlformats.org/drawingml/2006/main">
            <a:graphicData uri="http://schemas.openxmlformats.org/drawingml/2006/picture">
              <pic:pic xmlns:pic="http://schemas.openxmlformats.org/drawingml/2006/picture">
                <pic:nvPicPr>
                  <pic:cNvPr id="1029" name="Picture 5" descr="http://www.ettaedu.eu/_Images/logo.png"/>
                  <pic:cNvPicPr>
                    <a:picLocks noChangeAspect="1" noChangeArrowheads="1"/>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76300" cy="409575"/>
                  </a:xfrm>
                  <a:prstGeom prst="rect">
                    <a:avLst/>
                  </a:prstGeom>
                  <a:noFill/>
                  <a:extLst/>
                </pic:spPr>
              </pic:pic>
            </a:graphicData>
          </a:graphic>
        </wp:inline>
      </w:drawing>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1CC7" w:rsidRDefault="00070B22">
    <w:pPr>
      <w:pStyle w:val="Header"/>
    </w:pPr>
    <w:r w:rsidRPr="00070B22">
      <w:rPr>
        <w:rFonts w:asciiTheme="minorHAnsi" w:hAnsiTheme="minorHAnsi"/>
        <w:noProof/>
        <w:lang w:val="hr-HR" w:eastAsia="hr-HR"/>
      </w:rPr>
      <w:pict>
        <v:shapetype id="_x0000_t202" coordsize="21600,21600" o:spt="202" path="m,l,21600r21600,l21600,xe">
          <v:stroke joinstyle="miter"/>
          <v:path gradientshapeok="t" o:connecttype="rect"/>
        </v:shapetype>
        <v:shape id="_x0000_s4100" type="#_x0000_t202" style="position:absolute;margin-left:-6pt;margin-top:-16.65pt;width:473.05pt;height:60.0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" stroked="f">
          <v:textbox style="mso-next-textbox:#_x0000_s4100">
            <w:txbxContent>
              <w:p w:rsidR="00EE1CC7" w:rsidRPr="00436889" w:rsidRDefault="00EE1CC7" w:rsidP="00BA1DC4">
                <w:pPr>
                  <w:pStyle w:val="NoSpacing"/>
                  <w:rPr>
                    <w:rFonts w:ascii="Calibri" w:hAnsi="Calibri"/>
                    <w:sz w:val="16"/>
                    <w:szCs w:val="16"/>
                    <w:lang w:val="hr-HR"/>
                  </w:rPr>
                </w:pPr>
                <w:r w:rsidRPr="00436889">
                  <w:rPr>
                    <w:rFonts w:ascii="Calibri" w:hAnsi="Calibri"/>
                    <w:sz w:val="16"/>
                    <w:szCs w:val="16"/>
                    <w:lang w:val="hr-HR"/>
                  </w:rPr>
                  <w:t>Nacionalni centar za vanjsko vrednovanje obrazovanja i Agencija za odgoj i obrazovanje</w:t>
                </w:r>
              </w:p>
              <w:p w:rsidR="00EE1CC7" w:rsidRPr="00436889" w:rsidRDefault="00EE1CC7" w:rsidP="00BA1DC4">
                <w:pPr>
                  <w:pStyle w:val="NoSpacing"/>
                  <w:rPr>
                    <w:rFonts w:ascii="Calibri" w:hAnsi="Calibri"/>
                    <w:sz w:val="16"/>
                    <w:szCs w:val="16"/>
                  </w:rPr>
                </w:pPr>
                <w:r w:rsidRPr="00436889">
                  <w:rPr>
                    <w:rFonts w:ascii="Calibri" w:hAnsi="Calibri"/>
                    <w:sz w:val="16"/>
                    <w:szCs w:val="16"/>
                  </w:rPr>
                  <w:t>Struktura i primjena novih Ispitnih kataloga na državnoj maturi iz kemije za školsku godinu 2015./2016.</w:t>
                </w:r>
              </w:p>
              <w:p w:rsidR="00EE1CC7" w:rsidRPr="00436889" w:rsidRDefault="00EE1CC7" w:rsidP="00BA1DC4">
                <w:pPr>
                  <w:pStyle w:val="NoSpacing"/>
                  <w:rPr>
                    <w:rFonts w:ascii="Calibri" w:eastAsia="Arial Unicode MS" w:hAnsi="Calibri" w:cs="Arial Unicode MS"/>
                    <w:sz w:val="16"/>
                    <w:szCs w:val="16"/>
                  </w:rPr>
                </w:pPr>
                <w:r w:rsidRPr="00436889">
                  <w:rPr>
                    <w:rFonts w:ascii="Calibri" w:eastAsia="Arial Unicode MS" w:hAnsi="Calibri" w:cs="Arial Unicode MS"/>
                    <w:sz w:val="16"/>
                    <w:szCs w:val="16"/>
                  </w:rPr>
                  <w:t>Sanja Žužek, prof. mentor</w:t>
                </w:r>
              </w:p>
              <w:p w:rsidR="00EE1CC7" w:rsidRPr="00436889" w:rsidRDefault="00EE1CC7" w:rsidP="00BA1DC4">
                <w:pPr>
                  <w:pStyle w:val="NoSpacing"/>
                  <w:rPr>
                    <w:rFonts w:ascii="Calibri" w:eastAsia="Arial Unicode MS" w:hAnsi="Calibri" w:cs="Arial Unicode MS"/>
                    <w:b/>
                    <w:sz w:val="16"/>
                    <w:szCs w:val="16"/>
                  </w:rPr>
                </w:pPr>
                <w:r w:rsidRPr="00436889">
                  <w:rPr>
                    <w:rFonts w:ascii="Calibri" w:eastAsia="Arial Unicode MS" w:hAnsi="Calibri" w:cs="Arial Unicode MS"/>
                    <w:b/>
                    <w:sz w:val="16"/>
                    <w:szCs w:val="16"/>
                  </w:rPr>
                  <w:t>Razine ishoda učenja na temelju odabranog pokusa</w:t>
                </w:r>
              </w:p>
              <w:p w:rsidR="00EE1CC7" w:rsidRPr="00436889" w:rsidRDefault="00EE1CC7" w:rsidP="00BA1DC4">
                <w:pPr>
                  <w:pStyle w:val="NoSpacing"/>
                  <w:rPr>
                    <w:rFonts w:ascii="Calibri" w:eastAsia="Arial Unicode MS" w:hAnsi="Calibri" w:cs="Arial Unicode MS"/>
                    <w:sz w:val="16"/>
                    <w:szCs w:val="16"/>
                  </w:rPr>
                </w:pPr>
                <w:r w:rsidRPr="00436889">
                  <w:rPr>
                    <w:rFonts w:ascii="Calibri" w:eastAsia="Arial Unicode MS" w:hAnsi="Calibri" w:cs="Arial Unicode MS"/>
                    <w:sz w:val="16"/>
                    <w:szCs w:val="16"/>
                  </w:rPr>
                  <w:t>Rijeka, 24. listopada 2015.; Varaždin, 21. studenoga 2015.; Zagreb, 27. studenoga 2015.</w:t>
                </w:r>
              </w:p>
            </w:txbxContent>
          </v:textbox>
        </v:shape>
      </w:pict>
    </w:r>
    <w:r w:rsidR="00EE1CC7">
      <w:rPr>
        <w:noProof/>
        <w:lang w:val="hr-HR" w:eastAsia="hr-HR"/>
      </w:rPr>
      <w:drawing>
        <wp:inline distT="0" distB="0" distL="0" distR="0">
          <wp:extent cx="733425" cy="467611"/>
          <wp:effectExtent l="0" t="0" r="0" b="0"/>
          <wp:docPr id="27"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euzmi.jpg"/>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3425" cy="467611"/>
                  </a:xfrm>
                  <a:prstGeom prst="rect">
                    <a:avLst/>
                  </a:prstGeom>
                </pic:spPr>
              </pic:pic>
            </a:graphicData>
          </a:graphic>
        </wp:inline>
      </w:drawing>
    </w:r>
    <w:r w:rsidR="00EE1CC7" w:rsidRPr="00D26CF0">
      <w:rPr>
        <w:noProof/>
        <w:lang w:val="hr-HR" w:eastAsia="hr-HR"/>
      </w:rPr>
      <w:drawing>
        <wp:inline distT="0" distB="0" distL="0" distR="0">
          <wp:extent cx="876300" cy="409575"/>
          <wp:effectExtent l="0" t="0" r="0" b="0"/>
          <wp:docPr id="28" name="Slika 3" descr="http://www.ettaedu.eu/_Images/logo.png"/>
          <wp:cNvGraphicFramePr/>
          <a:graphic xmlns:a="http://schemas.openxmlformats.org/drawingml/2006/main">
            <a:graphicData uri="http://schemas.openxmlformats.org/drawingml/2006/picture">
              <pic:pic xmlns:pic="http://schemas.openxmlformats.org/drawingml/2006/picture">
                <pic:nvPicPr>
                  <pic:cNvPr id="1029" name="Picture 5" descr="http://www.ettaedu.eu/_Images/logo.png"/>
                  <pic:cNvPicPr>
                    <a:picLocks noChangeAspect="1" noChangeArrowheads="1"/>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76300" cy="409575"/>
                  </a:xfrm>
                  <a:prstGeom prst="rect">
                    <a:avLst/>
                  </a:prstGeom>
                  <a:noFill/>
                  <a:extLst/>
                </pic:spPr>
              </pic:pic>
            </a:graphicData>
          </a:graphic>
        </wp:inline>
      </w:drawing>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1CC7" w:rsidRPr="00A02B96" w:rsidRDefault="00EE1CC7" w:rsidP="00A02B96">
    <w:pPr>
      <w:pStyle w:val="Header"/>
      <w:rPr>
        <w:rFonts w:asciiTheme="minorHAnsi" w:hAnsiTheme="minorHAnsi" w:cstheme="minorHAnsi"/>
        <w:sz w:val="16"/>
        <w:szCs w:val="16"/>
        <w:lang w:val="hr-HR"/>
      </w:rPr>
    </w:pPr>
    <w:r w:rsidRPr="00A02B96">
      <w:rPr>
        <w:rFonts w:asciiTheme="minorHAnsi" w:hAnsiTheme="minorHAnsi" w:cstheme="minorHAnsi"/>
        <w:sz w:val="16"/>
        <w:szCs w:val="16"/>
        <w:lang w:val="hr-HR"/>
      </w:rPr>
      <w:t>Nacionalni centar za vanjsko vrednovanje obrazovanja i Agencija za odgoj i obrazovanje</w:t>
    </w:r>
  </w:p>
  <w:p w:rsidR="00EE1CC7" w:rsidRDefault="00EE1CC7" w:rsidP="00A02B96">
    <w:pPr>
      <w:pStyle w:val="Header"/>
      <w:rPr>
        <w:rFonts w:asciiTheme="minorHAnsi" w:hAnsiTheme="minorHAnsi"/>
        <w:sz w:val="16"/>
        <w:szCs w:val="16"/>
      </w:rPr>
    </w:pPr>
    <w:r w:rsidRPr="00A02B96">
      <w:rPr>
        <w:rFonts w:asciiTheme="minorHAnsi" w:hAnsiTheme="minorHAnsi"/>
        <w:sz w:val="16"/>
        <w:szCs w:val="16"/>
      </w:rPr>
      <w:t>Struktura i primjena novih Ispitnih kataloga na državnoj maturi iz kemije za školsku godinu 2015./2016.</w:t>
    </w:r>
  </w:p>
  <w:p w:rsidR="00EE1CC7" w:rsidRDefault="00EE1CC7" w:rsidP="00A02B96">
    <w:pPr>
      <w:pStyle w:val="Header"/>
      <w:rPr>
        <w:rFonts w:asciiTheme="minorHAnsi" w:hAnsiTheme="minorHAnsi"/>
        <w:sz w:val="16"/>
        <w:szCs w:val="16"/>
      </w:rPr>
    </w:pPr>
    <w:r>
      <w:rPr>
        <w:rFonts w:asciiTheme="minorHAnsi" w:hAnsiTheme="minorHAnsi"/>
        <w:sz w:val="16"/>
        <w:szCs w:val="16"/>
      </w:rPr>
      <w:t>Jasmina Novak, prof. mentor</w:t>
    </w:r>
  </w:p>
  <w:p w:rsidR="00EE1CC7" w:rsidRPr="00436889" w:rsidRDefault="009B61D3" w:rsidP="00A02B96">
    <w:pPr>
      <w:pStyle w:val="Header"/>
      <w:rPr>
        <w:rFonts w:asciiTheme="minorHAnsi" w:eastAsia="Arial Unicode MS" w:hAnsiTheme="minorHAnsi" w:cs="Arial Unicode MS"/>
        <w:b/>
        <w:sz w:val="16"/>
        <w:szCs w:val="16"/>
      </w:rPr>
    </w:pPr>
    <w:r w:rsidRPr="00436889">
      <w:rPr>
        <w:rFonts w:ascii="Calibri" w:hAnsi="Calibri"/>
        <w:b/>
        <w:sz w:val="16"/>
        <w:szCs w:val="16"/>
      </w:rPr>
      <w:t>Opis razina učenja na primjeru ishoda iz Ispitnog kataloga za kemiju</w:t>
    </w:r>
  </w:p>
  <w:p w:rsidR="00EE1CC7" w:rsidRPr="00A02B96" w:rsidRDefault="00EE1CC7" w:rsidP="00A02B96">
    <w:pPr>
      <w:pStyle w:val="Header"/>
      <w:rPr>
        <w:rFonts w:asciiTheme="minorHAnsi" w:hAnsiTheme="minorHAnsi"/>
        <w:sz w:val="16"/>
        <w:szCs w:val="16"/>
      </w:rPr>
    </w:pPr>
    <w:r w:rsidRPr="00436889">
      <w:rPr>
        <w:rFonts w:ascii="Calibri" w:eastAsia="Arial Unicode MS" w:hAnsi="Calibri" w:cs="Arial Unicode MS"/>
        <w:sz w:val="16"/>
        <w:szCs w:val="16"/>
      </w:rPr>
      <w:t>Rijeka, 24. listopada 2015.; Varaždin, 21. studenoga 2015.; Zagreb, 2</w:t>
    </w:r>
    <w:r>
      <w:rPr>
        <w:rFonts w:ascii="Calibri" w:eastAsia="Arial Unicode MS" w:hAnsi="Calibri" w:cs="Arial Unicode MS"/>
        <w:sz w:val="16"/>
        <w:szCs w:val="16"/>
      </w:rPr>
      <w:t>8</w:t>
    </w:r>
    <w:r w:rsidRPr="00436889">
      <w:rPr>
        <w:rFonts w:ascii="Calibri" w:eastAsia="Arial Unicode MS" w:hAnsi="Calibri" w:cs="Arial Unicode MS"/>
        <w:sz w:val="16"/>
        <w:szCs w:val="16"/>
      </w:rPr>
      <w:t>. studenoga 2015.</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5544D4"/>
    <w:multiLevelType w:val="hybridMultilevel"/>
    <w:tmpl w:val="C866A978"/>
    <w:lvl w:ilvl="0" w:tplc="42DC82C8">
      <w:start w:val="1"/>
      <w:numFmt w:val="decimal"/>
      <w:lvlText w:val="6.1.%1."/>
      <w:lvlJc w:val="left"/>
      <w:pPr>
        <w:ind w:left="1919" w:hanging="360"/>
      </w:pPr>
      <w:rPr>
        <w:rFonts w:cs="Times New Roman"/>
      </w:rPr>
    </w:lvl>
    <w:lvl w:ilvl="1" w:tplc="041A0019">
      <w:start w:val="1"/>
      <w:numFmt w:val="decimal"/>
      <w:lvlText w:val="%2."/>
      <w:lvlJc w:val="left"/>
      <w:pPr>
        <w:tabs>
          <w:tab w:val="num" w:pos="1440"/>
        </w:tabs>
        <w:ind w:left="1440" w:hanging="360"/>
      </w:pPr>
      <w:rPr>
        <w:rFonts w:cs="Times New Roman"/>
      </w:rPr>
    </w:lvl>
    <w:lvl w:ilvl="2" w:tplc="041A001B">
      <w:start w:val="1"/>
      <w:numFmt w:val="decimal"/>
      <w:lvlText w:val="%3."/>
      <w:lvlJc w:val="left"/>
      <w:pPr>
        <w:tabs>
          <w:tab w:val="num" w:pos="2160"/>
        </w:tabs>
        <w:ind w:left="2160" w:hanging="360"/>
      </w:pPr>
      <w:rPr>
        <w:rFonts w:cs="Times New Roman"/>
      </w:rPr>
    </w:lvl>
    <w:lvl w:ilvl="3" w:tplc="041A000F">
      <w:start w:val="1"/>
      <w:numFmt w:val="decimal"/>
      <w:lvlText w:val="%4."/>
      <w:lvlJc w:val="left"/>
      <w:pPr>
        <w:tabs>
          <w:tab w:val="num" w:pos="2880"/>
        </w:tabs>
        <w:ind w:left="2880" w:hanging="360"/>
      </w:pPr>
      <w:rPr>
        <w:rFonts w:cs="Times New Roman"/>
      </w:rPr>
    </w:lvl>
    <w:lvl w:ilvl="4" w:tplc="041A0019">
      <w:start w:val="1"/>
      <w:numFmt w:val="decimal"/>
      <w:lvlText w:val="%5."/>
      <w:lvlJc w:val="left"/>
      <w:pPr>
        <w:tabs>
          <w:tab w:val="num" w:pos="3600"/>
        </w:tabs>
        <w:ind w:left="3600" w:hanging="360"/>
      </w:pPr>
      <w:rPr>
        <w:rFonts w:cs="Times New Roman"/>
      </w:rPr>
    </w:lvl>
    <w:lvl w:ilvl="5" w:tplc="041A001B">
      <w:start w:val="1"/>
      <w:numFmt w:val="decimal"/>
      <w:lvlText w:val="%6."/>
      <w:lvlJc w:val="left"/>
      <w:pPr>
        <w:tabs>
          <w:tab w:val="num" w:pos="4320"/>
        </w:tabs>
        <w:ind w:left="4320" w:hanging="360"/>
      </w:pPr>
      <w:rPr>
        <w:rFonts w:cs="Times New Roman"/>
      </w:rPr>
    </w:lvl>
    <w:lvl w:ilvl="6" w:tplc="041A000F">
      <w:start w:val="1"/>
      <w:numFmt w:val="decimal"/>
      <w:lvlText w:val="%7."/>
      <w:lvlJc w:val="left"/>
      <w:pPr>
        <w:tabs>
          <w:tab w:val="num" w:pos="5040"/>
        </w:tabs>
        <w:ind w:left="5040" w:hanging="360"/>
      </w:pPr>
      <w:rPr>
        <w:rFonts w:cs="Times New Roman"/>
      </w:rPr>
    </w:lvl>
    <w:lvl w:ilvl="7" w:tplc="041A0019">
      <w:start w:val="1"/>
      <w:numFmt w:val="decimal"/>
      <w:lvlText w:val="%8."/>
      <w:lvlJc w:val="left"/>
      <w:pPr>
        <w:tabs>
          <w:tab w:val="num" w:pos="5760"/>
        </w:tabs>
        <w:ind w:left="5760" w:hanging="360"/>
      </w:pPr>
      <w:rPr>
        <w:rFonts w:cs="Times New Roman"/>
      </w:rPr>
    </w:lvl>
    <w:lvl w:ilvl="8" w:tplc="041A001B">
      <w:start w:val="1"/>
      <w:numFmt w:val="decimal"/>
      <w:lvlText w:val="%9."/>
      <w:lvlJc w:val="left"/>
      <w:pPr>
        <w:tabs>
          <w:tab w:val="num" w:pos="6480"/>
        </w:tabs>
        <w:ind w:left="6480" w:hanging="360"/>
      </w:pPr>
      <w:rPr>
        <w:rFonts w:cs="Times New Roman"/>
      </w:rPr>
    </w:lvl>
  </w:abstractNum>
  <w:abstractNum w:abstractNumId="1">
    <w:nsid w:val="0C252B7E"/>
    <w:multiLevelType w:val="hybridMultilevel"/>
    <w:tmpl w:val="55C4BF5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13886CB3"/>
    <w:multiLevelType w:val="hybridMultilevel"/>
    <w:tmpl w:val="6CA8D5D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13ED124D"/>
    <w:multiLevelType w:val="multilevel"/>
    <w:tmpl w:val="41A00D08"/>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6003884"/>
    <w:multiLevelType w:val="hybridMultilevel"/>
    <w:tmpl w:val="C3CE6FEC"/>
    <w:lvl w:ilvl="0" w:tplc="119A854E">
      <w:start w:val="1"/>
      <w:numFmt w:val="bullet"/>
      <w:lvlText w:val=""/>
      <w:lvlJc w:val="left"/>
      <w:pPr>
        <w:tabs>
          <w:tab w:val="num" w:pos="720"/>
        </w:tabs>
        <w:ind w:left="720" w:hanging="360"/>
      </w:pPr>
      <w:rPr>
        <w:rFonts w:ascii="Wingdings" w:hAnsi="Wingdings" w:hint="default"/>
      </w:rPr>
    </w:lvl>
    <w:lvl w:ilvl="1" w:tplc="9C9A2794" w:tentative="1">
      <w:start w:val="1"/>
      <w:numFmt w:val="bullet"/>
      <w:lvlText w:val=""/>
      <w:lvlJc w:val="left"/>
      <w:pPr>
        <w:tabs>
          <w:tab w:val="num" w:pos="1440"/>
        </w:tabs>
        <w:ind w:left="1440" w:hanging="360"/>
      </w:pPr>
      <w:rPr>
        <w:rFonts w:ascii="Wingdings" w:hAnsi="Wingdings" w:hint="default"/>
      </w:rPr>
    </w:lvl>
    <w:lvl w:ilvl="2" w:tplc="B22CC56E" w:tentative="1">
      <w:start w:val="1"/>
      <w:numFmt w:val="bullet"/>
      <w:lvlText w:val=""/>
      <w:lvlJc w:val="left"/>
      <w:pPr>
        <w:tabs>
          <w:tab w:val="num" w:pos="2160"/>
        </w:tabs>
        <w:ind w:left="2160" w:hanging="360"/>
      </w:pPr>
      <w:rPr>
        <w:rFonts w:ascii="Wingdings" w:hAnsi="Wingdings" w:hint="default"/>
      </w:rPr>
    </w:lvl>
    <w:lvl w:ilvl="3" w:tplc="C7661958" w:tentative="1">
      <w:start w:val="1"/>
      <w:numFmt w:val="bullet"/>
      <w:lvlText w:val=""/>
      <w:lvlJc w:val="left"/>
      <w:pPr>
        <w:tabs>
          <w:tab w:val="num" w:pos="2880"/>
        </w:tabs>
        <w:ind w:left="2880" w:hanging="360"/>
      </w:pPr>
      <w:rPr>
        <w:rFonts w:ascii="Wingdings" w:hAnsi="Wingdings" w:hint="default"/>
      </w:rPr>
    </w:lvl>
    <w:lvl w:ilvl="4" w:tplc="A6EE9CD8" w:tentative="1">
      <w:start w:val="1"/>
      <w:numFmt w:val="bullet"/>
      <w:lvlText w:val=""/>
      <w:lvlJc w:val="left"/>
      <w:pPr>
        <w:tabs>
          <w:tab w:val="num" w:pos="3600"/>
        </w:tabs>
        <w:ind w:left="3600" w:hanging="360"/>
      </w:pPr>
      <w:rPr>
        <w:rFonts w:ascii="Wingdings" w:hAnsi="Wingdings" w:hint="default"/>
      </w:rPr>
    </w:lvl>
    <w:lvl w:ilvl="5" w:tplc="B51EC9B4" w:tentative="1">
      <w:start w:val="1"/>
      <w:numFmt w:val="bullet"/>
      <w:lvlText w:val=""/>
      <w:lvlJc w:val="left"/>
      <w:pPr>
        <w:tabs>
          <w:tab w:val="num" w:pos="4320"/>
        </w:tabs>
        <w:ind w:left="4320" w:hanging="360"/>
      </w:pPr>
      <w:rPr>
        <w:rFonts w:ascii="Wingdings" w:hAnsi="Wingdings" w:hint="default"/>
      </w:rPr>
    </w:lvl>
    <w:lvl w:ilvl="6" w:tplc="9110A63E" w:tentative="1">
      <w:start w:val="1"/>
      <w:numFmt w:val="bullet"/>
      <w:lvlText w:val=""/>
      <w:lvlJc w:val="left"/>
      <w:pPr>
        <w:tabs>
          <w:tab w:val="num" w:pos="5040"/>
        </w:tabs>
        <w:ind w:left="5040" w:hanging="360"/>
      </w:pPr>
      <w:rPr>
        <w:rFonts w:ascii="Wingdings" w:hAnsi="Wingdings" w:hint="default"/>
      </w:rPr>
    </w:lvl>
    <w:lvl w:ilvl="7" w:tplc="0D8613BA" w:tentative="1">
      <w:start w:val="1"/>
      <w:numFmt w:val="bullet"/>
      <w:lvlText w:val=""/>
      <w:lvlJc w:val="left"/>
      <w:pPr>
        <w:tabs>
          <w:tab w:val="num" w:pos="5760"/>
        </w:tabs>
        <w:ind w:left="5760" w:hanging="360"/>
      </w:pPr>
      <w:rPr>
        <w:rFonts w:ascii="Wingdings" w:hAnsi="Wingdings" w:hint="default"/>
      </w:rPr>
    </w:lvl>
    <w:lvl w:ilvl="8" w:tplc="2DD6B40C" w:tentative="1">
      <w:start w:val="1"/>
      <w:numFmt w:val="bullet"/>
      <w:lvlText w:val=""/>
      <w:lvlJc w:val="left"/>
      <w:pPr>
        <w:tabs>
          <w:tab w:val="num" w:pos="6480"/>
        </w:tabs>
        <w:ind w:left="6480" w:hanging="360"/>
      </w:pPr>
      <w:rPr>
        <w:rFonts w:ascii="Wingdings" w:hAnsi="Wingdings" w:hint="default"/>
      </w:rPr>
    </w:lvl>
  </w:abstractNum>
  <w:abstractNum w:abstractNumId="5">
    <w:nsid w:val="166E1FD5"/>
    <w:multiLevelType w:val="hybridMultilevel"/>
    <w:tmpl w:val="B6DE06F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nsid w:val="1DA04915"/>
    <w:multiLevelType w:val="hybridMultilevel"/>
    <w:tmpl w:val="DE2850FA"/>
    <w:lvl w:ilvl="0" w:tplc="117C0826">
      <w:start w:val="1"/>
      <w:numFmt w:val="bullet"/>
      <w:lvlText w:val=""/>
      <w:lvlJc w:val="left"/>
      <w:pPr>
        <w:tabs>
          <w:tab w:val="num" w:pos="720"/>
        </w:tabs>
        <w:ind w:left="720" w:hanging="360"/>
      </w:pPr>
      <w:rPr>
        <w:rFonts w:ascii="Wingdings 2" w:hAnsi="Wingdings 2" w:hint="default"/>
      </w:rPr>
    </w:lvl>
    <w:lvl w:ilvl="1" w:tplc="D602A1A6" w:tentative="1">
      <w:start w:val="1"/>
      <w:numFmt w:val="bullet"/>
      <w:lvlText w:val=""/>
      <w:lvlJc w:val="left"/>
      <w:pPr>
        <w:tabs>
          <w:tab w:val="num" w:pos="1440"/>
        </w:tabs>
        <w:ind w:left="1440" w:hanging="360"/>
      </w:pPr>
      <w:rPr>
        <w:rFonts w:ascii="Wingdings 2" w:hAnsi="Wingdings 2" w:hint="default"/>
      </w:rPr>
    </w:lvl>
    <w:lvl w:ilvl="2" w:tplc="EE1C5FBA" w:tentative="1">
      <w:start w:val="1"/>
      <w:numFmt w:val="bullet"/>
      <w:lvlText w:val=""/>
      <w:lvlJc w:val="left"/>
      <w:pPr>
        <w:tabs>
          <w:tab w:val="num" w:pos="2160"/>
        </w:tabs>
        <w:ind w:left="2160" w:hanging="360"/>
      </w:pPr>
      <w:rPr>
        <w:rFonts w:ascii="Wingdings 2" w:hAnsi="Wingdings 2" w:hint="default"/>
      </w:rPr>
    </w:lvl>
    <w:lvl w:ilvl="3" w:tplc="B6FA2FC0" w:tentative="1">
      <w:start w:val="1"/>
      <w:numFmt w:val="bullet"/>
      <w:lvlText w:val=""/>
      <w:lvlJc w:val="left"/>
      <w:pPr>
        <w:tabs>
          <w:tab w:val="num" w:pos="2880"/>
        </w:tabs>
        <w:ind w:left="2880" w:hanging="360"/>
      </w:pPr>
      <w:rPr>
        <w:rFonts w:ascii="Wingdings 2" w:hAnsi="Wingdings 2" w:hint="default"/>
      </w:rPr>
    </w:lvl>
    <w:lvl w:ilvl="4" w:tplc="1EE0BB6C" w:tentative="1">
      <w:start w:val="1"/>
      <w:numFmt w:val="bullet"/>
      <w:lvlText w:val=""/>
      <w:lvlJc w:val="left"/>
      <w:pPr>
        <w:tabs>
          <w:tab w:val="num" w:pos="3600"/>
        </w:tabs>
        <w:ind w:left="3600" w:hanging="360"/>
      </w:pPr>
      <w:rPr>
        <w:rFonts w:ascii="Wingdings 2" w:hAnsi="Wingdings 2" w:hint="default"/>
      </w:rPr>
    </w:lvl>
    <w:lvl w:ilvl="5" w:tplc="A38E18BC" w:tentative="1">
      <w:start w:val="1"/>
      <w:numFmt w:val="bullet"/>
      <w:lvlText w:val=""/>
      <w:lvlJc w:val="left"/>
      <w:pPr>
        <w:tabs>
          <w:tab w:val="num" w:pos="4320"/>
        </w:tabs>
        <w:ind w:left="4320" w:hanging="360"/>
      </w:pPr>
      <w:rPr>
        <w:rFonts w:ascii="Wingdings 2" w:hAnsi="Wingdings 2" w:hint="default"/>
      </w:rPr>
    </w:lvl>
    <w:lvl w:ilvl="6" w:tplc="2F16EF56" w:tentative="1">
      <w:start w:val="1"/>
      <w:numFmt w:val="bullet"/>
      <w:lvlText w:val=""/>
      <w:lvlJc w:val="left"/>
      <w:pPr>
        <w:tabs>
          <w:tab w:val="num" w:pos="5040"/>
        </w:tabs>
        <w:ind w:left="5040" w:hanging="360"/>
      </w:pPr>
      <w:rPr>
        <w:rFonts w:ascii="Wingdings 2" w:hAnsi="Wingdings 2" w:hint="default"/>
      </w:rPr>
    </w:lvl>
    <w:lvl w:ilvl="7" w:tplc="57863A8A" w:tentative="1">
      <w:start w:val="1"/>
      <w:numFmt w:val="bullet"/>
      <w:lvlText w:val=""/>
      <w:lvlJc w:val="left"/>
      <w:pPr>
        <w:tabs>
          <w:tab w:val="num" w:pos="5760"/>
        </w:tabs>
        <w:ind w:left="5760" w:hanging="360"/>
      </w:pPr>
      <w:rPr>
        <w:rFonts w:ascii="Wingdings 2" w:hAnsi="Wingdings 2" w:hint="default"/>
      </w:rPr>
    </w:lvl>
    <w:lvl w:ilvl="8" w:tplc="31D29DDA" w:tentative="1">
      <w:start w:val="1"/>
      <w:numFmt w:val="bullet"/>
      <w:lvlText w:val=""/>
      <w:lvlJc w:val="left"/>
      <w:pPr>
        <w:tabs>
          <w:tab w:val="num" w:pos="6480"/>
        </w:tabs>
        <w:ind w:left="6480" w:hanging="360"/>
      </w:pPr>
      <w:rPr>
        <w:rFonts w:ascii="Wingdings 2" w:hAnsi="Wingdings 2" w:hint="default"/>
      </w:rPr>
    </w:lvl>
  </w:abstractNum>
  <w:abstractNum w:abstractNumId="7">
    <w:nsid w:val="2375766A"/>
    <w:multiLevelType w:val="hybridMultilevel"/>
    <w:tmpl w:val="39802D42"/>
    <w:lvl w:ilvl="0" w:tplc="9C2000FA">
      <w:start w:val="1"/>
      <w:numFmt w:val="bullet"/>
      <w:lvlText w:val=""/>
      <w:lvlJc w:val="left"/>
      <w:pPr>
        <w:tabs>
          <w:tab w:val="num" w:pos="720"/>
        </w:tabs>
        <w:ind w:left="720" w:hanging="360"/>
      </w:pPr>
      <w:rPr>
        <w:rFonts w:ascii="Wingdings 2" w:hAnsi="Wingdings 2" w:hint="default"/>
      </w:rPr>
    </w:lvl>
    <w:lvl w:ilvl="1" w:tplc="F8881F32" w:tentative="1">
      <w:start w:val="1"/>
      <w:numFmt w:val="bullet"/>
      <w:lvlText w:val=""/>
      <w:lvlJc w:val="left"/>
      <w:pPr>
        <w:tabs>
          <w:tab w:val="num" w:pos="1440"/>
        </w:tabs>
        <w:ind w:left="1440" w:hanging="360"/>
      </w:pPr>
      <w:rPr>
        <w:rFonts w:ascii="Wingdings 2" w:hAnsi="Wingdings 2" w:hint="default"/>
      </w:rPr>
    </w:lvl>
    <w:lvl w:ilvl="2" w:tplc="0DB8C128" w:tentative="1">
      <w:start w:val="1"/>
      <w:numFmt w:val="bullet"/>
      <w:lvlText w:val=""/>
      <w:lvlJc w:val="left"/>
      <w:pPr>
        <w:tabs>
          <w:tab w:val="num" w:pos="2160"/>
        </w:tabs>
        <w:ind w:left="2160" w:hanging="360"/>
      </w:pPr>
      <w:rPr>
        <w:rFonts w:ascii="Wingdings 2" w:hAnsi="Wingdings 2" w:hint="default"/>
      </w:rPr>
    </w:lvl>
    <w:lvl w:ilvl="3" w:tplc="BF5A8838" w:tentative="1">
      <w:start w:val="1"/>
      <w:numFmt w:val="bullet"/>
      <w:lvlText w:val=""/>
      <w:lvlJc w:val="left"/>
      <w:pPr>
        <w:tabs>
          <w:tab w:val="num" w:pos="2880"/>
        </w:tabs>
        <w:ind w:left="2880" w:hanging="360"/>
      </w:pPr>
      <w:rPr>
        <w:rFonts w:ascii="Wingdings 2" w:hAnsi="Wingdings 2" w:hint="default"/>
      </w:rPr>
    </w:lvl>
    <w:lvl w:ilvl="4" w:tplc="35207626" w:tentative="1">
      <w:start w:val="1"/>
      <w:numFmt w:val="bullet"/>
      <w:lvlText w:val=""/>
      <w:lvlJc w:val="left"/>
      <w:pPr>
        <w:tabs>
          <w:tab w:val="num" w:pos="3600"/>
        </w:tabs>
        <w:ind w:left="3600" w:hanging="360"/>
      </w:pPr>
      <w:rPr>
        <w:rFonts w:ascii="Wingdings 2" w:hAnsi="Wingdings 2" w:hint="default"/>
      </w:rPr>
    </w:lvl>
    <w:lvl w:ilvl="5" w:tplc="20001FBE" w:tentative="1">
      <w:start w:val="1"/>
      <w:numFmt w:val="bullet"/>
      <w:lvlText w:val=""/>
      <w:lvlJc w:val="left"/>
      <w:pPr>
        <w:tabs>
          <w:tab w:val="num" w:pos="4320"/>
        </w:tabs>
        <w:ind w:left="4320" w:hanging="360"/>
      </w:pPr>
      <w:rPr>
        <w:rFonts w:ascii="Wingdings 2" w:hAnsi="Wingdings 2" w:hint="default"/>
      </w:rPr>
    </w:lvl>
    <w:lvl w:ilvl="6" w:tplc="2DD486F8" w:tentative="1">
      <w:start w:val="1"/>
      <w:numFmt w:val="bullet"/>
      <w:lvlText w:val=""/>
      <w:lvlJc w:val="left"/>
      <w:pPr>
        <w:tabs>
          <w:tab w:val="num" w:pos="5040"/>
        </w:tabs>
        <w:ind w:left="5040" w:hanging="360"/>
      </w:pPr>
      <w:rPr>
        <w:rFonts w:ascii="Wingdings 2" w:hAnsi="Wingdings 2" w:hint="default"/>
      </w:rPr>
    </w:lvl>
    <w:lvl w:ilvl="7" w:tplc="6764C214" w:tentative="1">
      <w:start w:val="1"/>
      <w:numFmt w:val="bullet"/>
      <w:lvlText w:val=""/>
      <w:lvlJc w:val="left"/>
      <w:pPr>
        <w:tabs>
          <w:tab w:val="num" w:pos="5760"/>
        </w:tabs>
        <w:ind w:left="5760" w:hanging="360"/>
      </w:pPr>
      <w:rPr>
        <w:rFonts w:ascii="Wingdings 2" w:hAnsi="Wingdings 2" w:hint="default"/>
      </w:rPr>
    </w:lvl>
    <w:lvl w:ilvl="8" w:tplc="2A1A7714" w:tentative="1">
      <w:start w:val="1"/>
      <w:numFmt w:val="bullet"/>
      <w:lvlText w:val=""/>
      <w:lvlJc w:val="left"/>
      <w:pPr>
        <w:tabs>
          <w:tab w:val="num" w:pos="6480"/>
        </w:tabs>
        <w:ind w:left="6480" w:hanging="360"/>
      </w:pPr>
      <w:rPr>
        <w:rFonts w:ascii="Wingdings 2" w:hAnsi="Wingdings 2" w:hint="default"/>
      </w:rPr>
    </w:lvl>
  </w:abstractNum>
  <w:abstractNum w:abstractNumId="8">
    <w:nsid w:val="347E008E"/>
    <w:multiLevelType w:val="hybridMultilevel"/>
    <w:tmpl w:val="702CD51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371151E3"/>
    <w:multiLevelType w:val="hybridMultilevel"/>
    <w:tmpl w:val="82C06516"/>
    <w:lvl w:ilvl="0" w:tplc="937ED176">
      <w:start w:val="1"/>
      <w:numFmt w:val="bullet"/>
      <w:lvlText w:val=""/>
      <w:lvlJc w:val="left"/>
      <w:pPr>
        <w:tabs>
          <w:tab w:val="num" w:pos="720"/>
        </w:tabs>
        <w:ind w:left="720" w:hanging="360"/>
      </w:pPr>
      <w:rPr>
        <w:rFonts w:ascii="Wingdings 2" w:hAnsi="Wingdings 2" w:hint="default"/>
      </w:rPr>
    </w:lvl>
    <w:lvl w:ilvl="1" w:tplc="3786726A" w:tentative="1">
      <w:start w:val="1"/>
      <w:numFmt w:val="bullet"/>
      <w:lvlText w:val=""/>
      <w:lvlJc w:val="left"/>
      <w:pPr>
        <w:tabs>
          <w:tab w:val="num" w:pos="1440"/>
        </w:tabs>
        <w:ind w:left="1440" w:hanging="360"/>
      </w:pPr>
      <w:rPr>
        <w:rFonts w:ascii="Wingdings 2" w:hAnsi="Wingdings 2" w:hint="default"/>
      </w:rPr>
    </w:lvl>
    <w:lvl w:ilvl="2" w:tplc="BDBA1890" w:tentative="1">
      <w:start w:val="1"/>
      <w:numFmt w:val="bullet"/>
      <w:lvlText w:val=""/>
      <w:lvlJc w:val="left"/>
      <w:pPr>
        <w:tabs>
          <w:tab w:val="num" w:pos="2160"/>
        </w:tabs>
        <w:ind w:left="2160" w:hanging="360"/>
      </w:pPr>
      <w:rPr>
        <w:rFonts w:ascii="Wingdings 2" w:hAnsi="Wingdings 2" w:hint="default"/>
      </w:rPr>
    </w:lvl>
    <w:lvl w:ilvl="3" w:tplc="8AC8BA0A" w:tentative="1">
      <w:start w:val="1"/>
      <w:numFmt w:val="bullet"/>
      <w:lvlText w:val=""/>
      <w:lvlJc w:val="left"/>
      <w:pPr>
        <w:tabs>
          <w:tab w:val="num" w:pos="2880"/>
        </w:tabs>
        <w:ind w:left="2880" w:hanging="360"/>
      </w:pPr>
      <w:rPr>
        <w:rFonts w:ascii="Wingdings 2" w:hAnsi="Wingdings 2" w:hint="default"/>
      </w:rPr>
    </w:lvl>
    <w:lvl w:ilvl="4" w:tplc="C0D2D7F2" w:tentative="1">
      <w:start w:val="1"/>
      <w:numFmt w:val="bullet"/>
      <w:lvlText w:val=""/>
      <w:lvlJc w:val="left"/>
      <w:pPr>
        <w:tabs>
          <w:tab w:val="num" w:pos="3600"/>
        </w:tabs>
        <w:ind w:left="3600" w:hanging="360"/>
      </w:pPr>
      <w:rPr>
        <w:rFonts w:ascii="Wingdings 2" w:hAnsi="Wingdings 2" w:hint="default"/>
      </w:rPr>
    </w:lvl>
    <w:lvl w:ilvl="5" w:tplc="14822138" w:tentative="1">
      <w:start w:val="1"/>
      <w:numFmt w:val="bullet"/>
      <w:lvlText w:val=""/>
      <w:lvlJc w:val="left"/>
      <w:pPr>
        <w:tabs>
          <w:tab w:val="num" w:pos="4320"/>
        </w:tabs>
        <w:ind w:left="4320" w:hanging="360"/>
      </w:pPr>
      <w:rPr>
        <w:rFonts w:ascii="Wingdings 2" w:hAnsi="Wingdings 2" w:hint="default"/>
      </w:rPr>
    </w:lvl>
    <w:lvl w:ilvl="6" w:tplc="BC7C94CC" w:tentative="1">
      <w:start w:val="1"/>
      <w:numFmt w:val="bullet"/>
      <w:lvlText w:val=""/>
      <w:lvlJc w:val="left"/>
      <w:pPr>
        <w:tabs>
          <w:tab w:val="num" w:pos="5040"/>
        </w:tabs>
        <w:ind w:left="5040" w:hanging="360"/>
      </w:pPr>
      <w:rPr>
        <w:rFonts w:ascii="Wingdings 2" w:hAnsi="Wingdings 2" w:hint="default"/>
      </w:rPr>
    </w:lvl>
    <w:lvl w:ilvl="7" w:tplc="D66EBD96" w:tentative="1">
      <w:start w:val="1"/>
      <w:numFmt w:val="bullet"/>
      <w:lvlText w:val=""/>
      <w:lvlJc w:val="left"/>
      <w:pPr>
        <w:tabs>
          <w:tab w:val="num" w:pos="5760"/>
        </w:tabs>
        <w:ind w:left="5760" w:hanging="360"/>
      </w:pPr>
      <w:rPr>
        <w:rFonts w:ascii="Wingdings 2" w:hAnsi="Wingdings 2" w:hint="default"/>
      </w:rPr>
    </w:lvl>
    <w:lvl w:ilvl="8" w:tplc="9612C2C8" w:tentative="1">
      <w:start w:val="1"/>
      <w:numFmt w:val="bullet"/>
      <w:lvlText w:val=""/>
      <w:lvlJc w:val="left"/>
      <w:pPr>
        <w:tabs>
          <w:tab w:val="num" w:pos="6480"/>
        </w:tabs>
        <w:ind w:left="6480" w:hanging="360"/>
      </w:pPr>
      <w:rPr>
        <w:rFonts w:ascii="Wingdings 2" w:hAnsi="Wingdings 2" w:hint="default"/>
      </w:rPr>
    </w:lvl>
  </w:abstractNum>
  <w:abstractNum w:abstractNumId="10">
    <w:nsid w:val="3A0472DD"/>
    <w:multiLevelType w:val="hybridMultilevel"/>
    <w:tmpl w:val="3E8E58DA"/>
    <w:lvl w:ilvl="0" w:tplc="08BA34FA">
      <w:start w:val="1"/>
      <w:numFmt w:val="upperLetter"/>
      <w:lvlText w:val="%1."/>
      <w:lvlJc w:val="left"/>
      <w:pPr>
        <w:ind w:left="1080" w:hanging="360"/>
      </w:pPr>
      <w:rPr>
        <w:rFonts w:hint="default"/>
        <w:b/>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1">
    <w:nsid w:val="3F7D51A1"/>
    <w:multiLevelType w:val="hybridMultilevel"/>
    <w:tmpl w:val="8ECA5D8E"/>
    <w:lvl w:ilvl="0" w:tplc="6492C536">
      <w:start w:val="1"/>
      <w:numFmt w:val="bullet"/>
      <w:lvlText w:val=""/>
      <w:lvlJc w:val="left"/>
      <w:pPr>
        <w:tabs>
          <w:tab w:val="num" w:pos="720"/>
        </w:tabs>
        <w:ind w:left="720" w:hanging="360"/>
      </w:pPr>
      <w:rPr>
        <w:rFonts w:ascii="Wingdings 2" w:hAnsi="Wingdings 2" w:hint="default"/>
      </w:rPr>
    </w:lvl>
    <w:lvl w:ilvl="1" w:tplc="540E1DDA" w:tentative="1">
      <w:start w:val="1"/>
      <w:numFmt w:val="bullet"/>
      <w:lvlText w:val=""/>
      <w:lvlJc w:val="left"/>
      <w:pPr>
        <w:tabs>
          <w:tab w:val="num" w:pos="1440"/>
        </w:tabs>
        <w:ind w:left="1440" w:hanging="360"/>
      </w:pPr>
      <w:rPr>
        <w:rFonts w:ascii="Wingdings 2" w:hAnsi="Wingdings 2" w:hint="default"/>
      </w:rPr>
    </w:lvl>
    <w:lvl w:ilvl="2" w:tplc="AA506ECC" w:tentative="1">
      <w:start w:val="1"/>
      <w:numFmt w:val="bullet"/>
      <w:lvlText w:val=""/>
      <w:lvlJc w:val="left"/>
      <w:pPr>
        <w:tabs>
          <w:tab w:val="num" w:pos="2160"/>
        </w:tabs>
        <w:ind w:left="2160" w:hanging="360"/>
      </w:pPr>
      <w:rPr>
        <w:rFonts w:ascii="Wingdings 2" w:hAnsi="Wingdings 2" w:hint="default"/>
      </w:rPr>
    </w:lvl>
    <w:lvl w:ilvl="3" w:tplc="E06C2AC4" w:tentative="1">
      <w:start w:val="1"/>
      <w:numFmt w:val="bullet"/>
      <w:lvlText w:val=""/>
      <w:lvlJc w:val="left"/>
      <w:pPr>
        <w:tabs>
          <w:tab w:val="num" w:pos="2880"/>
        </w:tabs>
        <w:ind w:left="2880" w:hanging="360"/>
      </w:pPr>
      <w:rPr>
        <w:rFonts w:ascii="Wingdings 2" w:hAnsi="Wingdings 2" w:hint="default"/>
      </w:rPr>
    </w:lvl>
    <w:lvl w:ilvl="4" w:tplc="F00CB596" w:tentative="1">
      <w:start w:val="1"/>
      <w:numFmt w:val="bullet"/>
      <w:lvlText w:val=""/>
      <w:lvlJc w:val="left"/>
      <w:pPr>
        <w:tabs>
          <w:tab w:val="num" w:pos="3600"/>
        </w:tabs>
        <w:ind w:left="3600" w:hanging="360"/>
      </w:pPr>
      <w:rPr>
        <w:rFonts w:ascii="Wingdings 2" w:hAnsi="Wingdings 2" w:hint="default"/>
      </w:rPr>
    </w:lvl>
    <w:lvl w:ilvl="5" w:tplc="CC927344" w:tentative="1">
      <w:start w:val="1"/>
      <w:numFmt w:val="bullet"/>
      <w:lvlText w:val=""/>
      <w:lvlJc w:val="left"/>
      <w:pPr>
        <w:tabs>
          <w:tab w:val="num" w:pos="4320"/>
        </w:tabs>
        <w:ind w:left="4320" w:hanging="360"/>
      </w:pPr>
      <w:rPr>
        <w:rFonts w:ascii="Wingdings 2" w:hAnsi="Wingdings 2" w:hint="default"/>
      </w:rPr>
    </w:lvl>
    <w:lvl w:ilvl="6" w:tplc="50B23E34" w:tentative="1">
      <w:start w:val="1"/>
      <w:numFmt w:val="bullet"/>
      <w:lvlText w:val=""/>
      <w:lvlJc w:val="left"/>
      <w:pPr>
        <w:tabs>
          <w:tab w:val="num" w:pos="5040"/>
        </w:tabs>
        <w:ind w:left="5040" w:hanging="360"/>
      </w:pPr>
      <w:rPr>
        <w:rFonts w:ascii="Wingdings 2" w:hAnsi="Wingdings 2" w:hint="default"/>
      </w:rPr>
    </w:lvl>
    <w:lvl w:ilvl="7" w:tplc="C9C8BBE4" w:tentative="1">
      <w:start w:val="1"/>
      <w:numFmt w:val="bullet"/>
      <w:lvlText w:val=""/>
      <w:lvlJc w:val="left"/>
      <w:pPr>
        <w:tabs>
          <w:tab w:val="num" w:pos="5760"/>
        </w:tabs>
        <w:ind w:left="5760" w:hanging="360"/>
      </w:pPr>
      <w:rPr>
        <w:rFonts w:ascii="Wingdings 2" w:hAnsi="Wingdings 2" w:hint="default"/>
      </w:rPr>
    </w:lvl>
    <w:lvl w:ilvl="8" w:tplc="9DE85146" w:tentative="1">
      <w:start w:val="1"/>
      <w:numFmt w:val="bullet"/>
      <w:lvlText w:val=""/>
      <w:lvlJc w:val="left"/>
      <w:pPr>
        <w:tabs>
          <w:tab w:val="num" w:pos="6480"/>
        </w:tabs>
        <w:ind w:left="6480" w:hanging="360"/>
      </w:pPr>
      <w:rPr>
        <w:rFonts w:ascii="Wingdings 2" w:hAnsi="Wingdings 2" w:hint="default"/>
      </w:rPr>
    </w:lvl>
  </w:abstractNum>
  <w:abstractNum w:abstractNumId="12">
    <w:nsid w:val="45AC23E8"/>
    <w:multiLevelType w:val="hybridMultilevel"/>
    <w:tmpl w:val="FC9EC30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nsid w:val="4F9429FD"/>
    <w:multiLevelType w:val="hybridMultilevel"/>
    <w:tmpl w:val="78A869B8"/>
    <w:lvl w:ilvl="0" w:tplc="36DAD8AC">
      <w:start w:val="1"/>
      <w:numFmt w:val="decimal"/>
      <w:lvlText w:val="6.2.%1."/>
      <w:lvlJc w:val="left"/>
      <w:pPr>
        <w:ind w:left="720" w:hanging="360"/>
      </w:pPr>
      <w:rPr>
        <w:rFonts w:cs="Times New Roman"/>
      </w:rPr>
    </w:lvl>
    <w:lvl w:ilvl="1" w:tplc="041A0019">
      <w:start w:val="1"/>
      <w:numFmt w:val="decimal"/>
      <w:lvlText w:val="%2."/>
      <w:lvlJc w:val="left"/>
      <w:pPr>
        <w:tabs>
          <w:tab w:val="num" w:pos="1440"/>
        </w:tabs>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tabs>
          <w:tab w:val="num" w:pos="2880"/>
        </w:tabs>
        <w:ind w:left="2880" w:hanging="360"/>
      </w:pPr>
      <w:rPr>
        <w:rFonts w:cs="Times New Roman"/>
      </w:rPr>
    </w:lvl>
    <w:lvl w:ilvl="4" w:tplc="041A0019">
      <w:start w:val="1"/>
      <w:numFmt w:val="decimal"/>
      <w:lvlText w:val="%5."/>
      <w:lvlJc w:val="left"/>
      <w:pPr>
        <w:tabs>
          <w:tab w:val="num" w:pos="3600"/>
        </w:tabs>
        <w:ind w:left="3600" w:hanging="360"/>
      </w:pPr>
      <w:rPr>
        <w:rFonts w:cs="Times New Roman"/>
      </w:rPr>
    </w:lvl>
    <w:lvl w:ilvl="5" w:tplc="041A001B">
      <w:start w:val="1"/>
      <w:numFmt w:val="decimal"/>
      <w:lvlText w:val="%6."/>
      <w:lvlJc w:val="left"/>
      <w:pPr>
        <w:tabs>
          <w:tab w:val="num" w:pos="4320"/>
        </w:tabs>
        <w:ind w:left="4320" w:hanging="360"/>
      </w:pPr>
      <w:rPr>
        <w:rFonts w:cs="Times New Roman"/>
      </w:rPr>
    </w:lvl>
    <w:lvl w:ilvl="6" w:tplc="041A000F">
      <w:start w:val="1"/>
      <w:numFmt w:val="decimal"/>
      <w:lvlText w:val="%7."/>
      <w:lvlJc w:val="left"/>
      <w:pPr>
        <w:tabs>
          <w:tab w:val="num" w:pos="5040"/>
        </w:tabs>
        <w:ind w:left="5040" w:hanging="360"/>
      </w:pPr>
      <w:rPr>
        <w:rFonts w:cs="Times New Roman"/>
      </w:rPr>
    </w:lvl>
    <w:lvl w:ilvl="7" w:tplc="041A0019">
      <w:start w:val="1"/>
      <w:numFmt w:val="decimal"/>
      <w:lvlText w:val="%8."/>
      <w:lvlJc w:val="left"/>
      <w:pPr>
        <w:tabs>
          <w:tab w:val="num" w:pos="5760"/>
        </w:tabs>
        <w:ind w:left="5760" w:hanging="360"/>
      </w:pPr>
      <w:rPr>
        <w:rFonts w:cs="Times New Roman"/>
      </w:rPr>
    </w:lvl>
    <w:lvl w:ilvl="8" w:tplc="041A001B">
      <w:start w:val="1"/>
      <w:numFmt w:val="decimal"/>
      <w:lvlText w:val="%9."/>
      <w:lvlJc w:val="left"/>
      <w:pPr>
        <w:tabs>
          <w:tab w:val="num" w:pos="6480"/>
        </w:tabs>
        <w:ind w:left="6480" w:hanging="360"/>
      </w:pPr>
      <w:rPr>
        <w:rFonts w:cs="Times New Roman"/>
      </w:rPr>
    </w:lvl>
  </w:abstractNum>
  <w:abstractNum w:abstractNumId="14">
    <w:nsid w:val="58FE46E1"/>
    <w:multiLevelType w:val="hybridMultilevel"/>
    <w:tmpl w:val="1D92C8B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5E262D9F"/>
    <w:multiLevelType w:val="hybridMultilevel"/>
    <w:tmpl w:val="D67E2422"/>
    <w:lvl w:ilvl="0" w:tplc="7D361DA0">
      <w:start w:val="1"/>
      <w:numFmt w:val="bullet"/>
      <w:lvlText w:val=""/>
      <w:lvlJc w:val="left"/>
      <w:pPr>
        <w:tabs>
          <w:tab w:val="num" w:pos="720"/>
        </w:tabs>
        <w:ind w:left="720" w:hanging="360"/>
      </w:pPr>
      <w:rPr>
        <w:rFonts w:ascii="Wingdings 2" w:hAnsi="Wingdings 2" w:hint="default"/>
      </w:rPr>
    </w:lvl>
    <w:lvl w:ilvl="1" w:tplc="CD781BA2" w:tentative="1">
      <w:start w:val="1"/>
      <w:numFmt w:val="bullet"/>
      <w:lvlText w:val=""/>
      <w:lvlJc w:val="left"/>
      <w:pPr>
        <w:tabs>
          <w:tab w:val="num" w:pos="1440"/>
        </w:tabs>
        <w:ind w:left="1440" w:hanging="360"/>
      </w:pPr>
      <w:rPr>
        <w:rFonts w:ascii="Wingdings 2" w:hAnsi="Wingdings 2" w:hint="default"/>
      </w:rPr>
    </w:lvl>
    <w:lvl w:ilvl="2" w:tplc="608A13BE" w:tentative="1">
      <w:start w:val="1"/>
      <w:numFmt w:val="bullet"/>
      <w:lvlText w:val=""/>
      <w:lvlJc w:val="left"/>
      <w:pPr>
        <w:tabs>
          <w:tab w:val="num" w:pos="2160"/>
        </w:tabs>
        <w:ind w:left="2160" w:hanging="360"/>
      </w:pPr>
      <w:rPr>
        <w:rFonts w:ascii="Wingdings 2" w:hAnsi="Wingdings 2" w:hint="default"/>
      </w:rPr>
    </w:lvl>
    <w:lvl w:ilvl="3" w:tplc="D588609E" w:tentative="1">
      <w:start w:val="1"/>
      <w:numFmt w:val="bullet"/>
      <w:lvlText w:val=""/>
      <w:lvlJc w:val="left"/>
      <w:pPr>
        <w:tabs>
          <w:tab w:val="num" w:pos="2880"/>
        </w:tabs>
        <w:ind w:left="2880" w:hanging="360"/>
      </w:pPr>
      <w:rPr>
        <w:rFonts w:ascii="Wingdings 2" w:hAnsi="Wingdings 2" w:hint="default"/>
      </w:rPr>
    </w:lvl>
    <w:lvl w:ilvl="4" w:tplc="0428EF30" w:tentative="1">
      <w:start w:val="1"/>
      <w:numFmt w:val="bullet"/>
      <w:lvlText w:val=""/>
      <w:lvlJc w:val="left"/>
      <w:pPr>
        <w:tabs>
          <w:tab w:val="num" w:pos="3600"/>
        </w:tabs>
        <w:ind w:left="3600" w:hanging="360"/>
      </w:pPr>
      <w:rPr>
        <w:rFonts w:ascii="Wingdings 2" w:hAnsi="Wingdings 2" w:hint="default"/>
      </w:rPr>
    </w:lvl>
    <w:lvl w:ilvl="5" w:tplc="95B4AE56" w:tentative="1">
      <w:start w:val="1"/>
      <w:numFmt w:val="bullet"/>
      <w:lvlText w:val=""/>
      <w:lvlJc w:val="left"/>
      <w:pPr>
        <w:tabs>
          <w:tab w:val="num" w:pos="4320"/>
        </w:tabs>
        <w:ind w:left="4320" w:hanging="360"/>
      </w:pPr>
      <w:rPr>
        <w:rFonts w:ascii="Wingdings 2" w:hAnsi="Wingdings 2" w:hint="default"/>
      </w:rPr>
    </w:lvl>
    <w:lvl w:ilvl="6" w:tplc="AB92A030" w:tentative="1">
      <w:start w:val="1"/>
      <w:numFmt w:val="bullet"/>
      <w:lvlText w:val=""/>
      <w:lvlJc w:val="left"/>
      <w:pPr>
        <w:tabs>
          <w:tab w:val="num" w:pos="5040"/>
        </w:tabs>
        <w:ind w:left="5040" w:hanging="360"/>
      </w:pPr>
      <w:rPr>
        <w:rFonts w:ascii="Wingdings 2" w:hAnsi="Wingdings 2" w:hint="default"/>
      </w:rPr>
    </w:lvl>
    <w:lvl w:ilvl="7" w:tplc="D286090C" w:tentative="1">
      <w:start w:val="1"/>
      <w:numFmt w:val="bullet"/>
      <w:lvlText w:val=""/>
      <w:lvlJc w:val="left"/>
      <w:pPr>
        <w:tabs>
          <w:tab w:val="num" w:pos="5760"/>
        </w:tabs>
        <w:ind w:left="5760" w:hanging="360"/>
      </w:pPr>
      <w:rPr>
        <w:rFonts w:ascii="Wingdings 2" w:hAnsi="Wingdings 2" w:hint="default"/>
      </w:rPr>
    </w:lvl>
    <w:lvl w:ilvl="8" w:tplc="827A06E6" w:tentative="1">
      <w:start w:val="1"/>
      <w:numFmt w:val="bullet"/>
      <w:lvlText w:val=""/>
      <w:lvlJc w:val="left"/>
      <w:pPr>
        <w:tabs>
          <w:tab w:val="num" w:pos="6480"/>
        </w:tabs>
        <w:ind w:left="6480" w:hanging="360"/>
      </w:pPr>
      <w:rPr>
        <w:rFonts w:ascii="Wingdings 2" w:hAnsi="Wingdings 2" w:hint="default"/>
      </w:rPr>
    </w:lvl>
  </w:abstractNum>
  <w:abstractNum w:abstractNumId="16">
    <w:nsid w:val="69E41B3C"/>
    <w:multiLevelType w:val="hybridMultilevel"/>
    <w:tmpl w:val="C5DC33B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nsid w:val="6C7B76E0"/>
    <w:multiLevelType w:val="hybridMultilevel"/>
    <w:tmpl w:val="150CDC4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nsid w:val="7EAC53FB"/>
    <w:multiLevelType w:val="hybridMultilevel"/>
    <w:tmpl w:val="EFC8645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15"/>
  </w:num>
  <w:num w:numId="2">
    <w:abstractNumId w:val="9"/>
  </w:num>
  <w:num w:numId="3">
    <w:abstractNumId w:val="4"/>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3"/>
  </w:num>
  <w:num w:numId="9">
    <w:abstractNumId w:val="12"/>
  </w:num>
  <w:num w:numId="10">
    <w:abstractNumId w:val="1"/>
  </w:num>
  <w:num w:numId="11">
    <w:abstractNumId w:val="16"/>
  </w:num>
  <w:num w:numId="12">
    <w:abstractNumId w:val="2"/>
  </w:num>
  <w:num w:numId="13">
    <w:abstractNumId w:val="14"/>
  </w:num>
  <w:num w:numId="14">
    <w:abstractNumId w:val="17"/>
  </w:num>
  <w:num w:numId="15">
    <w:abstractNumId w:val="18"/>
  </w:num>
  <w:num w:numId="16">
    <w:abstractNumId w:val="8"/>
  </w:num>
  <w:num w:numId="17">
    <w:abstractNumId w:val="11"/>
  </w:num>
  <w:num w:numId="18">
    <w:abstractNumId w:val="7"/>
  </w:num>
  <w:num w:numId="1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defaultTabStop w:val="720"/>
  <w:hyphenationZone w:val="425"/>
  <w:characterSpacingControl w:val="doNotCompress"/>
  <w:hdrShapeDefaults>
    <o:shapedefaults v:ext="edit" spidmax="27650"/>
    <o:shapelayout v:ext="edit">
      <o:idmap v:ext="edit" data="4"/>
    </o:shapelayout>
  </w:hdrShapeDefaults>
  <w:footnotePr>
    <w:footnote w:id="0"/>
    <w:footnote w:id="1"/>
  </w:footnotePr>
  <w:endnotePr>
    <w:endnote w:id="0"/>
    <w:endnote w:id="1"/>
  </w:endnotePr>
  <w:compat/>
  <w:rsids>
    <w:rsidRoot w:val="006D2A47"/>
    <w:rsid w:val="00006836"/>
    <w:rsid w:val="000135C4"/>
    <w:rsid w:val="00017BDC"/>
    <w:rsid w:val="00020F03"/>
    <w:rsid w:val="00033EA4"/>
    <w:rsid w:val="00045001"/>
    <w:rsid w:val="00070B22"/>
    <w:rsid w:val="00080D78"/>
    <w:rsid w:val="000877E2"/>
    <w:rsid w:val="000B2930"/>
    <w:rsid w:val="000F456A"/>
    <w:rsid w:val="000F575E"/>
    <w:rsid w:val="001052BC"/>
    <w:rsid w:val="001126CE"/>
    <w:rsid w:val="00120431"/>
    <w:rsid w:val="001219EB"/>
    <w:rsid w:val="00123FCD"/>
    <w:rsid w:val="00124119"/>
    <w:rsid w:val="00126F6B"/>
    <w:rsid w:val="00130B1B"/>
    <w:rsid w:val="0013402C"/>
    <w:rsid w:val="001342BA"/>
    <w:rsid w:val="00136DB4"/>
    <w:rsid w:val="00142395"/>
    <w:rsid w:val="00143D13"/>
    <w:rsid w:val="00144F7B"/>
    <w:rsid w:val="001608F5"/>
    <w:rsid w:val="001761D8"/>
    <w:rsid w:val="001A3E1B"/>
    <w:rsid w:val="001D3C98"/>
    <w:rsid w:val="001E19C6"/>
    <w:rsid w:val="001E38A1"/>
    <w:rsid w:val="001E6261"/>
    <w:rsid w:val="001F191E"/>
    <w:rsid w:val="001F2941"/>
    <w:rsid w:val="00226B58"/>
    <w:rsid w:val="0023249B"/>
    <w:rsid w:val="0023452B"/>
    <w:rsid w:val="002410F4"/>
    <w:rsid w:val="0026448D"/>
    <w:rsid w:val="00266ED3"/>
    <w:rsid w:val="00275979"/>
    <w:rsid w:val="0028248B"/>
    <w:rsid w:val="00286E49"/>
    <w:rsid w:val="002915A2"/>
    <w:rsid w:val="002A37E7"/>
    <w:rsid w:val="002C306B"/>
    <w:rsid w:val="002D06BE"/>
    <w:rsid w:val="002D1FC5"/>
    <w:rsid w:val="002E2B33"/>
    <w:rsid w:val="002E2D37"/>
    <w:rsid w:val="002F13FC"/>
    <w:rsid w:val="00317934"/>
    <w:rsid w:val="00325663"/>
    <w:rsid w:val="003310FE"/>
    <w:rsid w:val="00334E66"/>
    <w:rsid w:val="003422CA"/>
    <w:rsid w:val="00342CAE"/>
    <w:rsid w:val="00357B09"/>
    <w:rsid w:val="00365687"/>
    <w:rsid w:val="00394AFC"/>
    <w:rsid w:val="003A2D48"/>
    <w:rsid w:val="003A406E"/>
    <w:rsid w:val="003A70FC"/>
    <w:rsid w:val="003B2C57"/>
    <w:rsid w:val="003D57F6"/>
    <w:rsid w:val="004200F7"/>
    <w:rsid w:val="004219ED"/>
    <w:rsid w:val="00427B8F"/>
    <w:rsid w:val="00430D91"/>
    <w:rsid w:val="00435A28"/>
    <w:rsid w:val="00436889"/>
    <w:rsid w:val="00463815"/>
    <w:rsid w:val="00471930"/>
    <w:rsid w:val="00487523"/>
    <w:rsid w:val="004A567D"/>
    <w:rsid w:val="004B663B"/>
    <w:rsid w:val="004C625B"/>
    <w:rsid w:val="004C696E"/>
    <w:rsid w:val="004E45A2"/>
    <w:rsid w:val="00506265"/>
    <w:rsid w:val="00510001"/>
    <w:rsid w:val="00514F0D"/>
    <w:rsid w:val="0052137E"/>
    <w:rsid w:val="00541A8C"/>
    <w:rsid w:val="00551C31"/>
    <w:rsid w:val="00555B8D"/>
    <w:rsid w:val="00567A38"/>
    <w:rsid w:val="00571623"/>
    <w:rsid w:val="005B47EE"/>
    <w:rsid w:val="005B6096"/>
    <w:rsid w:val="005C32C4"/>
    <w:rsid w:val="005C72FF"/>
    <w:rsid w:val="005D2FF2"/>
    <w:rsid w:val="005D5917"/>
    <w:rsid w:val="005F3D5F"/>
    <w:rsid w:val="0060015C"/>
    <w:rsid w:val="006022F7"/>
    <w:rsid w:val="00624746"/>
    <w:rsid w:val="00633F38"/>
    <w:rsid w:val="00637383"/>
    <w:rsid w:val="00655D07"/>
    <w:rsid w:val="0066187E"/>
    <w:rsid w:val="00671716"/>
    <w:rsid w:val="00673F8F"/>
    <w:rsid w:val="00677F7C"/>
    <w:rsid w:val="00680052"/>
    <w:rsid w:val="00681525"/>
    <w:rsid w:val="006A10AD"/>
    <w:rsid w:val="006A51F5"/>
    <w:rsid w:val="006B23A3"/>
    <w:rsid w:val="006C3326"/>
    <w:rsid w:val="006D2A47"/>
    <w:rsid w:val="006D7021"/>
    <w:rsid w:val="006E03E5"/>
    <w:rsid w:val="006E59DE"/>
    <w:rsid w:val="00712846"/>
    <w:rsid w:val="00736479"/>
    <w:rsid w:val="00740782"/>
    <w:rsid w:val="00744A14"/>
    <w:rsid w:val="00755581"/>
    <w:rsid w:val="007556C4"/>
    <w:rsid w:val="007845F2"/>
    <w:rsid w:val="007A0418"/>
    <w:rsid w:val="007B2732"/>
    <w:rsid w:val="007B4903"/>
    <w:rsid w:val="007D08B3"/>
    <w:rsid w:val="007E58C8"/>
    <w:rsid w:val="007E7B66"/>
    <w:rsid w:val="00807E59"/>
    <w:rsid w:val="008177CD"/>
    <w:rsid w:val="008343D4"/>
    <w:rsid w:val="008358BD"/>
    <w:rsid w:val="0083727A"/>
    <w:rsid w:val="00845A2D"/>
    <w:rsid w:val="00854BD8"/>
    <w:rsid w:val="00884DA7"/>
    <w:rsid w:val="00893D0A"/>
    <w:rsid w:val="008A6726"/>
    <w:rsid w:val="008B0572"/>
    <w:rsid w:val="008B06A0"/>
    <w:rsid w:val="008B4D9C"/>
    <w:rsid w:val="008B6591"/>
    <w:rsid w:val="008C64A2"/>
    <w:rsid w:val="008D01ED"/>
    <w:rsid w:val="008E5C25"/>
    <w:rsid w:val="008E6DFF"/>
    <w:rsid w:val="008F278D"/>
    <w:rsid w:val="0092293B"/>
    <w:rsid w:val="00925811"/>
    <w:rsid w:val="00927E9E"/>
    <w:rsid w:val="009348D8"/>
    <w:rsid w:val="00944402"/>
    <w:rsid w:val="009445AC"/>
    <w:rsid w:val="00946158"/>
    <w:rsid w:val="00946EFB"/>
    <w:rsid w:val="00975C50"/>
    <w:rsid w:val="00986CE0"/>
    <w:rsid w:val="00987E4C"/>
    <w:rsid w:val="0099017E"/>
    <w:rsid w:val="009915F8"/>
    <w:rsid w:val="009951A4"/>
    <w:rsid w:val="009A1910"/>
    <w:rsid w:val="009A437E"/>
    <w:rsid w:val="009B4966"/>
    <w:rsid w:val="009B6105"/>
    <w:rsid w:val="009B61D3"/>
    <w:rsid w:val="009D46EB"/>
    <w:rsid w:val="00A02B96"/>
    <w:rsid w:val="00A10CD9"/>
    <w:rsid w:val="00A12023"/>
    <w:rsid w:val="00A150DE"/>
    <w:rsid w:val="00A21BB8"/>
    <w:rsid w:val="00A43B60"/>
    <w:rsid w:val="00A50CAC"/>
    <w:rsid w:val="00A736A4"/>
    <w:rsid w:val="00A76A06"/>
    <w:rsid w:val="00A829CD"/>
    <w:rsid w:val="00AA0E04"/>
    <w:rsid w:val="00AA0E7F"/>
    <w:rsid w:val="00AA259F"/>
    <w:rsid w:val="00AA400F"/>
    <w:rsid w:val="00AB645C"/>
    <w:rsid w:val="00AB7BEA"/>
    <w:rsid w:val="00AC66D1"/>
    <w:rsid w:val="00AF1A6A"/>
    <w:rsid w:val="00B115B1"/>
    <w:rsid w:val="00B147F7"/>
    <w:rsid w:val="00B263BA"/>
    <w:rsid w:val="00B2644D"/>
    <w:rsid w:val="00B34A25"/>
    <w:rsid w:val="00B35DF7"/>
    <w:rsid w:val="00B40D10"/>
    <w:rsid w:val="00B45E4A"/>
    <w:rsid w:val="00B62D22"/>
    <w:rsid w:val="00B702C3"/>
    <w:rsid w:val="00B723DE"/>
    <w:rsid w:val="00B9474A"/>
    <w:rsid w:val="00B95271"/>
    <w:rsid w:val="00B962BE"/>
    <w:rsid w:val="00BA1DC4"/>
    <w:rsid w:val="00BA4D89"/>
    <w:rsid w:val="00BA565A"/>
    <w:rsid w:val="00BA6357"/>
    <w:rsid w:val="00BC0270"/>
    <w:rsid w:val="00BC058B"/>
    <w:rsid w:val="00BC1BC3"/>
    <w:rsid w:val="00BC7D4E"/>
    <w:rsid w:val="00BD455C"/>
    <w:rsid w:val="00BE01C1"/>
    <w:rsid w:val="00BE30CF"/>
    <w:rsid w:val="00BF0992"/>
    <w:rsid w:val="00BF0B99"/>
    <w:rsid w:val="00BF5C97"/>
    <w:rsid w:val="00C061B8"/>
    <w:rsid w:val="00C17060"/>
    <w:rsid w:val="00C26313"/>
    <w:rsid w:val="00C42252"/>
    <w:rsid w:val="00C66681"/>
    <w:rsid w:val="00C712A6"/>
    <w:rsid w:val="00C81566"/>
    <w:rsid w:val="00C836EC"/>
    <w:rsid w:val="00CA5D73"/>
    <w:rsid w:val="00CB1D06"/>
    <w:rsid w:val="00CC3A92"/>
    <w:rsid w:val="00CC59E7"/>
    <w:rsid w:val="00CC76E4"/>
    <w:rsid w:val="00D000E8"/>
    <w:rsid w:val="00D0076C"/>
    <w:rsid w:val="00D02566"/>
    <w:rsid w:val="00D03282"/>
    <w:rsid w:val="00D25AA5"/>
    <w:rsid w:val="00D32C43"/>
    <w:rsid w:val="00D36AFE"/>
    <w:rsid w:val="00D462BF"/>
    <w:rsid w:val="00D4649E"/>
    <w:rsid w:val="00D614D8"/>
    <w:rsid w:val="00D76C54"/>
    <w:rsid w:val="00D76FEE"/>
    <w:rsid w:val="00D8616F"/>
    <w:rsid w:val="00D93B04"/>
    <w:rsid w:val="00D96793"/>
    <w:rsid w:val="00DA4CAF"/>
    <w:rsid w:val="00DA553C"/>
    <w:rsid w:val="00DB0E05"/>
    <w:rsid w:val="00DC6075"/>
    <w:rsid w:val="00DD0965"/>
    <w:rsid w:val="00DD168C"/>
    <w:rsid w:val="00E221D4"/>
    <w:rsid w:val="00E25754"/>
    <w:rsid w:val="00E27643"/>
    <w:rsid w:val="00E3098A"/>
    <w:rsid w:val="00E46241"/>
    <w:rsid w:val="00E46B0F"/>
    <w:rsid w:val="00E52298"/>
    <w:rsid w:val="00E64229"/>
    <w:rsid w:val="00E64768"/>
    <w:rsid w:val="00E7097A"/>
    <w:rsid w:val="00E76680"/>
    <w:rsid w:val="00E76994"/>
    <w:rsid w:val="00E86EA2"/>
    <w:rsid w:val="00E906E0"/>
    <w:rsid w:val="00EC1D1D"/>
    <w:rsid w:val="00EC791A"/>
    <w:rsid w:val="00ED009C"/>
    <w:rsid w:val="00EE1CC7"/>
    <w:rsid w:val="00EE597D"/>
    <w:rsid w:val="00EF1113"/>
    <w:rsid w:val="00EF1C36"/>
    <w:rsid w:val="00F014F9"/>
    <w:rsid w:val="00F01D39"/>
    <w:rsid w:val="00F27E73"/>
    <w:rsid w:val="00F27E94"/>
    <w:rsid w:val="00F448A4"/>
    <w:rsid w:val="00F66BCF"/>
    <w:rsid w:val="00F750C6"/>
    <w:rsid w:val="00F96146"/>
    <w:rsid w:val="00FA1A6D"/>
    <w:rsid w:val="00FA3FFF"/>
    <w:rsid w:val="00FB2777"/>
    <w:rsid w:val="00FC64FF"/>
    <w:rsid w:val="00FD733C"/>
    <w:rsid w:val="00FE29CC"/>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7A3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73F8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ommentTextChar">
    <w:name w:val="Comment Text Char"/>
    <w:aliases w:val="Char Char"/>
    <w:basedOn w:val="DefaultParagraphFont"/>
    <w:link w:val="CommentText"/>
    <w:uiPriority w:val="99"/>
    <w:locked/>
    <w:rsid w:val="00017BDC"/>
    <w:rPr>
      <w:lang w:val="en-GB"/>
    </w:rPr>
  </w:style>
  <w:style w:type="paragraph" w:styleId="CommentText">
    <w:name w:val="annotation text"/>
    <w:aliases w:val="Char"/>
    <w:basedOn w:val="Normal"/>
    <w:link w:val="CommentTextChar"/>
    <w:uiPriority w:val="99"/>
    <w:unhideWhenUsed/>
    <w:rsid w:val="00017BDC"/>
    <w:pPr>
      <w:spacing w:after="0" w:line="240" w:lineRule="auto"/>
    </w:pPr>
    <w:rPr>
      <w:lang w:val="en-GB"/>
    </w:rPr>
  </w:style>
  <w:style w:type="character" w:customStyle="1" w:styleId="TekstkomentaraChar1">
    <w:name w:val="Tekst komentara Char1"/>
    <w:basedOn w:val="DefaultParagraphFont"/>
    <w:uiPriority w:val="99"/>
    <w:semiHidden/>
    <w:rsid w:val="00017BDC"/>
  </w:style>
  <w:style w:type="character" w:styleId="CommentReference">
    <w:name w:val="annotation reference"/>
    <w:uiPriority w:val="99"/>
    <w:semiHidden/>
    <w:unhideWhenUsed/>
    <w:rsid w:val="00017BDC"/>
    <w:rPr>
      <w:sz w:val="16"/>
      <w:szCs w:val="16"/>
    </w:rPr>
  </w:style>
  <w:style w:type="paragraph" w:styleId="BalloonText">
    <w:name w:val="Balloon Text"/>
    <w:basedOn w:val="Normal"/>
    <w:link w:val="BalloonTextChar"/>
    <w:uiPriority w:val="99"/>
    <w:semiHidden/>
    <w:unhideWhenUsed/>
    <w:rsid w:val="00975C5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5C50"/>
    <w:rPr>
      <w:rFonts w:ascii="Segoe UI" w:hAnsi="Segoe UI" w:cs="Segoe UI"/>
      <w:sz w:val="18"/>
      <w:szCs w:val="18"/>
    </w:rPr>
  </w:style>
  <w:style w:type="paragraph" w:customStyle="1" w:styleId="Style20">
    <w:name w:val="Style20"/>
    <w:basedOn w:val="Normal"/>
    <w:uiPriority w:val="99"/>
    <w:rsid w:val="00AA0E04"/>
    <w:pPr>
      <w:widowControl w:val="0"/>
      <w:autoSpaceDE w:val="0"/>
      <w:autoSpaceDN w:val="0"/>
      <w:adjustRightInd w:val="0"/>
      <w:spacing w:after="0" w:line="264" w:lineRule="exact"/>
      <w:ind w:hanging="470"/>
    </w:pPr>
    <w:rPr>
      <w:rFonts w:ascii="Arial" w:eastAsiaTheme="minorEastAsia" w:hAnsi="Arial" w:cs="Arial"/>
      <w:sz w:val="24"/>
      <w:szCs w:val="24"/>
      <w:lang w:val="hr-HR" w:eastAsia="hr-HR"/>
    </w:rPr>
  </w:style>
  <w:style w:type="paragraph" w:customStyle="1" w:styleId="Style23">
    <w:name w:val="Style23"/>
    <w:basedOn w:val="Normal"/>
    <w:uiPriority w:val="99"/>
    <w:rsid w:val="00AA0E04"/>
    <w:pPr>
      <w:widowControl w:val="0"/>
      <w:autoSpaceDE w:val="0"/>
      <w:autoSpaceDN w:val="0"/>
      <w:adjustRightInd w:val="0"/>
      <w:spacing w:after="0" w:line="240" w:lineRule="auto"/>
    </w:pPr>
    <w:rPr>
      <w:rFonts w:ascii="Arial" w:eastAsiaTheme="minorEastAsia" w:hAnsi="Arial" w:cs="Arial"/>
      <w:sz w:val="24"/>
      <w:szCs w:val="24"/>
      <w:lang w:val="hr-HR" w:eastAsia="hr-HR"/>
    </w:rPr>
  </w:style>
  <w:style w:type="character" w:customStyle="1" w:styleId="FontStyle35">
    <w:name w:val="Font Style35"/>
    <w:basedOn w:val="DefaultParagraphFont"/>
    <w:uiPriority w:val="99"/>
    <w:rsid w:val="00AA0E04"/>
    <w:rPr>
      <w:rFonts w:ascii="Arial" w:hAnsi="Arial" w:cs="Arial"/>
      <w:sz w:val="20"/>
      <w:szCs w:val="20"/>
    </w:rPr>
  </w:style>
  <w:style w:type="character" w:customStyle="1" w:styleId="FontStyle36">
    <w:name w:val="Font Style36"/>
    <w:basedOn w:val="DefaultParagraphFont"/>
    <w:uiPriority w:val="99"/>
    <w:rsid w:val="00AA0E04"/>
    <w:rPr>
      <w:rFonts w:ascii="Arial" w:hAnsi="Arial" w:cs="Arial"/>
      <w:b/>
      <w:bCs/>
      <w:sz w:val="20"/>
      <w:szCs w:val="20"/>
    </w:rPr>
  </w:style>
  <w:style w:type="paragraph" w:customStyle="1" w:styleId="Style16">
    <w:name w:val="Style16"/>
    <w:basedOn w:val="Normal"/>
    <w:uiPriority w:val="99"/>
    <w:rsid w:val="00AA0E04"/>
    <w:pPr>
      <w:widowControl w:val="0"/>
      <w:autoSpaceDE w:val="0"/>
      <w:autoSpaceDN w:val="0"/>
      <w:adjustRightInd w:val="0"/>
      <w:spacing w:after="0" w:line="720" w:lineRule="exact"/>
    </w:pPr>
    <w:rPr>
      <w:rFonts w:ascii="Arial" w:eastAsia="Times New Roman" w:hAnsi="Arial" w:cs="Arial"/>
      <w:sz w:val="24"/>
      <w:szCs w:val="24"/>
      <w:lang w:val="hr-HR" w:eastAsia="hr-HR"/>
    </w:rPr>
  </w:style>
  <w:style w:type="paragraph" w:customStyle="1" w:styleId="Style31">
    <w:name w:val="Style31"/>
    <w:basedOn w:val="Normal"/>
    <w:uiPriority w:val="99"/>
    <w:rsid w:val="00AA0E04"/>
    <w:pPr>
      <w:widowControl w:val="0"/>
      <w:autoSpaceDE w:val="0"/>
      <w:autoSpaceDN w:val="0"/>
      <w:adjustRightInd w:val="0"/>
      <w:spacing w:after="0" w:line="240" w:lineRule="auto"/>
    </w:pPr>
    <w:rPr>
      <w:rFonts w:ascii="Arial" w:eastAsia="Times New Roman" w:hAnsi="Arial" w:cs="Arial"/>
      <w:sz w:val="24"/>
      <w:szCs w:val="24"/>
      <w:lang w:val="hr-HR" w:eastAsia="hr-HR"/>
    </w:rPr>
  </w:style>
  <w:style w:type="character" w:customStyle="1" w:styleId="FontStyle47">
    <w:name w:val="Font Style47"/>
    <w:basedOn w:val="DefaultParagraphFont"/>
    <w:uiPriority w:val="99"/>
    <w:rsid w:val="00AA0E04"/>
    <w:rPr>
      <w:rFonts w:ascii="Arial" w:hAnsi="Arial" w:cs="Arial"/>
      <w:b/>
      <w:bCs/>
      <w:sz w:val="20"/>
      <w:szCs w:val="20"/>
    </w:rPr>
  </w:style>
  <w:style w:type="character" w:customStyle="1" w:styleId="FontStyle55">
    <w:name w:val="Font Style55"/>
    <w:basedOn w:val="DefaultParagraphFont"/>
    <w:uiPriority w:val="99"/>
    <w:rsid w:val="00AA0E04"/>
    <w:rPr>
      <w:rFonts w:ascii="Arial" w:hAnsi="Arial" w:cs="Arial"/>
      <w:sz w:val="20"/>
      <w:szCs w:val="20"/>
    </w:rPr>
  </w:style>
  <w:style w:type="paragraph" w:customStyle="1" w:styleId="Style35">
    <w:name w:val="Style35"/>
    <w:basedOn w:val="Normal"/>
    <w:uiPriority w:val="99"/>
    <w:rsid w:val="00AA0E04"/>
    <w:pPr>
      <w:widowControl w:val="0"/>
      <w:autoSpaceDE w:val="0"/>
      <w:autoSpaceDN w:val="0"/>
      <w:adjustRightInd w:val="0"/>
      <w:spacing w:after="0" w:line="398" w:lineRule="exact"/>
    </w:pPr>
    <w:rPr>
      <w:rFonts w:ascii="Arial" w:eastAsia="Times New Roman" w:hAnsi="Arial" w:cs="Arial"/>
      <w:sz w:val="24"/>
      <w:szCs w:val="24"/>
      <w:lang w:val="hr-HR" w:eastAsia="hr-HR"/>
    </w:rPr>
  </w:style>
  <w:style w:type="character" w:customStyle="1" w:styleId="FontStyle50">
    <w:name w:val="Font Style50"/>
    <w:basedOn w:val="DefaultParagraphFont"/>
    <w:uiPriority w:val="99"/>
    <w:rsid w:val="00AA0E04"/>
    <w:rPr>
      <w:rFonts w:ascii="Arial" w:hAnsi="Arial" w:cs="Arial"/>
      <w:sz w:val="20"/>
      <w:szCs w:val="20"/>
    </w:rPr>
  </w:style>
  <w:style w:type="character" w:customStyle="1" w:styleId="a">
    <w:name w:val="a"/>
    <w:basedOn w:val="DefaultParagraphFont"/>
    <w:rsid w:val="00E76680"/>
  </w:style>
  <w:style w:type="character" w:customStyle="1" w:styleId="apple-converted-space">
    <w:name w:val="apple-converted-space"/>
    <w:basedOn w:val="DefaultParagraphFont"/>
    <w:rsid w:val="00E76680"/>
  </w:style>
  <w:style w:type="character" w:customStyle="1" w:styleId="l6">
    <w:name w:val="l6"/>
    <w:basedOn w:val="DefaultParagraphFont"/>
    <w:rsid w:val="00E76680"/>
  </w:style>
  <w:style w:type="character" w:customStyle="1" w:styleId="l11">
    <w:name w:val="l11"/>
    <w:basedOn w:val="DefaultParagraphFont"/>
    <w:rsid w:val="00E76680"/>
  </w:style>
  <w:style w:type="character" w:customStyle="1" w:styleId="l7">
    <w:name w:val="l7"/>
    <w:basedOn w:val="DefaultParagraphFont"/>
    <w:rsid w:val="00E76680"/>
  </w:style>
  <w:style w:type="character" w:customStyle="1" w:styleId="l8">
    <w:name w:val="l8"/>
    <w:basedOn w:val="DefaultParagraphFont"/>
    <w:rsid w:val="00E76680"/>
  </w:style>
  <w:style w:type="character" w:customStyle="1" w:styleId="l9">
    <w:name w:val="l9"/>
    <w:basedOn w:val="DefaultParagraphFont"/>
    <w:rsid w:val="00E76680"/>
  </w:style>
  <w:style w:type="paragraph" w:styleId="ListParagraph">
    <w:name w:val="List Paragraph"/>
    <w:basedOn w:val="Normal"/>
    <w:uiPriority w:val="34"/>
    <w:qFormat/>
    <w:rsid w:val="00FB2777"/>
    <w:pPr>
      <w:spacing w:after="0" w:line="240" w:lineRule="auto"/>
      <w:ind w:left="720"/>
      <w:contextualSpacing/>
    </w:pPr>
    <w:rPr>
      <w:rFonts w:eastAsia="Times New Roman"/>
      <w:sz w:val="24"/>
      <w:szCs w:val="24"/>
      <w:lang w:val="en-AU" w:eastAsia="hr-HR"/>
    </w:rPr>
  </w:style>
  <w:style w:type="paragraph" w:styleId="Header">
    <w:name w:val="header"/>
    <w:basedOn w:val="Normal"/>
    <w:link w:val="HeaderChar"/>
    <w:uiPriority w:val="99"/>
    <w:unhideWhenUsed/>
    <w:rsid w:val="005B47EE"/>
    <w:pPr>
      <w:tabs>
        <w:tab w:val="center" w:pos="4536"/>
        <w:tab w:val="right" w:pos="9072"/>
      </w:tabs>
      <w:spacing w:after="0" w:line="240" w:lineRule="auto"/>
    </w:pPr>
  </w:style>
  <w:style w:type="character" w:customStyle="1" w:styleId="HeaderChar">
    <w:name w:val="Header Char"/>
    <w:basedOn w:val="DefaultParagraphFont"/>
    <w:link w:val="Header"/>
    <w:uiPriority w:val="99"/>
    <w:rsid w:val="005B47EE"/>
  </w:style>
  <w:style w:type="paragraph" w:styleId="Footer">
    <w:name w:val="footer"/>
    <w:basedOn w:val="Normal"/>
    <w:link w:val="FooterChar"/>
    <w:uiPriority w:val="99"/>
    <w:unhideWhenUsed/>
    <w:rsid w:val="005B47EE"/>
    <w:pPr>
      <w:tabs>
        <w:tab w:val="center" w:pos="4536"/>
        <w:tab w:val="right" w:pos="9072"/>
      </w:tabs>
      <w:spacing w:after="0" w:line="240" w:lineRule="auto"/>
    </w:pPr>
  </w:style>
  <w:style w:type="character" w:customStyle="1" w:styleId="FooterChar">
    <w:name w:val="Footer Char"/>
    <w:basedOn w:val="DefaultParagraphFont"/>
    <w:link w:val="Footer"/>
    <w:uiPriority w:val="99"/>
    <w:rsid w:val="005B47EE"/>
  </w:style>
  <w:style w:type="paragraph" w:styleId="Subtitle">
    <w:name w:val="Subtitle"/>
    <w:basedOn w:val="Normal"/>
    <w:next w:val="Normal"/>
    <w:link w:val="SubtitleChar"/>
    <w:uiPriority w:val="11"/>
    <w:qFormat/>
    <w:rsid w:val="00677F7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677F7C"/>
    <w:rPr>
      <w:rFonts w:asciiTheme="minorHAnsi" w:eastAsiaTheme="minorEastAsia" w:hAnsiTheme="minorHAnsi" w:cstheme="minorBidi"/>
      <w:color w:val="5A5A5A" w:themeColor="text1" w:themeTint="A5"/>
      <w:spacing w:val="15"/>
      <w:sz w:val="22"/>
      <w:szCs w:val="22"/>
    </w:rPr>
  </w:style>
  <w:style w:type="paragraph" w:styleId="CommentSubject">
    <w:name w:val="annotation subject"/>
    <w:basedOn w:val="CommentText"/>
    <w:next w:val="CommentText"/>
    <w:link w:val="CommentSubjectChar"/>
    <w:uiPriority w:val="99"/>
    <w:semiHidden/>
    <w:unhideWhenUsed/>
    <w:rsid w:val="00FA1A6D"/>
    <w:pPr>
      <w:spacing w:after="200"/>
    </w:pPr>
    <w:rPr>
      <w:b/>
      <w:bCs/>
      <w:lang w:val="en-US"/>
    </w:rPr>
  </w:style>
  <w:style w:type="character" w:customStyle="1" w:styleId="CommentSubjectChar">
    <w:name w:val="Comment Subject Char"/>
    <w:basedOn w:val="CommentTextChar"/>
    <w:link w:val="CommentSubject"/>
    <w:uiPriority w:val="99"/>
    <w:semiHidden/>
    <w:rsid w:val="00FA1A6D"/>
    <w:rPr>
      <w:b/>
      <w:bCs/>
      <w:lang w:val="en-GB"/>
    </w:rPr>
  </w:style>
  <w:style w:type="paragraph" w:customStyle="1" w:styleId="Default">
    <w:name w:val="Default"/>
    <w:rsid w:val="008A6726"/>
    <w:pPr>
      <w:autoSpaceDE w:val="0"/>
      <w:autoSpaceDN w:val="0"/>
      <w:adjustRightInd w:val="0"/>
      <w:spacing w:after="0" w:line="240" w:lineRule="auto"/>
    </w:pPr>
    <w:rPr>
      <w:rFonts w:ascii="Myriad Pro" w:hAnsi="Myriad Pro" w:cs="Myriad Pro"/>
      <w:color w:val="000000"/>
      <w:sz w:val="24"/>
      <w:szCs w:val="24"/>
      <w:lang w:val="hr-HR"/>
    </w:rPr>
  </w:style>
  <w:style w:type="character" w:customStyle="1" w:styleId="A10">
    <w:name w:val="A10"/>
    <w:uiPriority w:val="99"/>
    <w:rsid w:val="008A6726"/>
    <w:rPr>
      <w:rFonts w:cs="Myriad Pro"/>
      <w:color w:val="000000"/>
      <w:sz w:val="18"/>
      <w:szCs w:val="18"/>
    </w:rPr>
  </w:style>
  <w:style w:type="paragraph" w:styleId="NoSpacing">
    <w:name w:val="No Spacing"/>
    <w:uiPriority w:val="1"/>
    <w:qFormat/>
    <w:rsid w:val="001761D8"/>
    <w:pPr>
      <w:spacing w:after="0" w:line="240" w:lineRule="auto"/>
    </w:pPr>
  </w:style>
  <w:style w:type="paragraph" w:styleId="NormalWeb">
    <w:name w:val="Normal (Web)"/>
    <w:basedOn w:val="Normal"/>
    <w:uiPriority w:val="99"/>
    <w:semiHidden/>
    <w:unhideWhenUsed/>
    <w:rsid w:val="00226B58"/>
    <w:pPr>
      <w:spacing w:before="100" w:beforeAutospacing="1" w:after="100" w:afterAutospacing="1" w:line="240" w:lineRule="auto"/>
    </w:pPr>
    <w:rPr>
      <w:rFonts w:eastAsia="Times New Roman"/>
      <w:sz w:val="24"/>
      <w:szCs w:val="24"/>
      <w:lang w:val="hr-HR" w:eastAsia="hr-HR"/>
    </w:rPr>
  </w:style>
</w:styles>
</file>

<file path=word/webSettings.xml><?xml version="1.0" encoding="utf-8"?>
<w:webSettings xmlns:r="http://schemas.openxmlformats.org/officeDocument/2006/relationships" xmlns:w="http://schemas.openxmlformats.org/wordprocessingml/2006/main">
  <w:divs>
    <w:div w:id="14356464">
      <w:bodyDiv w:val="1"/>
      <w:marLeft w:val="0"/>
      <w:marRight w:val="0"/>
      <w:marTop w:val="0"/>
      <w:marBottom w:val="0"/>
      <w:divBdr>
        <w:top w:val="none" w:sz="0" w:space="0" w:color="auto"/>
        <w:left w:val="none" w:sz="0" w:space="0" w:color="auto"/>
        <w:bottom w:val="none" w:sz="0" w:space="0" w:color="auto"/>
        <w:right w:val="none" w:sz="0" w:space="0" w:color="auto"/>
      </w:divBdr>
    </w:div>
    <w:div w:id="84542925">
      <w:bodyDiv w:val="1"/>
      <w:marLeft w:val="0"/>
      <w:marRight w:val="0"/>
      <w:marTop w:val="0"/>
      <w:marBottom w:val="0"/>
      <w:divBdr>
        <w:top w:val="none" w:sz="0" w:space="0" w:color="auto"/>
        <w:left w:val="none" w:sz="0" w:space="0" w:color="auto"/>
        <w:bottom w:val="none" w:sz="0" w:space="0" w:color="auto"/>
        <w:right w:val="none" w:sz="0" w:space="0" w:color="auto"/>
      </w:divBdr>
    </w:div>
    <w:div w:id="113526095">
      <w:bodyDiv w:val="1"/>
      <w:marLeft w:val="0"/>
      <w:marRight w:val="0"/>
      <w:marTop w:val="0"/>
      <w:marBottom w:val="0"/>
      <w:divBdr>
        <w:top w:val="none" w:sz="0" w:space="0" w:color="auto"/>
        <w:left w:val="none" w:sz="0" w:space="0" w:color="auto"/>
        <w:bottom w:val="none" w:sz="0" w:space="0" w:color="auto"/>
        <w:right w:val="none" w:sz="0" w:space="0" w:color="auto"/>
      </w:divBdr>
    </w:div>
    <w:div w:id="186531682">
      <w:bodyDiv w:val="1"/>
      <w:marLeft w:val="0"/>
      <w:marRight w:val="0"/>
      <w:marTop w:val="0"/>
      <w:marBottom w:val="0"/>
      <w:divBdr>
        <w:top w:val="none" w:sz="0" w:space="0" w:color="auto"/>
        <w:left w:val="none" w:sz="0" w:space="0" w:color="auto"/>
        <w:bottom w:val="none" w:sz="0" w:space="0" w:color="auto"/>
        <w:right w:val="none" w:sz="0" w:space="0" w:color="auto"/>
      </w:divBdr>
    </w:div>
    <w:div w:id="241263448">
      <w:bodyDiv w:val="1"/>
      <w:marLeft w:val="0"/>
      <w:marRight w:val="0"/>
      <w:marTop w:val="0"/>
      <w:marBottom w:val="0"/>
      <w:divBdr>
        <w:top w:val="none" w:sz="0" w:space="0" w:color="auto"/>
        <w:left w:val="none" w:sz="0" w:space="0" w:color="auto"/>
        <w:bottom w:val="none" w:sz="0" w:space="0" w:color="auto"/>
        <w:right w:val="none" w:sz="0" w:space="0" w:color="auto"/>
      </w:divBdr>
    </w:div>
    <w:div w:id="253172662">
      <w:bodyDiv w:val="1"/>
      <w:marLeft w:val="0"/>
      <w:marRight w:val="0"/>
      <w:marTop w:val="0"/>
      <w:marBottom w:val="0"/>
      <w:divBdr>
        <w:top w:val="none" w:sz="0" w:space="0" w:color="auto"/>
        <w:left w:val="none" w:sz="0" w:space="0" w:color="auto"/>
        <w:bottom w:val="none" w:sz="0" w:space="0" w:color="auto"/>
        <w:right w:val="none" w:sz="0" w:space="0" w:color="auto"/>
      </w:divBdr>
    </w:div>
    <w:div w:id="281687822">
      <w:bodyDiv w:val="1"/>
      <w:marLeft w:val="0"/>
      <w:marRight w:val="0"/>
      <w:marTop w:val="0"/>
      <w:marBottom w:val="0"/>
      <w:divBdr>
        <w:top w:val="none" w:sz="0" w:space="0" w:color="auto"/>
        <w:left w:val="none" w:sz="0" w:space="0" w:color="auto"/>
        <w:bottom w:val="none" w:sz="0" w:space="0" w:color="auto"/>
        <w:right w:val="none" w:sz="0" w:space="0" w:color="auto"/>
      </w:divBdr>
      <w:divsChild>
        <w:div w:id="330380145">
          <w:marLeft w:val="432"/>
          <w:marRight w:val="0"/>
          <w:marTop w:val="130"/>
          <w:marBottom w:val="0"/>
          <w:divBdr>
            <w:top w:val="none" w:sz="0" w:space="0" w:color="auto"/>
            <w:left w:val="none" w:sz="0" w:space="0" w:color="auto"/>
            <w:bottom w:val="none" w:sz="0" w:space="0" w:color="auto"/>
            <w:right w:val="none" w:sz="0" w:space="0" w:color="auto"/>
          </w:divBdr>
        </w:div>
      </w:divsChild>
    </w:div>
    <w:div w:id="283000792">
      <w:bodyDiv w:val="1"/>
      <w:marLeft w:val="0"/>
      <w:marRight w:val="0"/>
      <w:marTop w:val="0"/>
      <w:marBottom w:val="0"/>
      <w:divBdr>
        <w:top w:val="none" w:sz="0" w:space="0" w:color="auto"/>
        <w:left w:val="none" w:sz="0" w:space="0" w:color="auto"/>
        <w:bottom w:val="none" w:sz="0" w:space="0" w:color="auto"/>
        <w:right w:val="none" w:sz="0" w:space="0" w:color="auto"/>
      </w:divBdr>
    </w:div>
    <w:div w:id="404377028">
      <w:bodyDiv w:val="1"/>
      <w:marLeft w:val="0"/>
      <w:marRight w:val="0"/>
      <w:marTop w:val="0"/>
      <w:marBottom w:val="0"/>
      <w:divBdr>
        <w:top w:val="none" w:sz="0" w:space="0" w:color="auto"/>
        <w:left w:val="none" w:sz="0" w:space="0" w:color="auto"/>
        <w:bottom w:val="none" w:sz="0" w:space="0" w:color="auto"/>
        <w:right w:val="none" w:sz="0" w:space="0" w:color="auto"/>
      </w:divBdr>
      <w:divsChild>
        <w:div w:id="1253705321">
          <w:marLeft w:val="0"/>
          <w:marRight w:val="0"/>
          <w:marTop w:val="0"/>
          <w:marBottom w:val="1500"/>
          <w:divBdr>
            <w:top w:val="none" w:sz="0" w:space="0" w:color="auto"/>
            <w:left w:val="none" w:sz="0" w:space="0" w:color="auto"/>
            <w:bottom w:val="none" w:sz="0" w:space="0" w:color="auto"/>
            <w:right w:val="none" w:sz="0" w:space="0" w:color="auto"/>
          </w:divBdr>
          <w:divsChild>
            <w:div w:id="1708334571">
              <w:marLeft w:val="0"/>
              <w:marRight w:val="0"/>
              <w:marTop w:val="0"/>
              <w:marBottom w:val="0"/>
              <w:divBdr>
                <w:top w:val="none" w:sz="0" w:space="0" w:color="auto"/>
                <w:left w:val="none" w:sz="0" w:space="0" w:color="auto"/>
                <w:bottom w:val="none" w:sz="0" w:space="0" w:color="auto"/>
                <w:right w:val="none" w:sz="0" w:space="0" w:color="auto"/>
              </w:divBdr>
              <w:divsChild>
                <w:div w:id="189994902">
                  <w:marLeft w:val="0"/>
                  <w:marRight w:val="0"/>
                  <w:marTop w:val="0"/>
                  <w:marBottom w:val="0"/>
                  <w:divBdr>
                    <w:top w:val="none" w:sz="0" w:space="0" w:color="auto"/>
                    <w:left w:val="none" w:sz="0" w:space="0" w:color="auto"/>
                    <w:bottom w:val="none" w:sz="0" w:space="0" w:color="auto"/>
                    <w:right w:val="none" w:sz="0" w:space="0" w:color="auto"/>
                  </w:divBdr>
                  <w:divsChild>
                    <w:div w:id="85227172">
                      <w:marLeft w:val="0"/>
                      <w:marRight w:val="0"/>
                      <w:marTop w:val="0"/>
                      <w:marBottom w:val="0"/>
                      <w:divBdr>
                        <w:top w:val="none" w:sz="0" w:space="0" w:color="auto"/>
                        <w:left w:val="none" w:sz="0" w:space="0" w:color="auto"/>
                        <w:bottom w:val="none" w:sz="0" w:space="0" w:color="auto"/>
                        <w:right w:val="none" w:sz="0" w:space="0" w:color="auto"/>
                      </w:divBdr>
                      <w:divsChild>
                        <w:div w:id="1559046130">
                          <w:marLeft w:val="0"/>
                          <w:marRight w:val="0"/>
                          <w:marTop w:val="0"/>
                          <w:marBottom w:val="0"/>
                          <w:divBdr>
                            <w:top w:val="none" w:sz="0" w:space="0" w:color="auto"/>
                            <w:left w:val="none" w:sz="0" w:space="0" w:color="auto"/>
                            <w:bottom w:val="none" w:sz="0" w:space="0" w:color="auto"/>
                            <w:right w:val="none" w:sz="0" w:space="0" w:color="auto"/>
                          </w:divBdr>
                          <w:divsChild>
                            <w:div w:id="1524515821">
                              <w:marLeft w:val="0"/>
                              <w:marRight w:val="0"/>
                              <w:marTop w:val="0"/>
                              <w:marBottom w:val="0"/>
                              <w:divBdr>
                                <w:top w:val="none" w:sz="0" w:space="0" w:color="auto"/>
                                <w:left w:val="none" w:sz="0" w:space="0" w:color="auto"/>
                                <w:bottom w:val="none" w:sz="0" w:space="0" w:color="auto"/>
                                <w:right w:val="none" w:sz="0" w:space="0" w:color="auto"/>
                              </w:divBdr>
                            </w:div>
                            <w:div w:id="1837115084">
                              <w:marLeft w:val="0"/>
                              <w:marRight w:val="0"/>
                              <w:marTop w:val="0"/>
                              <w:marBottom w:val="0"/>
                              <w:divBdr>
                                <w:top w:val="none" w:sz="0" w:space="0" w:color="auto"/>
                                <w:left w:val="none" w:sz="0" w:space="0" w:color="auto"/>
                                <w:bottom w:val="none" w:sz="0" w:space="0" w:color="auto"/>
                                <w:right w:val="none" w:sz="0" w:space="0" w:color="auto"/>
                              </w:divBdr>
                            </w:div>
                            <w:div w:id="1838425180">
                              <w:marLeft w:val="0"/>
                              <w:marRight w:val="0"/>
                              <w:marTop w:val="0"/>
                              <w:marBottom w:val="0"/>
                              <w:divBdr>
                                <w:top w:val="none" w:sz="0" w:space="0" w:color="auto"/>
                                <w:left w:val="none" w:sz="0" w:space="0" w:color="auto"/>
                                <w:bottom w:val="none" w:sz="0" w:space="0" w:color="auto"/>
                                <w:right w:val="none" w:sz="0" w:space="0" w:color="auto"/>
                              </w:divBdr>
                            </w:div>
                            <w:div w:id="1638104149">
                              <w:marLeft w:val="0"/>
                              <w:marRight w:val="0"/>
                              <w:marTop w:val="0"/>
                              <w:marBottom w:val="0"/>
                              <w:divBdr>
                                <w:top w:val="none" w:sz="0" w:space="0" w:color="auto"/>
                                <w:left w:val="none" w:sz="0" w:space="0" w:color="auto"/>
                                <w:bottom w:val="none" w:sz="0" w:space="0" w:color="auto"/>
                                <w:right w:val="none" w:sz="0" w:space="0" w:color="auto"/>
                              </w:divBdr>
                            </w:div>
                            <w:div w:id="1872108701">
                              <w:marLeft w:val="0"/>
                              <w:marRight w:val="0"/>
                              <w:marTop w:val="0"/>
                              <w:marBottom w:val="0"/>
                              <w:divBdr>
                                <w:top w:val="none" w:sz="0" w:space="0" w:color="auto"/>
                                <w:left w:val="none" w:sz="0" w:space="0" w:color="auto"/>
                                <w:bottom w:val="none" w:sz="0" w:space="0" w:color="auto"/>
                                <w:right w:val="none" w:sz="0" w:space="0" w:color="auto"/>
                              </w:divBdr>
                            </w:div>
                            <w:div w:id="1085107276">
                              <w:marLeft w:val="0"/>
                              <w:marRight w:val="0"/>
                              <w:marTop w:val="0"/>
                              <w:marBottom w:val="0"/>
                              <w:divBdr>
                                <w:top w:val="none" w:sz="0" w:space="0" w:color="auto"/>
                                <w:left w:val="none" w:sz="0" w:space="0" w:color="auto"/>
                                <w:bottom w:val="none" w:sz="0" w:space="0" w:color="auto"/>
                                <w:right w:val="none" w:sz="0" w:space="0" w:color="auto"/>
                              </w:divBdr>
                            </w:div>
                            <w:div w:id="1027369481">
                              <w:marLeft w:val="0"/>
                              <w:marRight w:val="0"/>
                              <w:marTop w:val="0"/>
                              <w:marBottom w:val="0"/>
                              <w:divBdr>
                                <w:top w:val="none" w:sz="0" w:space="0" w:color="auto"/>
                                <w:left w:val="none" w:sz="0" w:space="0" w:color="auto"/>
                                <w:bottom w:val="none" w:sz="0" w:space="0" w:color="auto"/>
                                <w:right w:val="none" w:sz="0" w:space="0" w:color="auto"/>
                              </w:divBdr>
                            </w:div>
                            <w:div w:id="1904027683">
                              <w:marLeft w:val="0"/>
                              <w:marRight w:val="0"/>
                              <w:marTop w:val="0"/>
                              <w:marBottom w:val="0"/>
                              <w:divBdr>
                                <w:top w:val="none" w:sz="0" w:space="0" w:color="auto"/>
                                <w:left w:val="none" w:sz="0" w:space="0" w:color="auto"/>
                                <w:bottom w:val="none" w:sz="0" w:space="0" w:color="auto"/>
                                <w:right w:val="none" w:sz="0" w:space="0" w:color="auto"/>
                              </w:divBdr>
                            </w:div>
                            <w:div w:id="1771659009">
                              <w:marLeft w:val="0"/>
                              <w:marRight w:val="0"/>
                              <w:marTop w:val="0"/>
                              <w:marBottom w:val="0"/>
                              <w:divBdr>
                                <w:top w:val="none" w:sz="0" w:space="0" w:color="auto"/>
                                <w:left w:val="none" w:sz="0" w:space="0" w:color="auto"/>
                                <w:bottom w:val="none" w:sz="0" w:space="0" w:color="auto"/>
                                <w:right w:val="none" w:sz="0" w:space="0" w:color="auto"/>
                              </w:divBdr>
                            </w:div>
                            <w:div w:id="1161307978">
                              <w:marLeft w:val="0"/>
                              <w:marRight w:val="0"/>
                              <w:marTop w:val="0"/>
                              <w:marBottom w:val="0"/>
                              <w:divBdr>
                                <w:top w:val="none" w:sz="0" w:space="0" w:color="auto"/>
                                <w:left w:val="none" w:sz="0" w:space="0" w:color="auto"/>
                                <w:bottom w:val="none" w:sz="0" w:space="0" w:color="auto"/>
                                <w:right w:val="none" w:sz="0" w:space="0" w:color="auto"/>
                              </w:divBdr>
                            </w:div>
                            <w:div w:id="1577010711">
                              <w:marLeft w:val="0"/>
                              <w:marRight w:val="0"/>
                              <w:marTop w:val="0"/>
                              <w:marBottom w:val="0"/>
                              <w:divBdr>
                                <w:top w:val="none" w:sz="0" w:space="0" w:color="auto"/>
                                <w:left w:val="none" w:sz="0" w:space="0" w:color="auto"/>
                                <w:bottom w:val="none" w:sz="0" w:space="0" w:color="auto"/>
                                <w:right w:val="none" w:sz="0" w:space="0" w:color="auto"/>
                              </w:divBdr>
                            </w:div>
                            <w:div w:id="2031373082">
                              <w:marLeft w:val="0"/>
                              <w:marRight w:val="0"/>
                              <w:marTop w:val="0"/>
                              <w:marBottom w:val="0"/>
                              <w:divBdr>
                                <w:top w:val="none" w:sz="0" w:space="0" w:color="auto"/>
                                <w:left w:val="none" w:sz="0" w:space="0" w:color="auto"/>
                                <w:bottom w:val="none" w:sz="0" w:space="0" w:color="auto"/>
                                <w:right w:val="none" w:sz="0" w:space="0" w:color="auto"/>
                              </w:divBdr>
                            </w:div>
                            <w:div w:id="1140076528">
                              <w:marLeft w:val="0"/>
                              <w:marRight w:val="0"/>
                              <w:marTop w:val="0"/>
                              <w:marBottom w:val="0"/>
                              <w:divBdr>
                                <w:top w:val="none" w:sz="0" w:space="0" w:color="auto"/>
                                <w:left w:val="none" w:sz="0" w:space="0" w:color="auto"/>
                                <w:bottom w:val="none" w:sz="0" w:space="0" w:color="auto"/>
                                <w:right w:val="none" w:sz="0" w:space="0" w:color="auto"/>
                              </w:divBdr>
                            </w:div>
                            <w:div w:id="764109281">
                              <w:marLeft w:val="0"/>
                              <w:marRight w:val="0"/>
                              <w:marTop w:val="0"/>
                              <w:marBottom w:val="0"/>
                              <w:divBdr>
                                <w:top w:val="none" w:sz="0" w:space="0" w:color="auto"/>
                                <w:left w:val="none" w:sz="0" w:space="0" w:color="auto"/>
                                <w:bottom w:val="none" w:sz="0" w:space="0" w:color="auto"/>
                                <w:right w:val="none" w:sz="0" w:space="0" w:color="auto"/>
                              </w:divBdr>
                            </w:div>
                            <w:div w:id="752120614">
                              <w:marLeft w:val="0"/>
                              <w:marRight w:val="0"/>
                              <w:marTop w:val="0"/>
                              <w:marBottom w:val="0"/>
                              <w:divBdr>
                                <w:top w:val="none" w:sz="0" w:space="0" w:color="auto"/>
                                <w:left w:val="none" w:sz="0" w:space="0" w:color="auto"/>
                                <w:bottom w:val="none" w:sz="0" w:space="0" w:color="auto"/>
                                <w:right w:val="none" w:sz="0" w:space="0" w:color="auto"/>
                              </w:divBdr>
                            </w:div>
                            <w:div w:id="349336978">
                              <w:marLeft w:val="0"/>
                              <w:marRight w:val="0"/>
                              <w:marTop w:val="0"/>
                              <w:marBottom w:val="0"/>
                              <w:divBdr>
                                <w:top w:val="none" w:sz="0" w:space="0" w:color="auto"/>
                                <w:left w:val="none" w:sz="0" w:space="0" w:color="auto"/>
                                <w:bottom w:val="none" w:sz="0" w:space="0" w:color="auto"/>
                                <w:right w:val="none" w:sz="0" w:space="0" w:color="auto"/>
                              </w:divBdr>
                            </w:div>
                            <w:div w:id="68428853">
                              <w:marLeft w:val="0"/>
                              <w:marRight w:val="0"/>
                              <w:marTop w:val="0"/>
                              <w:marBottom w:val="0"/>
                              <w:divBdr>
                                <w:top w:val="none" w:sz="0" w:space="0" w:color="auto"/>
                                <w:left w:val="none" w:sz="0" w:space="0" w:color="auto"/>
                                <w:bottom w:val="none" w:sz="0" w:space="0" w:color="auto"/>
                                <w:right w:val="none" w:sz="0" w:space="0" w:color="auto"/>
                              </w:divBdr>
                            </w:div>
                            <w:div w:id="668951225">
                              <w:marLeft w:val="0"/>
                              <w:marRight w:val="0"/>
                              <w:marTop w:val="0"/>
                              <w:marBottom w:val="0"/>
                              <w:divBdr>
                                <w:top w:val="none" w:sz="0" w:space="0" w:color="auto"/>
                                <w:left w:val="none" w:sz="0" w:space="0" w:color="auto"/>
                                <w:bottom w:val="none" w:sz="0" w:space="0" w:color="auto"/>
                                <w:right w:val="none" w:sz="0" w:space="0" w:color="auto"/>
                              </w:divBdr>
                            </w:div>
                            <w:div w:id="2011062717">
                              <w:marLeft w:val="0"/>
                              <w:marRight w:val="0"/>
                              <w:marTop w:val="0"/>
                              <w:marBottom w:val="0"/>
                              <w:divBdr>
                                <w:top w:val="none" w:sz="0" w:space="0" w:color="auto"/>
                                <w:left w:val="none" w:sz="0" w:space="0" w:color="auto"/>
                                <w:bottom w:val="none" w:sz="0" w:space="0" w:color="auto"/>
                                <w:right w:val="none" w:sz="0" w:space="0" w:color="auto"/>
                              </w:divBdr>
                            </w:div>
                            <w:div w:id="937447545">
                              <w:marLeft w:val="0"/>
                              <w:marRight w:val="0"/>
                              <w:marTop w:val="0"/>
                              <w:marBottom w:val="0"/>
                              <w:divBdr>
                                <w:top w:val="none" w:sz="0" w:space="0" w:color="auto"/>
                                <w:left w:val="none" w:sz="0" w:space="0" w:color="auto"/>
                                <w:bottom w:val="none" w:sz="0" w:space="0" w:color="auto"/>
                                <w:right w:val="none" w:sz="0" w:space="0" w:color="auto"/>
                              </w:divBdr>
                            </w:div>
                            <w:div w:id="1074425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831275">
                      <w:marLeft w:val="0"/>
                      <w:marRight w:val="0"/>
                      <w:marTop w:val="0"/>
                      <w:marBottom w:val="0"/>
                      <w:divBdr>
                        <w:top w:val="none" w:sz="0" w:space="0" w:color="auto"/>
                        <w:left w:val="none" w:sz="0" w:space="0" w:color="auto"/>
                        <w:bottom w:val="none" w:sz="0" w:space="0" w:color="auto"/>
                        <w:right w:val="none" w:sz="0" w:space="0" w:color="auto"/>
                      </w:divBdr>
                      <w:divsChild>
                        <w:div w:id="500506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401205">
          <w:marLeft w:val="0"/>
          <w:marRight w:val="0"/>
          <w:marTop w:val="0"/>
          <w:marBottom w:val="1500"/>
          <w:divBdr>
            <w:top w:val="none" w:sz="0" w:space="0" w:color="auto"/>
            <w:left w:val="none" w:sz="0" w:space="0" w:color="auto"/>
            <w:bottom w:val="none" w:sz="0" w:space="0" w:color="auto"/>
            <w:right w:val="none" w:sz="0" w:space="0" w:color="auto"/>
          </w:divBdr>
          <w:divsChild>
            <w:div w:id="1501123145">
              <w:marLeft w:val="0"/>
              <w:marRight w:val="0"/>
              <w:marTop w:val="0"/>
              <w:marBottom w:val="0"/>
              <w:divBdr>
                <w:top w:val="none" w:sz="0" w:space="0" w:color="auto"/>
                <w:left w:val="none" w:sz="0" w:space="0" w:color="auto"/>
                <w:bottom w:val="none" w:sz="0" w:space="0" w:color="auto"/>
                <w:right w:val="none" w:sz="0" w:space="0" w:color="auto"/>
              </w:divBdr>
              <w:divsChild>
                <w:div w:id="1479766493">
                  <w:marLeft w:val="0"/>
                  <w:marRight w:val="0"/>
                  <w:marTop w:val="0"/>
                  <w:marBottom w:val="0"/>
                  <w:divBdr>
                    <w:top w:val="none" w:sz="0" w:space="0" w:color="auto"/>
                    <w:left w:val="none" w:sz="0" w:space="0" w:color="auto"/>
                    <w:bottom w:val="none" w:sz="0" w:space="0" w:color="auto"/>
                    <w:right w:val="none" w:sz="0" w:space="0" w:color="auto"/>
                  </w:divBdr>
                  <w:divsChild>
                    <w:div w:id="1656109134">
                      <w:marLeft w:val="0"/>
                      <w:marRight w:val="0"/>
                      <w:marTop w:val="0"/>
                      <w:marBottom w:val="0"/>
                      <w:divBdr>
                        <w:top w:val="none" w:sz="0" w:space="0" w:color="auto"/>
                        <w:left w:val="none" w:sz="0" w:space="0" w:color="auto"/>
                        <w:bottom w:val="none" w:sz="0" w:space="0" w:color="auto"/>
                        <w:right w:val="none" w:sz="0" w:space="0" w:color="auto"/>
                      </w:divBdr>
                      <w:divsChild>
                        <w:div w:id="1202859954">
                          <w:marLeft w:val="0"/>
                          <w:marRight w:val="0"/>
                          <w:marTop w:val="0"/>
                          <w:marBottom w:val="0"/>
                          <w:divBdr>
                            <w:top w:val="none" w:sz="0" w:space="0" w:color="auto"/>
                            <w:left w:val="none" w:sz="0" w:space="0" w:color="auto"/>
                            <w:bottom w:val="none" w:sz="0" w:space="0" w:color="auto"/>
                            <w:right w:val="none" w:sz="0" w:space="0" w:color="auto"/>
                          </w:divBdr>
                          <w:divsChild>
                            <w:div w:id="1920366424">
                              <w:marLeft w:val="0"/>
                              <w:marRight w:val="0"/>
                              <w:marTop w:val="0"/>
                              <w:marBottom w:val="0"/>
                              <w:divBdr>
                                <w:top w:val="none" w:sz="0" w:space="0" w:color="auto"/>
                                <w:left w:val="none" w:sz="0" w:space="0" w:color="auto"/>
                                <w:bottom w:val="none" w:sz="0" w:space="0" w:color="auto"/>
                                <w:right w:val="none" w:sz="0" w:space="0" w:color="auto"/>
                              </w:divBdr>
                            </w:div>
                            <w:div w:id="151070211">
                              <w:marLeft w:val="0"/>
                              <w:marRight w:val="0"/>
                              <w:marTop w:val="0"/>
                              <w:marBottom w:val="0"/>
                              <w:divBdr>
                                <w:top w:val="none" w:sz="0" w:space="0" w:color="auto"/>
                                <w:left w:val="none" w:sz="0" w:space="0" w:color="auto"/>
                                <w:bottom w:val="none" w:sz="0" w:space="0" w:color="auto"/>
                                <w:right w:val="none" w:sz="0" w:space="0" w:color="auto"/>
                              </w:divBdr>
                            </w:div>
                            <w:div w:id="1404987327">
                              <w:marLeft w:val="0"/>
                              <w:marRight w:val="0"/>
                              <w:marTop w:val="0"/>
                              <w:marBottom w:val="0"/>
                              <w:divBdr>
                                <w:top w:val="none" w:sz="0" w:space="0" w:color="auto"/>
                                <w:left w:val="none" w:sz="0" w:space="0" w:color="auto"/>
                                <w:bottom w:val="none" w:sz="0" w:space="0" w:color="auto"/>
                                <w:right w:val="none" w:sz="0" w:space="0" w:color="auto"/>
                              </w:divBdr>
                            </w:div>
                            <w:div w:id="543103101">
                              <w:marLeft w:val="0"/>
                              <w:marRight w:val="0"/>
                              <w:marTop w:val="0"/>
                              <w:marBottom w:val="0"/>
                              <w:divBdr>
                                <w:top w:val="none" w:sz="0" w:space="0" w:color="auto"/>
                                <w:left w:val="none" w:sz="0" w:space="0" w:color="auto"/>
                                <w:bottom w:val="none" w:sz="0" w:space="0" w:color="auto"/>
                                <w:right w:val="none" w:sz="0" w:space="0" w:color="auto"/>
                              </w:divBdr>
                            </w:div>
                            <w:div w:id="160511071">
                              <w:marLeft w:val="0"/>
                              <w:marRight w:val="0"/>
                              <w:marTop w:val="0"/>
                              <w:marBottom w:val="0"/>
                              <w:divBdr>
                                <w:top w:val="none" w:sz="0" w:space="0" w:color="auto"/>
                                <w:left w:val="none" w:sz="0" w:space="0" w:color="auto"/>
                                <w:bottom w:val="none" w:sz="0" w:space="0" w:color="auto"/>
                                <w:right w:val="none" w:sz="0" w:space="0" w:color="auto"/>
                              </w:divBdr>
                            </w:div>
                            <w:div w:id="1003246467">
                              <w:marLeft w:val="0"/>
                              <w:marRight w:val="0"/>
                              <w:marTop w:val="0"/>
                              <w:marBottom w:val="0"/>
                              <w:divBdr>
                                <w:top w:val="none" w:sz="0" w:space="0" w:color="auto"/>
                                <w:left w:val="none" w:sz="0" w:space="0" w:color="auto"/>
                                <w:bottom w:val="none" w:sz="0" w:space="0" w:color="auto"/>
                                <w:right w:val="none" w:sz="0" w:space="0" w:color="auto"/>
                              </w:divBdr>
                            </w:div>
                            <w:div w:id="1792480717">
                              <w:marLeft w:val="0"/>
                              <w:marRight w:val="0"/>
                              <w:marTop w:val="0"/>
                              <w:marBottom w:val="0"/>
                              <w:divBdr>
                                <w:top w:val="none" w:sz="0" w:space="0" w:color="auto"/>
                                <w:left w:val="none" w:sz="0" w:space="0" w:color="auto"/>
                                <w:bottom w:val="none" w:sz="0" w:space="0" w:color="auto"/>
                                <w:right w:val="none" w:sz="0" w:space="0" w:color="auto"/>
                              </w:divBdr>
                            </w:div>
                            <w:div w:id="1999962288">
                              <w:marLeft w:val="0"/>
                              <w:marRight w:val="0"/>
                              <w:marTop w:val="0"/>
                              <w:marBottom w:val="0"/>
                              <w:divBdr>
                                <w:top w:val="none" w:sz="0" w:space="0" w:color="auto"/>
                                <w:left w:val="none" w:sz="0" w:space="0" w:color="auto"/>
                                <w:bottom w:val="none" w:sz="0" w:space="0" w:color="auto"/>
                                <w:right w:val="none" w:sz="0" w:space="0" w:color="auto"/>
                              </w:divBdr>
                            </w:div>
                            <w:div w:id="1595094326">
                              <w:marLeft w:val="0"/>
                              <w:marRight w:val="0"/>
                              <w:marTop w:val="0"/>
                              <w:marBottom w:val="0"/>
                              <w:divBdr>
                                <w:top w:val="none" w:sz="0" w:space="0" w:color="auto"/>
                                <w:left w:val="none" w:sz="0" w:space="0" w:color="auto"/>
                                <w:bottom w:val="none" w:sz="0" w:space="0" w:color="auto"/>
                                <w:right w:val="none" w:sz="0" w:space="0" w:color="auto"/>
                              </w:divBdr>
                            </w:div>
                            <w:div w:id="2117093385">
                              <w:marLeft w:val="0"/>
                              <w:marRight w:val="0"/>
                              <w:marTop w:val="0"/>
                              <w:marBottom w:val="0"/>
                              <w:divBdr>
                                <w:top w:val="none" w:sz="0" w:space="0" w:color="auto"/>
                                <w:left w:val="none" w:sz="0" w:space="0" w:color="auto"/>
                                <w:bottom w:val="none" w:sz="0" w:space="0" w:color="auto"/>
                                <w:right w:val="none" w:sz="0" w:space="0" w:color="auto"/>
                              </w:divBdr>
                            </w:div>
                            <w:div w:id="618874879">
                              <w:marLeft w:val="0"/>
                              <w:marRight w:val="0"/>
                              <w:marTop w:val="0"/>
                              <w:marBottom w:val="0"/>
                              <w:divBdr>
                                <w:top w:val="none" w:sz="0" w:space="0" w:color="auto"/>
                                <w:left w:val="none" w:sz="0" w:space="0" w:color="auto"/>
                                <w:bottom w:val="none" w:sz="0" w:space="0" w:color="auto"/>
                                <w:right w:val="none" w:sz="0" w:space="0" w:color="auto"/>
                              </w:divBdr>
                            </w:div>
                            <w:div w:id="696007724">
                              <w:marLeft w:val="0"/>
                              <w:marRight w:val="0"/>
                              <w:marTop w:val="0"/>
                              <w:marBottom w:val="0"/>
                              <w:divBdr>
                                <w:top w:val="none" w:sz="0" w:space="0" w:color="auto"/>
                                <w:left w:val="none" w:sz="0" w:space="0" w:color="auto"/>
                                <w:bottom w:val="none" w:sz="0" w:space="0" w:color="auto"/>
                                <w:right w:val="none" w:sz="0" w:space="0" w:color="auto"/>
                              </w:divBdr>
                            </w:div>
                            <w:div w:id="2127504453">
                              <w:marLeft w:val="0"/>
                              <w:marRight w:val="0"/>
                              <w:marTop w:val="0"/>
                              <w:marBottom w:val="0"/>
                              <w:divBdr>
                                <w:top w:val="none" w:sz="0" w:space="0" w:color="auto"/>
                                <w:left w:val="none" w:sz="0" w:space="0" w:color="auto"/>
                                <w:bottom w:val="none" w:sz="0" w:space="0" w:color="auto"/>
                                <w:right w:val="none" w:sz="0" w:space="0" w:color="auto"/>
                              </w:divBdr>
                            </w:div>
                            <w:div w:id="218635270">
                              <w:marLeft w:val="0"/>
                              <w:marRight w:val="0"/>
                              <w:marTop w:val="0"/>
                              <w:marBottom w:val="0"/>
                              <w:divBdr>
                                <w:top w:val="none" w:sz="0" w:space="0" w:color="auto"/>
                                <w:left w:val="none" w:sz="0" w:space="0" w:color="auto"/>
                                <w:bottom w:val="none" w:sz="0" w:space="0" w:color="auto"/>
                                <w:right w:val="none" w:sz="0" w:space="0" w:color="auto"/>
                              </w:divBdr>
                            </w:div>
                            <w:div w:id="535774136">
                              <w:marLeft w:val="0"/>
                              <w:marRight w:val="0"/>
                              <w:marTop w:val="0"/>
                              <w:marBottom w:val="0"/>
                              <w:divBdr>
                                <w:top w:val="none" w:sz="0" w:space="0" w:color="auto"/>
                                <w:left w:val="none" w:sz="0" w:space="0" w:color="auto"/>
                                <w:bottom w:val="none" w:sz="0" w:space="0" w:color="auto"/>
                                <w:right w:val="none" w:sz="0" w:space="0" w:color="auto"/>
                              </w:divBdr>
                            </w:div>
                            <w:div w:id="2044940497">
                              <w:marLeft w:val="0"/>
                              <w:marRight w:val="0"/>
                              <w:marTop w:val="0"/>
                              <w:marBottom w:val="0"/>
                              <w:divBdr>
                                <w:top w:val="none" w:sz="0" w:space="0" w:color="auto"/>
                                <w:left w:val="none" w:sz="0" w:space="0" w:color="auto"/>
                                <w:bottom w:val="none" w:sz="0" w:space="0" w:color="auto"/>
                                <w:right w:val="none" w:sz="0" w:space="0" w:color="auto"/>
                              </w:divBdr>
                            </w:div>
                            <w:div w:id="113208480">
                              <w:marLeft w:val="0"/>
                              <w:marRight w:val="0"/>
                              <w:marTop w:val="0"/>
                              <w:marBottom w:val="0"/>
                              <w:divBdr>
                                <w:top w:val="none" w:sz="0" w:space="0" w:color="auto"/>
                                <w:left w:val="none" w:sz="0" w:space="0" w:color="auto"/>
                                <w:bottom w:val="none" w:sz="0" w:space="0" w:color="auto"/>
                                <w:right w:val="none" w:sz="0" w:space="0" w:color="auto"/>
                              </w:divBdr>
                            </w:div>
                            <w:div w:id="1818842663">
                              <w:marLeft w:val="0"/>
                              <w:marRight w:val="0"/>
                              <w:marTop w:val="0"/>
                              <w:marBottom w:val="0"/>
                              <w:divBdr>
                                <w:top w:val="none" w:sz="0" w:space="0" w:color="auto"/>
                                <w:left w:val="none" w:sz="0" w:space="0" w:color="auto"/>
                                <w:bottom w:val="none" w:sz="0" w:space="0" w:color="auto"/>
                                <w:right w:val="none" w:sz="0" w:space="0" w:color="auto"/>
                              </w:divBdr>
                            </w:div>
                            <w:div w:id="639966657">
                              <w:marLeft w:val="0"/>
                              <w:marRight w:val="0"/>
                              <w:marTop w:val="0"/>
                              <w:marBottom w:val="0"/>
                              <w:divBdr>
                                <w:top w:val="none" w:sz="0" w:space="0" w:color="auto"/>
                                <w:left w:val="none" w:sz="0" w:space="0" w:color="auto"/>
                                <w:bottom w:val="none" w:sz="0" w:space="0" w:color="auto"/>
                                <w:right w:val="none" w:sz="0" w:space="0" w:color="auto"/>
                              </w:divBdr>
                            </w:div>
                            <w:div w:id="80150650">
                              <w:marLeft w:val="0"/>
                              <w:marRight w:val="0"/>
                              <w:marTop w:val="0"/>
                              <w:marBottom w:val="0"/>
                              <w:divBdr>
                                <w:top w:val="none" w:sz="0" w:space="0" w:color="auto"/>
                                <w:left w:val="none" w:sz="0" w:space="0" w:color="auto"/>
                                <w:bottom w:val="none" w:sz="0" w:space="0" w:color="auto"/>
                                <w:right w:val="none" w:sz="0" w:space="0" w:color="auto"/>
                              </w:divBdr>
                            </w:div>
                            <w:div w:id="1659729297">
                              <w:marLeft w:val="0"/>
                              <w:marRight w:val="0"/>
                              <w:marTop w:val="0"/>
                              <w:marBottom w:val="0"/>
                              <w:divBdr>
                                <w:top w:val="none" w:sz="0" w:space="0" w:color="auto"/>
                                <w:left w:val="none" w:sz="0" w:space="0" w:color="auto"/>
                                <w:bottom w:val="none" w:sz="0" w:space="0" w:color="auto"/>
                                <w:right w:val="none" w:sz="0" w:space="0" w:color="auto"/>
                              </w:divBdr>
                            </w:div>
                            <w:div w:id="2039381464">
                              <w:marLeft w:val="0"/>
                              <w:marRight w:val="0"/>
                              <w:marTop w:val="0"/>
                              <w:marBottom w:val="0"/>
                              <w:divBdr>
                                <w:top w:val="none" w:sz="0" w:space="0" w:color="auto"/>
                                <w:left w:val="none" w:sz="0" w:space="0" w:color="auto"/>
                                <w:bottom w:val="none" w:sz="0" w:space="0" w:color="auto"/>
                                <w:right w:val="none" w:sz="0" w:space="0" w:color="auto"/>
                              </w:divBdr>
                            </w:div>
                            <w:div w:id="16777947">
                              <w:marLeft w:val="0"/>
                              <w:marRight w:val="0"/>
                              <w:marTop w:val="0"/>
                              <w:marBottom w:val="0"/>
                              <w:divBdr>
                                <w:top w:val="none" w:sz="0" w:space="0" w:color="auto"/>
                                <w:left w:val="none" w:sz="0" w:space="0" w:color="auto"/>
                                <w:bottom w:val="none" w:sz="0" w:space="0" w:color="auto"/>
                                <w:right w:val="none" w:sz="0" w:space="0" w:color="auto"/>
                              </w:divBdr>
                            </w:div>
                            <w:div w:id="445395016">
                              <w:marLeft w:val="0"/>
                              <w:marRight w:val="0"/>
                              <w:marTop w:val="0"/>
                              <w:marBottom w:val="0"/>
                              <w:divBdr>
                                <w:top w:val="none" w:sz="0" w:space="0" w:color="auto"/>
                                <w:left w:val="none" w:sz="0" w:space="0" w:color="auto"/>
                                <w:bottom w:val="none" w:sz="0" w:space="0" w:color="auto"/>
                                <w:right w:val="none" w:sz="0" w:space="0" w:color="auto"/>
                              </w:divBdr>
                            </w:div>
                            <w:div w:id="1648313870">
                              <w:marLeft w:val="0"/>
                              <w:marRight w:val="0"/>
                              <w:marTop w:val="0"/>
                              <w:marBottom w:val="0"/>
                              <w:divBdr>
                                <w:top w:val="none" w:sz="0" w:space="0" w:color="auto"/>
                                <w:left w:val="none" w:sz="0" w:space="0" w:color="auto"/>
                                <w:bottom w:val="none" w:sz="0" w:space="0" w:color="auto"/>
                                <w:right w:val="none" w:sz="0" w:space="0" w:color="auto"/>
                              </w:divBdr>
                            </w:div>
                            <w:div w:id="320500905">
                              <w:marLeft w:val="0"/>
                              <w:marRight w:val="0"/>
                              <w:marTop w:val="0"/>
                              <w:marBottom w:val="0"/>
                              <w:divBdr>
                                <w:top w:val="none" w:sz="0" w:space="0" w:color="auto"/>
                                <w:left w:val="none" w:sz="0" w:space="0" w:color="auto"/>
                                <w:bottom w:val="none" w:sz="0" w:space="0" w:color="auto"/>
                                <w:right w:val="none" w:sz="0" w:space="0" w:color="auto"/>
                              </w:divBdr>
                            </w:div>
                            <w:div w:id="310449898">
                              <w:marLeft w:val="0"/>
                              <w:marRight w:val="0"/>
                              <w:marTop w:val="0"/>
                              <w:marBottom w:val="0"/>
                              <w:divBdr>
                                <w:top w:val="none" w:sz="0" w:space="0" w:color="auto"/>
                                <w:left w:val="none" w:sz="0" w:space="0" w:color="auto"/>
                                <w:bottom w:val="none" w:sz="0" w:space="0" w:color="auto"/>
                                <w:right w:val="none" w:sz="0" w:space="0" w:color="auto"/>
                              </w:divBdr>
                            </w:div>
                            <w:div w:id="572545736">
                              <w:marLeft w:val="0"/>
                              <w:marRight w:val="0"/>
                              <w:marTop w:val="0"/>
                              <w:marBottom w:val="0"/>
                              <w:divBdr>
                                <w:top w:val="none" w:sz="0" w:space="0" w:color="auto"/>
                                <w:left w:val="none" w:sz="0" w:space="0" w:color="auto"/>
                                <w:bottom w:val="none" w:sz="0" w:space="0" w:color="auto"/>
                                <w:right w:val="none" w:sz="0" w:space="0" w:color="auto"/>
                              </w:divBdr>
                            </w:div>
                            <w:div w:id="1207985878">
                              <w:marLeft w:val="0"/>
                              <w:marRight w:val="0"/>
                              <w:marTop w:val="0"/>
                              <w:marBottom w:val="0"/>
                              <w:divBdr>
                                <w:top w:val="none" w:sz="0" w:space="0" w:color="auto"/>
                                <w:left w:val="none" w:sz="0" w:space="0" w:color="auto"/>
                                <w:bottom w:val="none" w:sz="0" w:space="0" w:color="auto"/>
                                <w:right w:val="none" w:sz="0" w:space="0" w:color="auto"/>
                              </w:divBdr>
                            </w:div>
                            <w:div w:id="1448743022">
                              <w:marLeft w:val="0"/>
                              <w:marRight w:val="0"/>
                              <w:marTop w:val="0"/>
                              <w:marBottom w:val="0"/>
                              <w:divBdr>
                                <w:top w:val="none" w:sz="0" w:space="0" w:color="auto"/>
                                <w:left w:val="none" w:sz="0" w:space="0" w:color="auto"/>
                                <w:bottom w:val="none" w:sz="0" w:space="0" w:color="auto"/>
                                <w:right w:val="none" w:sz="0" w:space="0" w:color="auto"/>
                              </w:divBdr>
                            </w:div>
                            <w:div w:id="1535579422">
                              <w:marLeft w:val="0"/>
                              <w:marRight w:val="0"/>
                              <w:marTop w:val="0"/>
                              <w:marBottom w:val="0"/>
                              <w:divBdr>
                                <w:top w:val="none" w:sz="0" w:space="0" w:color="auto"/>
                                <w:left w:val="none" w:sz="0" w:space="0" w:color="auto"/>
                                <w:bottom w:val="none" w:sz="0" w:space="0" w:color="auto"/>
                                <w:right w:val="none" w:sz="0" w:space="0" w:color="auto"/>
                              </w:divBdr>
                            </w:div>
                            <w:div w:id="508568842">
                              <w:marLeft w:val="0"/>
                              <w:marRight w:val="0"/>
                              <w:marTop w:val="0"/>
                              <w:marBottom w:val="0"/>
                              <w:divBdr>
                                <w:top w:val="none" w:sz="0" w:space="0" w:color="auto"/>
                                <w:left w:val="none" w:sz="0" w:space="0" w:color="auto"/>
                                <w:bottom w:val="none" w:sz="0" w:space="0" w:color="auto"/>
                                <w:right w:val="none" w:sz="0" w:space="0" w:color="auto"/>
                              </w:divBdr>
                            </w:div>
                            <w:div w:id="362174481">
                              <w:marLeft w:val="0"/>
                              <w:marRight w:val="0"/>
                              <w:marTop w:val="0"/>
                              <w:marBottom w:val="0"/>
                              <w:divBdr>
                                <w:top w:val="none" w:sz="0" w:space="0" w:color="auto"/>
                                <w:left w:val="none" w:sz="0" w:space="0" w:color="auto"/>
                                <w:bottom w:val="none" w:sz="0" w:space="0" w:color="auto"/>
                                <w:right w:val="none" w:sz="0" w:space="0" w:color="auto"/>
                              </w:divBdr>
                            </w:div>
                            <w:div w:id="898056696">
                              <w:marLeft w:val="0"/>
                              <w:marRight w:val="0"/>
                              <w:marTop w:val="0"/>
                              <w:marBottom w:val="0"/>
                              <w:divBdr>
                                <w:top w:val="none" w:sz="0" w:space="0" w:color="auto"/>
                                <w:left w:val="none" w:sz="0" w:space="0" w:color="auto"/>
                                <w:bottom w:val="none" w:sz="0" w:space="0" w:color="auto"/>
                                <w:right w:val="none" w:sz="0" w:space="0" w:color="auto"/>
                              </w:divBdr>
                            </w:div>
                            <w:div w:id="1390155649">
                              <w:marLeft w:val="0"/>
                              <w:marRight w:val="0"/>
                              <w:marTop w:val="0"/>
                              <w:marBottom w:val="0"/>
                              <w:divBdr>
                                <w:top w:val="none" w:sz="0" w:space="0" w:color="auto"/>
                                <w:left w:val="none" w:sz="0" w:space="0" w:color="auto"/>
                                <w:bottom w:val="none" w:sz="0" w:space="0" w:color="auto"/>
                                <w:right w:val="none" w:sz="0" w:space="0" w:color="auto"/>
                              </w:divBdr>
                            </w:div>
                            <w:div w:id="1368875620">
                              <w:marLeft w:val="0"/>
                              <w:marRight w:val="0"/>
                              <w:marTop w:val="0"/>
                              <w:marBottom w:val="0"/>
                              <w:divBdr>
                                <w:top w:val="none" w:sz="0" w:space="0" w:color="auto"/>
                                <w:left w:val="none" w:sz="0" w:space="0" w:color="auto"/>
                                <w:bottom w:val="none" w:sz="0" w:space="0" w:color="auto"/>
                                <w:right w:val="none" w:sz="0" w:space="0" w:color="auto"/>
                              </w:divBdr>
                            </w:div>
                            <w:div w:id="1102266386">
                              <w:marLeft w:val="0"/>
                              <w:marRight w:val="0"/>
                              <w:marTop w:val="0"/>
                              <w:marBottom w:val="0"/>
                              <w:divBdr>
                                <w:top w:val="none" w:sz="0" w:space="0" w:color="auto"/>
                                <w:left w:val="none" w:sz="0" w:space="0" w:color="auto"/>
                                <w:bottom w:val="none" w:sz="0" w:space="0" w:color="auto"/>
                                <w:right w:val="none" w:sz="0" w:space="0" w:color="auto"/>
                              </w:divBdr>
                            </w:div>
                            <w:div w:id="160589105">
                              <w:marLeft w:val="0"/>
                              <w:marRight w:val="0"/>
                              <w:marTop w:val="0"/>
                              <w:marBottom w:val="0"/>
                              <w:divBdr>
                                <w:top w:val="none" w:sz="0" w:space="0" w:color="auto"/>
                                <w:left w:val="none" w:sz="0" w:space="0" w:color="auto"/>
                                <w:bottom w:val="none" w:sz="0" w:space="0" w:color="auto"/>
                                <w:right w:val="none" w:sz="0" w:space="0" w:color="auto"/>
                              </w:divBdr>
                            </w:div>
                            <w:div w:id="1028020060">
                              <w:marLeft w:val="0"/>
                              <w:marRight w:val="0"/>
                              <w:marTop w:val="0"/>
                              <w:marBottom w:val="0"/>
                              <w:divBdr>
                                <w:top w:val="none" w:sz="0" w:space="0" w:color="auto"/>
                                <w:left w:val="none" w:sz="0" w:space="0" w:color="auto"/>
                                <w:bottom w:val="none" w:sz="0" w:space="0" w:color="auto"/>
                                <w:right w:val="none" w:sz="0" w:space="0" w:color="auto"/>
                              </w:divBdr>
                            </w:div>
                            <w:div w:id="136607836">
                              <w:marLeft w:val="0"/>
                              <w:marRight w:val="0"/>
                              <w:marTop w:val="0"/>
                              <w:marBottom w:val="0"/>
                              <w:divBdr>
                                <w:top w:val="none" w:sz="0" w:space="0" w:color="auto"/>
                                <w:left w:val="none" w:sz="0" w:space="0" w:color="auto"/>
                                <w:bottom w:val="none" w:sz="0" w:space="0" w:color="auto"/>
                                <w:right w:val="none" w:sz="0" w:space="0" w:color="auto"/>
                              </w:divBdr>
                            </w:div>
                            <w:div w:id="2103718571">
                              <w:marLeft w:val="0"/>
                              <w:marRight w:val="0"/>
                              <w:marTop w:val="0"/>
                              <w:marBottom w:val="0"/>
                              <w:divBdr>
                                <w:top w:val="none" w:sz="0" w:space="0" w:color="auto"/>
                                <w:left w:val="none" w:sz="0" w:space="0" w:color="auto"/>
                                <w:bottom w:val="none" w:sz="0" w:space="0" w:color="auto"/>
                                <w:right w:val="none" w:sz="0" w:space="0" w:color="auto"/>
                              </w:divBdr>
                            </w:div>
                            <w:div w:id="1450508463">
                              <w:marLeft w:val="0"/>
                              <w:marRight w:val="0"/>
                              <w:marTop w:val="0"/>
                              <w:marBottom w:val="0"/>
                              <w:divBdr>
                                <w:top w:val="none" w:sz="0" w:space="0" w:color="auto"/>
                                <w:left w:val="none" w:sz="0" w:space="0" w:color="auto"/>
                                <w:bottom w:val="none" w:sz="0" w:space="0" w:color="auto"/>
                                <w:right w:val="none" w:sz="0" w:space="0" w:color="auto"/>
                              </w:divBdr>
                            </w:div>
                            <w:div w:id="1121610164">
                              <w:marLeft w:val="0"/>
                              <w:marRight w:val="0"/>
                              <w:marTop w:val="0"/>
                              <w:marBottom w:val="0"/>
                              <w:divBdr>
                                <w:top w:val="none" w:sz="0" w:space="0" w:color="auto"/>
                                <w:left w:val="none" w:sz="0" w:space="0" w:color="auto"/>
                                <w:bottom w:val="none" w:sz="0" w:space="0" w:color="auto"/>
                                <w:right w:val="none" w:sz="0" w:space="0" w:color="auto"/>
                              </w:divBdr>
                            </w:div>
                            <w:div w:id="1141536674">
                              <w:marLeft w:val="0"/>
                              <w:marRight w:val="0"/>
                              <w:marTop w:val="0"/>
                              <w:marBottom w:val="0"/>
                              <w:divBdr>
                                <w:top w:val="none" w:sz="0" w:space="0" w:color="auto"/>
                                <w:left w:val="none" w:sz="0" w:space="0" w:color="auto"/>
                                <w:bottom w:val="none" w:sz="0" w:space="0" w:color="auto"/>
                                <w:right w:val="none" w:sz="0" w:space="0" w:color="auto"/>
                              </w:divBdr>
                            </w:div>
                            <w:div w:id="497890835">
                              <w:marLeft w:val="0"/>
                              <w:marRight w:val="0"/>
                              <w:marTop w:val="0"/>
                              <w:marBottom w:val="0"/>
                              <w:divBdr>
                                <w:top w:val="none" w:sz="0" w:space="0" w:color="auto"/>
                                <w:left w:val="none" w:sz="0" w:space="0" w:color="auto"/>
                                <w:bottom w:val="none" w:sz="0" w:space="0" w:color="auto"/>
                                <w:right w:val="none" w:sz="0" w:space="0" w:color="auto"/>
                              </w:divBdr>
                            </w:div>
                            <w:div w:id="184632660">
                              <w:marLeft w:val="0"/>
                              <w:marRight w:val="0"/>
                              <w:marTop w:val="0"/>
                              <w:marBottom w:val="0"/>
                              <w:divBdr>
                                <w:top w:val="none" w:sz="0" w:space="0" w:color="auto"/>
                                <w:left w:val="none" w:sz="0" w:space="0" w:color="auto"/>
                                <w:bottom w:val="none" w:sz="0" w:space="0" w:color="auto"/>
                                <w:right w:val="none" w:sz="0" w:space="0" w:color="auto"/>
                              </w:divBdr>
                            </w:div>
                            <w:div w:id="1156922828">
                              <w:marLeft w:val="0"/>
                              <w:marRight w:val="0"/>
                              <w:marTop w:val="0"/>
                              <w:marBottom w:val="0"/>
                              <w:divBdr>
                                <w:top w:val="none" w:sz="0" w:space="0" w:color="auto"/>
                                <w:left w:val="none" w:sz="0" w:space="0" w:color="auto"/>
                                <w:bottom w:val="none" w:sz="0" w:space="0" w:color="auto"/>
                                <w:right w:val="none" w:sz="0" w:space="0" w:color="auto"/>
                              </w:divBdr>
                            </w:div>
                            <w:div w:id="1233662094">
                              <w:marLeft w:val="0"/>
                              <w:marRight w:val="0"/>
                              <w:marTop w:val="0"/>
                              <w:marBottom w:val="0"/>
                              <w:divBdr>
                                <w:top w:val="none" w:sz="0" w:space="0" w:color="auto"/>
                                <w:left w:val="none" w:sz="0" w:space="0" w:color="auto"/>
                                <w:bottom w:val="none" w:sz="0" w:space="0" w:color="auto"/>
                                <w:right w:val="none" w:sz="0" w:space="0" w:color="auto"/>
                              </w:divBdr>
                            </w:div>
                            <w:div w:id="1554778718">
                              <w:marLeft w:val="0"/>
                              <w:marRight w:val="0"/>
                              <w:marTop w:val="0"/>
                              <w:marBottom w:val="0"/>
                              <w:divBdr>
                                <w:top w:val="none" w:sz="0" w:space="0" w:color="auto"/>
                                <w:left w:val="none" w:sz="0" w:space="0" w:color="auto"/>
                                <w:bottom w:val="none" w:sz="0" w:space="0" w:color="auto"/>
                                <w:right w:val="none" w:sz="0" w:space="0" w:color="auto"/>
                              </w:divBdr>
                            </w:div>
                            <w:div w:id="861088271">
                              <w:marLeft w:val="0"/>
                              <w:marRight w:val="0"/>
                              <w:marTop w:val="0"/>
                              <w:marBottom w:val="0"/>
                              <w:divBdr>
                                <w:top w:val="none" w:sz="0" w:space="0" w:color="auto"/>
                                <w:left w:val="none" w:sz="0" w:space="0" w:color="auto"/>
                                <w:bottom w:val="none" w:sz="0" w:space="0" w:color="auto"/>
                                <w:right w:val="none" w:sz="0" w:space="0" w:color="auto"/>
                              </w:divBdr>
                            </w:div>
                            <w:div w:id="340665745">
                              <w:marLeft w:val="0"/>
                              <w:marRight w:val="0"/>
                              <w:marTop w:val="0"/>
                              <w:marBottom w:val="0"/>
                              <w:divBdr>
                                <w:top w:val="none" w:sz="0" w:space="0" w:color="auto"/>
                                <w:left w:val="none" w:sz="0" w:space="0" w:color="auto"/>
                                <w:bottom w:val="none" w:sz="0" w:space="0" w:color="auto"/>
                                <w:right w:val="none" w:sz="0" w:space="0" w:color="auto"/>
                              </w:divBdr>
                            </w:div>
                            <w:div w:id="947276370">
                              <w:marLeft w:val="0"/>
                              <w:marRight w:val="0"/>
                              <w:marTop w:val="0"/>
                              <w:marBottom w:val="0"/>
                              <w:divBdr>
                                <w:top w:val="none" w:sz="0" w:space="0" w:color="auto"/>
                                <w:left w:val="none" w:sz="0" w:space="0" w:color="auto"/>
                                <w:bottom w:val="none" w:sz="0" w:space="0" w:color="auto"/>
                                <w:right w:val="none" w:sz="0" w:space="0" w:color="auto"/>
                              </w:divBdr>
                            </w:div>
                            <w:div w:id="1030836840">
                              <w:marLeft w:val="0"/>
                              <w:marRight w:val="0"/>
                              <w:marTop w:val="0"/>
                              <w:marBottom w:val="0"/>
                              <w:divBdr>
                                <w:top w:val="none" w:sz="0" w:space="0" w:color="auto"/>
                                <w:left w:val="none" w:sz="0" w:space="0" w:color="auto"/>
                                <w:bottom w:val="none" w:sz="0" w:space="0" w:color="auto"/>
                                <w:right w:val="none" w:sz="0" w:space="0" w:color="auto"/>
                              </w:divBdr>
                            </w:div>
                            <w:div w:id="121923362">
                              <w:marLeft w:val="0"/>
                              <w:marRight w:val="0"/>
                              <w:marTop w:val="0"/>
                              <w:marBottom w:val="0"/>
                              <w:divBdr>
                                <w:top w:val="none" w:sz="0" w:space="0" w:color="auto"/>
                                <w:left w:val="none" w:sz="0" w:space="0" w:color="auto"/>
                                <w:bottom w:val="none" w:sz="0" w:space="0" w:color="auto"/>
                                <w:right w:val="none" w:sz="0" w:space="0" w:color="auto"/>
                              </w:divBdr>
                            </w:div>
                            <w:div w:id="611666542">
                              <w:marLeft w:val="0"/>
                              <w:marRight w:val="0"/>
                              <w:marTop w:val="0"/>
                              <w:marBottom w:val="0"/>
                              <w:divBdr>
                                <w:top w:val="none" w:sz="0" w:space="0" w:color="auto"/>
                                <w:left w:val="none" w:sz="0" w:space="0" w:color="auto"/>
                                <w:bottom w:val="none" w:sz="0" w:space="0" w:color="auto"/>
                                <w:right w:val="none" w:sz="0" w:space="0" w:color="auto"/>
                              </w:divBdr>
                            </w:div>
                            <w:div w:id="105321333">
                              <w:marLeft w:val="0"/>
                              <w:marRight w:val="0"/>
                              <w:marTop w:val="0"/>
                              <w:marBottom w:val="0"/>
                              <w:divBdr>
                                <w:top w:val="none" w:sz="0" w:space="0" w:color="auto"/>
                                <w:left w:val="none" w:sz="0" w:space="0" w:color="auto"/>
                                <w:bottom w:val="none" w:sz="0" w:space="0" w:color="auto"/>
                                <w:right w:val="none" w:sz="0" w:space="0" w:color="auto"/>
                              </w:divBdr>
                            </w:div>
                            <w:div w:id="190268619">
                              <w:marLeft w:val="0"/>
                              <w:marRight w:val="0"/>
                              <w:marTop w:val="0"/>
                              <w:marBottom w:val="0"/>
                              <w:divBdr>
                                <w:top w:val="none" w:sz="0" w:space="0" w:color="auto"/>
                                <w:left w:val="none" w:sz="0" w:space="0" w:color="auto"/>
                                <w:bottom w:val="none" w:sz="0" w:space="0" w:color="auto"/>
                                <w:right w:val="none" w:sz="0" w:space="0" w:color="auto"/>
                              </w:divBdr>
                            </w:div>
                            <w:div w:id="710963004">
                              <w:marLeft w:val="0"/>
                              <w:marRight w:val="0"/>
                              <w:marTop w:val="0"/>
                              <w:marBottom w:val="0"/>
                              <w:divBdr>
                                <w:top w:val="none" w:sz="0" w:space="0" w:color="auto"/>
                                <w:left w:val="none" w:sz="0" w:space="0" w:color="auto"/>
                                <w:bottom w:val="none" w:sz="0" w:space="0" w:color="auto"/>
                                <w:right w:val="none" w:sz="0" w:space="0" w:color="auto"/>
                              </w:divBdr>
                            </w:div>
                            <w:div w:id="108353226">
                              <w:marLeft w:val="0"/>
                              <w:marRight w:val="0"/>
                              <w:marTop w:val="0"/>
                              <w:marBottom w:val="0"/>
                              <w:divBdr>
                                <w:top w:val="none" w:sz="0" w:space="0" w:color="auto"/>
                                <w:left w:val="none" w:sz="0" w:space="0" w:color="auto"/>
                                <w:bottom w:val="none" w:sz="0" w:space="0" w:color="auto"/>
                                <w:right w:val="none" w:sz="0" w:space="0" w:color="auto"/>
                              </w:divBdr>
                            </w:div>
                            <w:div w:id="364058031">
                              <w:marLeft w:val="0"/>
                              <w:marRight w:val="0"/>
                              <w:marTop w:val="0"/>
                              <w:marBottom w:val="0"/>
                              <w:divBdr>
                                <w:top w:val="none" w:sz="0" w:space="0" w:color="auto"/>
                                <w:left w:val="none" w:sz="0" w:space="0" w:color="auto"/>
                                <w:bottom w:val="none" w:sz="0" w:space="0" w:color="auto"/>
                                <w:right w:val="none" w:sz="0" w:space="0" w:color="auto"/>
                              </w:divBdr>
                            </w:div>
                            <w:div w:id="1501191584">
                              <w:marLeft w:val="0"/>
                              <w:marRight w:val="0"/>
                              <w:marTop w:val="0"/>
                              <w:marBottom w:val="0"/>
                              <w:divBdr>
                                <w:top w:val="none" w:sz="0" w:space="0" w:color="auto"/>
                                <w:left w:val="none" w:sz="0" w:space="0" w:color="auto"/>
                                <w:bottom w:val="none" w:sz="0" w:space="0" w:color="auto"/>
                                <w:right w:val="none" w:sz="0" w:space="0" w:color="auto"/>
                              </w:divBdr>
                            </w:div>
                            <w:div w:id="1473139091">
                              <w:marLeft w:val="0"/>
                              <w:marRight w:val="0"/>
                              <w:marTop w:val="0"/>
                              <w:marBottom w:val="0"/>
                              <w:divBdr>
                                <w:top w:val="none" w:sz="0" w:space="0" w:color="auto"/>
                                <w:left w:val="none" w:sz="0" w:space="0" w:color="auto"/>
                                <w:bottom w:val="none" w:sz="0" w:space="0" w:color="auto"/>
                                <w:right w:val="none" w:sz="0" w:space="0" w:color="auto"/>
                              </w:divBdr>
                            </w:div>
                            <w:div w:id="327367503">
                              <w:marLeft w:val="0"/>
                              <w:marRight w:val="0"/>
                              <w:marTop w:val="0"/>
                              <w:marBottom w:val="0"/>
                              <w:divBdr>
                                <w:top w:val="none" w:sz="0" w:space="0" w:color="auto"/>
                                <w:left w:val="none" w:sz="0" w:space="0" w:color="auto"/>
                                <w:bottom w:val="none" w:sz="0" w:space="0" w:color="auto"/>
                                <w:right w:val="none" w:sz="0" w:space="0" w:color="auto"/>
                              </w:divBdr>
                            </w:div>
                            <w:div w:id="1696424544">
                              <w:marLeft w:val="0"/>
                              <w:marRight w:val="0"/>
                              <w:marTop w:val="0"/>
                              <w:marBottom w:val="0"/>
                              <w:divBdr>
                                <w:top w:val="none" w:sz="0" w:space="0" w:color="auto"/>
                                <w:left w:val="none" w:sz="0" w:space="0" w:color="auto"/>
                                <w:bottom w:val="none" w:sz="0" w:space="0" w:color="auto"/>
                                <w:right w:val="none" w:sz="0" w:space="0" w:color="auto"/>
                              </w:divBdr>
                            </w:div>
                            <w:div w:id="736781503">
                              <w:marLeft w:val="0"/>
                              <w:marRight w:val="0"/>
                              <w:marTop w:val="0"/>
                              <w:marBottom w:val="0"/>
                              <w:divBdr>
                                <w:top w:val="none" w:sz="0" w:space="0" w:color="auto"/>
                                <w:left w:val="none" w:sz="0" w:space="0" w:color="auto"/>
                                <w:bottom w:val="none" w:sz="0" w:space="0" w:color="auto"/>
                                <w:right w:val="none" w:sz="0" w:space="0" w:color="auto"/>
                              </w:divBdr>
                            </w:div>
                            <w:div w:id="186984944">
                              <w:marLeft w:val="0"/>
                              <w:marRight w:val="0"/>
                              <w:marTop w:val="0"/>
                              <w:marBottom w:val="0"/>
                              <w:divBdr>
                                <w:top w:val="none" w:sz="0" w:space="0" w:color="auto"/>
                                <w:left w:val="none" w:sz="0" w:space="0" w:color="auto"/>
                                <w:bottom w:val="none" w:sz="0" w:space="0" w:color="auto"/>
                                <w:right w:val="none" w:sz="0" w:space="0" w:color="auto"/>
                              </w:divBdr>
                            </w:div>
                            <w:div w:id="1712074027">
                              <w:marLeft w:val="0"/>
                              <w:marRight w:val="0"/>
                              <w:marTop w:val="0"/>
                              <w:marBottom w:val="0"/>
                              <w:divBdr>
                                <w:top w:val="none" w:sz="0" w:space="0" w:color="auto"/>
                                <w:left w:val="none" w:sz="0" w:space="0" w:color="auto"/>
                                <w:bottom w:val="none" w:sz="0" w:space="0" w:color="auto"/>
                                <w:right w:val="none" w:sz="0" w:space="0" w:color="auto"/>
                              </w:divBdr>
                            </w:div>
                            <w:div w:id="1760178639">
                              <w:marLeft w:val="0"/>
                              <w:marRight w:val="0"/>
                              <w:marTop w:val="0"/>
                              <w:marBottom w:val="0"/>
                              <w:divBdr>
                                <w:top w:val="none" w:sz="0" w:space="0" w:color="auto"/>
                                <w:left w:val="none" w:sz="0" w:space="0" w:color="auto"/>
                                <w:bottom w:val="none" w:sz="0" w:space="0" w:color="auto"/>
                                <w:right w:val="none" w:sz="0" w:space="0" w:color="auto"/>
                              </w:divBdr>
                            </w:div>
                            <w:div w:id="1757938487">
                              <w:marLeft w:val="0"/>
                              <w:marRight w:val="0"/>
                              <w:marTop w:val="0"/>
                              <w:marBottom w:val="0"/>
                              <w:divBdr>
                                <w:top w:val="none" w:sz="0" w:space="0" w:color="auto"/>
                                <w:left w:val="none" w:sz="0" w:space="0" w:color="auto"/>
                                <w:bottom w:val="none" w:sz="0" w:space="0" w:color="auto"/>
                                <w:right w:val="none" w:sz="0" w:space="0" w:color="auto"/>
                              </w:divBdr>
                            </w:div>
                            <w:div w:id="1718040649">
                              <w:marLeft w:val="0"/>
                              <w:marRight w:val="0"/>
                              <w:marTop w:val="0"/>
                              <w:marBottom w:val="0"/>
                              <w:divBdr>
                                <w:top w:val="none" w:sz="0" w:space="0" w:color="auto"/>
                                <w:left w:val="none" w:sz="0" w:space="0" w:color="auto"/>
                                <w:bottom w:val="none" w:sz="0" w:space="0" w:color="auto"/>
                                <w:right w:val="none" w:sz="0" w:space="0" w:color="auto"/>
                              </w:divBdr>
                            </w:div>
                            <w:div w:id="1596397951">
                              <w:marLeft w:val="0"/>
                              <w:marRight w:val="0"/>
                              <w:marTop w:val="0"/>
                              <w:marBottom w:val="0"/>
                              <w:divBdr>
                                <w:top w:val="none" w:sz="0" w:space="0" w:color="auto"/>
                                <w:left w:val="none" w:sz="0" w:space="0" w:color="auto"/>
                                <w:bottom w:val="none" w:sz="0" w:space="0" w:color="auto"/>
                                <w:right w:val="none" w:sz="0" w:space="0" w:color="auto"/>
                              </w:divBdr>
                            </w:div>
                            <w:div w:id="702248156">
                              <w:marLeft w:val="0"/>
                              <w:marRight w:val="0"/>
                              <w:marTop w:val="0"/>
                              <w:marBottom w:val="0"/>
                              <w:divBdr>
                                <w:top w:val="none" w:sz="0" w:space="0" w:color="auto"/>
                                <w:left w:val="none" w:sz="0" w:space="0" w:color="auto"/>
                                <w:bottom w:val="none" w:sz="0" w:space="0" w:color="auto"/>
                                <w:right w:val="none" w:sz="0" w:space="0" w:color="auto"/>
                              </w:divBdr>
                            </w:div>
                            <w:div w:id="892471222">
                              <w:marLeft w:val="0"/>
                              <w:marRight w:val="0"/>
                              <w:marTop w:val="0"/>
                              <w:marBottom w:val="0"/>
                              <w:divBdr>
                                <w:top w:val="none" w:sz="0" w:space="0" w:color="auto"/>
                                <w:left w:val="none" w:sz="0" w:space="0" w:color="auto"/>
                                <w:bottom w:val="none" w:sz="0" w:space="0" w:color="auto"/>
                                <w:right w:val="none" w:sz="0" w:space="0" w:color="auto"/>
                              </w:divBdr>
                            </w:div>
                            <w:div w:id="1746536181">
                              <w:marLeft w:val="0"/>
                              <w:marRight w:val="0"/>
                              <w:marTop w:val="0"/>
                              <w:marBottom w:val="0"/>
                              <w:divBdr>
                                <w:top w:val="none" w:sz="0" w:space="0" w:color="auto"/>
                                <w:left w:val="none" w:sz="0" w:space="0" w:color="auto"/>
                                <w:bottom w:val="none" w:sz="0" w:space="0" w:color="auto"/>
                                <w:right w:val="none" w:sz="0" w:space="0" w:color="auto"/>
                              </w:divBdr>
                            </w:div>
                            <w:div w:id="1948080675">
                              <w:marLeft w:val="0"/>
                              <w:marRight w:val="0"/>
                              <w:marTop w:val="0"/>
                              <w:marBottom w:val="0"/>
                              <w:divBdr>
                                <w:top w:val="none" w:sz="0" w:space="0" w:color="auto"/>
                                <w:left w:val="none" w:sz="0" w:space="0" w:color="auto"/>
                                <w:bottom w:val="none" w:sz="0" w:space="0" w:color="auto"/>
                                <w:right w:val="none" w:sz="0" w:space="0" w:color="auto"/>
                              </w:divBdr>
                            </w:div>
                            <w:div w:id="108201862">
                              <w:marLeft w:val="0"/>
                              <w:marRight w:val="0"/>
                              <w:marTop w:val="0"/>
                              <w:marBottom w:val="0"/>
                              <w:divBdr>
                                <w:top w:val="none" w:sz="0" w:space="0" w:color="auto"/>
                                <w:left w:val="none" w:sz="0" w:space="0" w:color="auto"/>
                                <w:bottom w:val="none" w:sz="0" w:space="0" w:color="auto"/>
                                <w:right w:val="none" w:sz="0" w:space="0" w:color="auto"/>
                              </w:divBdr>
                            </w:div>
                            <w:div w:id="387649883">
                              <w:marLeft w:val="0"/>
                              <w:marRight w:val="0"/>
                              <w:marTop w:val="0"/>
                              <w:marBottom w:val="0"/>
                              <w:divBdr>
                                <w:top w:val="none" w:sz="0" w:space="0" w:color="auto"/>
                                <w:left w:val="none" w:sz="0" w:space="0" w:color="auto"/>
                                <w:bottom w:val="none" w:sz="0" w:space="0" w:color="auto"/>
                                <w:right w:val="none" w:sz="0" w:space="0" w:color="auto"/>
                              </w:divBdr>
                            </w:div>
                            <w:div w:id="1309819177">
                              <w:marLeft w:val="0"/>
                              <w:marRight w:val="0"/>
                              <w:marTop w:val="0"/>
                              <w:marBottom w:val="0"/>
                              <w:divBdr>
                                <w:top w:val="none" w:sz="0" w:space="0" w:color="auto"/>
                                <w:left w:val="none" w:sz="0" w:space="0" w:color="auto"/>
                                <w:bottom w:val="none" w:sz="0" w:space="0" w:color="auto"/>
                                <w:right w:val="none" w:sz="0" w:space="0" w:color="auto"/>
                              </w:divBdr>
                            </w:div>
                            <w:div w:id="1772772251">
                              <w:marLeft w:val="0"/>
                              <w:marRight w:val="0"/>
                              <w:marTop w:val="0"/>
                              <w:marBottom w:val="0"/>
                              <w:divBdr>
                                <w:top w:val="none" w:sz="0" w:space="0" w:color="auto"/>
                                <w:left w:val="none" w:sz="0" w:space="0" w:color="auto"/>
                                <w:bottom w:val="none" w:sz="0" w:space="0" w:color="auto"/>
                                <w:right w:val="none" w:sz="0" w:space="0" w:color="auto"/>
                              </w:divBdr>
                            </w:div>
                            <w:div w:id="1684672964">
                              <w:marLeft w:val="0"/>
                              <w:marRight w:val="0"/>
                              <w:marTop w:val="0"/>
                              <w:marBottom w:val="0"/>
                              <w:divBdr>
                                <w:top w:val="none" w:sz="0" w:space="0" w:color="auto"/>
                                <w:left w:val="none" w:sz="0" w:space="0" w:color="auto"/>
                                <w:bottom w:val="none" w:sz="0" w:space="0" w:color="auto"/>
                                <w:right w:val="none" w:sz="0" w:space="0" w:color="auto"/>
                              </w:divBdr>
                            </w:div>
                            <w:div w:id="697312662">
                              <w:marLeft w:val="0"/>
                              <w:marRight w:val="0"/>
                              <w:marTop w:val="0"/>
                              <w:marBottom w:val="0"/>
                              <w:divBdr>
                                <w:top w:val="none" w:sz="0" w:space="0" w:color="auto"/>
                                <w:left w:val="none" w:sz="0" w:space="0" w:color="auto"/>
                                <w:bottom w:val="none" w:sz="0" w:space="0" w:color="auto"/>
                                <w:right w:val="none" w:sz="0" w:space="0" w:color="auto"/>
                              </w:divBdr>
                            </w:div>
                            <w:div w:id="125705274">
                              <w:marLeft w:val="0"/>
                              <w:marRight w:val="0"/>
                              <w:marTop w:val="0"/>
                              <w:marBottom w:val="0"/>
                              <w:divBdr>
                                <w:top w:val="none" w:sz="0" w:space="0" w:color="auto"/>
                                <w:left w:val="none" w:sz="0" w:space="0" w:color="auto"/>
                                <w:bottom w:val="none" w:sz="0" w:space="0" w:color="auto"/>
                                <w:right w:val="none" w:sz="0" w:space="0" w:color="auto"/>
                              </w:divBdr>
                            </w:div>
                            <w:div w:id="1550654059">
                              <w:marLeft w:val="0"/>
                              <w:marRight w:val="0"/>
                              <w:marTop w:val="0"/>
                              <w:marBottom w:val="0"/>
                              <w:divBdr>
                                <w:top w:val="none" w:sz="0" w:space="0" w:color="auto"/>
                                <w:left w:val="none" w:sz="0" w:space="0" w:color="auto"/>
                                <w:bottom w:val="none" w:sz="0" w:space="0" w:color="auto"/>
                                <w:right w:val="none" w:sz="0" w:space="0" w:color="auto"/>
                              </w:divBdr>
                            </w:div>
                            <w:div w:id="297347100">
                              <w:marLeft w:val="0"/>
                              <w:marRight w:val="0"/>
                              <w:marTop w:val="0"/>
                              <w:marBottom w:val="0"/>
                              <w:divBdr>
                                <w:top w:val="none" w:sz="0" w:space="0" w:color="auto"/>
                                <w:left w:val="none" w:sz="0" w:space="0" w:color="auto"/>
                                <w:bottom w:val="none" w:sz="0" w:space="0" w:color="auto"/>
                                <w:right w:val="none" w:sz="0" w:space="0" w:color="auto"/>
                              </w:divBdr>
                            </w:div>
                            <w:div w:id="1307396776">
                              <w:marLeft w:val="0"/>
                              <w:marRight w:val="0"/>
                              <w:marTop w:val="0"/>
                              <w:marBottom w:val="0"/>
                              <w:divBdr>
                                <w:top w:val="none" w:sz="0" w:space="0" w:color="auto"/>
                                <w:left w:val="none" w:sz="0" w:space="0" w:color="auto"/>
                                <w:bottom w:val="none" w:sz="0" w:space="0" w:color="auto"/>
                                <w:right w:val="none" w:sz="0" w:space="0" w:color="auto"/>
                              </w:divBdr>
                            </w:div>
                            <w:div w:id="544950384">
                              <w:marLeft w:val="0"/>
                              <w:marRight w:val="0"/>
                              <w:marTop w:val="0"/>
                              <w:marBottom w:val="0"/>
                              <w:divBdr>
                                <w:top w:val="none" w:sz="0" w:space="0" w:color="auto"/>
                                <w:left w:val="none" w:sz="0" w:space="0" w:color="auto"/>
                                <w:bottom w:val="none" w:sz="0" w:space="0" w:color="auto"/>
                                <w:right w:val="none" w:sz="0" w:space="0" w:color="auto"/>
                              </w:divBdr>
                            </w:div>
                            <w:div w:id="21903135">
                              <w:marLeft w:val="0"/>
                              <w:marRight w:val="0"/>
                              <w:marTop w:val="0"/>
                              <w:marBottom w:val="0"/>
                              <w:divBdr>
                                <w:top w:val="none" w:sz="0" w:space="0" w:color="auto"/>
                                <w:left w:val="none" w:sz="0" w:space="0" w:color="auto"/>
                                <w:bottom w:val="none" w:sz="0" w:space="0" w:color="auto"/>
                                <w:right w:val="none" w:sz="0" w:space="0" w:color="auto"/>
                              </w:divBdr>
                            </w:div>
                            <w:div w:id="887913543">
                              <w:marLeft w:val="0"/>
                              <w:marRight w:val="0"/>
                              <w:marTop w:val="0"/>
                              <w:marBottom w:val="0"/>
                              <w:divBdr>
                                <w:top w:val="none" w:sz="0" w:space="0" w:color="auto"/>
                                <w:left w:val="none" w:sz="0" w:space="0" w:color="auto"/>
                                <w:bottom w:val="none" w:sz="0" w:space="0" w:color="auto"/>
                                <w:right w:val="none" w:sz="0" w:space="0" w:color="auto"/>
                              </w:divBdr>
                            </w:div>
                            <w:div w:id="1557543065">
                              <w:marLeft w:val="0"/>
                              <w:marRight w:val="0"/>
                              <w:marTop w:val="0"/>
                              <w:marBottom w:val="0"/>
                              <w:divBdr>
                                <w:top w:val="none" w:sz="0" w:space="0" w:color="auto"/>
                                <w:left w:val="none" w:sz="0" w:space="0" w:color="auto"/>
                                <w:bottom w:val="none" w:sz="0" w:space="0" w:color="auto"/>
                                <w:right w:val="none" w:sz="0" w:space="0" w:color="auto"/>
                              </w:divBdr>
                            </w:div>
                            <w:div w:id="1539511275">
                              <w:marLeft w:val="0"/>
                              <w:marRight w:val="0"/>
                              <w:marTop w:val="0"/>
                              <w:marBottom w:val="0"/>
                              <w:divBdr>
                                <w:top w:val="none" w:sz="0" w:space="0" w:color="auto"/>
                                <w:left w:val="none" w:sz="0" w:space="0" w:color="auto"/>
                                <w:bottom w:val="none" w:sz="0" w:space="0" w:color="auto"/>
                                <w:right w:val="none" w:sz="0" w:space="0" w:color="auto"/>
                              </w:divBdr>
                            </w:div>
                            <w:div w:id="865680394">
                              <w:marLeft w:val="0"/>
                              <w:marRight w:val="0"/>
                              <w:marTop w:val="0"/>
                              <w:marBottom w:val="0"/>
                              <w:divBdr>
                                <w:top w:val="none" w:sz="0" w:space="0" w:color="auto"/>
                                <w:left w:val="none" w:sz="0" w:space="0" w:color="auto"/>
                                <w:bottom w:val="none" w:sz="0" w:space="0" w:color="auto"/>
                                <w:right w:val="none" w:sz="0" w:space="0" w:color="auto"/>
                              </w:divBdr>
                            </w:div>
                            <w:div w:id="1689871643">
                              <w:marLeft w:val="0"/>
                              <w:marRight w:val="0"/>
                              <w:marTop w:val="0"/>
                              <w:marBottom w:val="0"/>
                              <w:divBdr>
                                <w:top w:val="none" w:sz="0" w:space="0" w:color="auto"/>
                                <w:left w:val="none" w:sz="0" w:space="0" w:color="auto"/>
                                <w:bottom w:val="none" w:sz="0" w:space="0" w:color="auto"/>
                                <w:right w:val="none" w:sz="0" w:space="0" w:color="auto"/>
                              </w:divBdr>
                            </w:div>
                            <w:div w:id="1441729289">
                              <w:marLeft w:val="0"/>
                              <w:marRight w:val="0"/>
                              <w:marTop w:val="0"/>
                              <w:marBottom w:val="0"/>
                              <w:divBdr>
                                <w:top w:val="none" w:sz="0" w:space="0" w:color="auto"/>
                                <w:left w:val="none" w:sz="0" w:space="0" w:color="auto"/>
                                <w:bottom w:val="none" w:sz="0" w:space="0" w:color="auto"/>
                                <w:right w:val="none" w:sz="0" w:space="0" w:color="auto"/>
                              </w:divBdr>
                            </w:div>
                            <w:div w:id="1360007176">
                              <w:marLeft w:val="0"/>
                              <w:marRight w:val="0"/>
                              <w:marTop w:val="0"/>
                              <w:marBottom w:val="0"/>
                              <w:divBdr>
                                <w:top w:val="none" w:sz="0" w:space="0" w:color="auto"/>
                                <w:left w:val="none" w:sz="0" w:space="0" w:color="auto"/>
                                <w:bottom w:val="none" w:sz="0" w:space="0" w:color="auto"/>
                                <w:right w:val="none" w:sz="0" w:space="0" w:color="auto"/>
                              </w:divBdr>
                            </w:div>
                            <w:div w:id="2122062943">
                              <w:marLeft w:val="0"/>
                              <w:marRight w:val="0"/>
                              <w:marTop w:val="0"/>
                              <w:marBottom w:val="0"/>
                              <w:divBdr>
                                <w:top w:val="none" w:sz="0" w:space="0" w:color="auto"/>
                                <w:left w:val="none" w:sz="0" w:space="0" w:color="auto"/>
                                <w:bottom w:val="none" w:sz="0" w:space="0" w:color="auto"/>
                                <w:right w:val="none" w:sz="0" w:space="0" w:color="auto"/>
                              </w:divBdr>
                            </w:div>
                            <w:div w:id="130707474">
                              <w:marLeft w:val="0"/>
                              <w:marRight w:val="0"/>
                              <w:marTop w:val="0"/>
                              <w:marBottom w:val="0"/>
                              <w:divBdr>
                                <w:top w:val="none" w:sz="0" w:space="0" w:color="auto"/>
                                <w:left w:val="none" w:sz="0" w:space="0" w:color="auto"/>
                                <w:bottom w:val="none" w:sz="0" w:space="0" w:color="auto"/>
                                <w:right w:val="none" w:sz="0" w:space="0" w:color="auto"/>
                              </w:divBdr>
                            </w:div>
                            <w:div w:id="202402184">
                              <w:marLeft w:val="0"/>
                              <w:marRight w:val="0"/>
                              <w:marTop w:val="0"/>
                              <w:marBottom w:val="0"/>
                              <w:divBdr>
                                <w:top w:val="none" w:sz="0" w:space="0" w:color="auto"/>
                                <w:left w:val="none" w:sz="0" w:space="0" w:color="auto"/>
                                <w:bottom w:val="none" w:sz="0" w:space="0" w:color="auto"/>
                                <w:right w:val="none" w:sz="0" w:space="0" w:color="auto"/>
                              </w:divBdr>
                            </w:div>
                            <w:div w:id="870535653">
                              <w:marLeft w:val="0"/>
                              <w:marRight w:val="0"/>
                              <w:marTop w:val="0"/>
                              <w:marBottom w:val="0"/>
                              <w:divBdr>
                                <w:top w:val="none" w:sz="0" w:space="0" w:color="auto"/>
                                <w:left w:val="none" w:sz="0" w:space="0" w:color="auto"/>
                                <w:bottom w:val="none" w:sz="0" w:space="0" w:color="auto"/>
                                <w:right w:val="none" w:sz="0" w:space="0" w:color="auto"/>
                              </w:divBdr>
                            </w:div>
                            <w:div w:id="1362245622">
                              <w:marLeft w:val="0"/>
                              <w:marRight w:val="0"/>
                              <w:marTop w:val="0"/>
                              <w:marBottom w:val="0"/>
                              <w:divBdr>
                                <w:top w:val="none" w:sz="0" w:space="0" w:color="auto"/>
                                <w:left w:val="none" w:sz="0" w:space="0" w:color="auto"/>
                                <w:bottom w:val="none" w:sz="0" w:space="0" w:color="auto"/>
                                <w:right w:val="none" w:sz="0" w:space="0" w:color="auto"/>
                              </w:divBdr>
                            </w:div>
                            <w:div w:id="1968582228">
                              <w:marLeft w:val="0"/>
                              <w:marRight w:val="0"/>
                              <w:marTop w:val="0"/>
                              <w:marBottom w:val="0"/>
                              <w:divBdr>
                                <w:top w:val="none" w:sz="0" w:space="0" w:color="auto"/>
                                <w:left w:val="none" w:sz="0" w:space="0" w:color="auto"/>
                                <w:bottom w:val="none" w:sz="0" w:space="0" w:color="auto"/>
                                <w:right w:val="none" w:sz="0" w:space="0" w:color="auto"/>
                              </w:divBdr>
                            </w:div>
                            <w:div w:id="1678340370">
                              <w:marLeft w:val="0"/>
                              <w:marRight w:val="0"/>
                              <w:marTop w:val="0"/>
                              <w:marBottom w:val="0"/>
                              <w:divBdr>
                                <w:top w:val="none" w:sz="0" w:space="0" w:color="auto"/>
                                <w:left w:val="none" w:sz="0" w:space="0" w:color="auto"/>
                                <w:bottom w:val="none" w:sz="0" w:space="0" w:color="auto"/>
                                <w:right w:val="none" w:sz="0" w:space="0" w:color="auto"/>
                              </w:divBdr>
                            </w:div>
                            <w:div w:id="1892570675">
                              <w:marLeft w:val="0"/>
                              <w:marRight w:val="0"/>
                              <w:marTop w:val="0"/>
                              <w:marBottom w:val="0"/>
                              <w:divBdr>
                                <w:top w:val="none" w:sz="0" w:space="0" w:color="auto"/>
                                <w:left w:val="none" w:sz="0" w:space="0" w:color="auto"/>
                                <w:bottom w:val="none" w:sz="0" w:space="0" w:color="auto"/>
                                <w:right w:val="none" w:sz="0" w:space="0" w:color="auto"/>
                              </w:divBdr>
                            </w:div>
                            <w:div w:id="45686571">
                              <w:marLeft w:val="0"/>
                              <w:marRight w:val="0"/>
                              <w:marTop w:val="0"/>
                              <w:marBottom w:val="0"/>
                              <w:divBdr>
                                <w:top w:val="none" w:sz="0" w:space="0" w:color="auto"/>
                                <w:left w:val="none" w:sz="0" w:space="0" w:color="auto"/>
                                <w:bottom w:val="none" w:sz="0" w:space="0" w:color="auto"/>
                                <w:right w:val="none" w:sz="0" w:space="0" w:color="auto"/>
                              </w:divBdr>
                            </w:div>
                            <w:div w:id="1314942785">
                              <w:marLeft w:val="0"/>
                              <w:marRight w:val="0"/>
                              <w:marTop w:val="0"/>
                              <w:marBottom w:val="0"/>
                              <w:divBdr>
                                <w:top w:val="none" w:sz="0" w:space="0" w:color="auto"/>
                                <w:left w:val="none" w:sz="0" w:space="0" w:color="auto"/>
                                <w:bottom w:val="none" w:sz="0" w:space="0" w:color="auto"/>
                                <w:right w:val="none" w:sz="0" w:space="0" w:color="auto"/>
                              </w:divBdr>
                            </w:div>
                            <w:div w:id="1056661998">
                              <w:marLeft w:val="0"/>
                              <w:marRight w:val="0"/>
                              <w:marTop w:val="0"/>
                              <w:marBottom w:val="0"/>
                              <w:divBdr>
                                <w:top w:val="none" w:sz="0" w:space="0" w:color="auto"/>
                                <w:left w:val="none" w:sz="0" w:space="0" w:color="auto"/>
                                <w:bottom w:val="none" w:sz="0" w:space="0" w:color="auto"/>
                                <w:right w:val="none" w:sz="0" w:space="0" w:color="auto"/>
                              </w:divBdr>
                            </w:div>
                            <w:div w:id="2083409660">
                              <w:marLeft w:val="0"/>
                              <w:marRight w:val="0"/>
                              <w:marTop w:val="0"/>
                              <w:marBottom w:val="0"/>
                              <w:divBdr>
                                <w:top w:val="none" w:sz="0" w:space="0" w:color="auto"/>
                                <w:left w:val="none" w:sz="0" w:space="0" w:color="auto"/>
                                <w:bottom w:val="none" w:sz="0" w:space="0" w:color="auto"/>
                                <w:right w:val="none" w:sz="0" w:space="0" w:color="auto"/>
                              </w:divBdr>
                            </w:div>
                            <w:div w:id="915819350">
                              <w:marLeft w:val="0"/>
                              <w:marRight w:val="0"/>
                              <w:marTop w:val="0"/>
                              <w:marBottom w:val="0"/>
                              <w:divBdr>
                                <w:top w:val="none" w:sz="0" w:space="0" w:color="auto"/>
                                <w:left w:val="none" w:sz="0" w:space="0" w:color="auto"/>
                                <w:bottom w:val="none" w:sz="0" w:space="0" w:color="auto"/>
                                <w:right w:val="none" w:sz="0" w:space="0" w:color="auto"/>
                              </w:divBdr>
                            </w:div>
                            <w:div w:id="1196116396">
                              <w:marLeft w:val="0"/>
                              <w:marRight w:val="0"/>
                              <w:marTop w:val="0"/>
                              <w:marBottom w:val="0"/>
                              <w:divBdr>
                                <w:top w:val="none" w:sz="0" w:space="0" w:color="auto"/>
                                <w:left w:val="none" w:sz="0" w:space="0" w:color="auto"/>
                                <w:bottom w:val="none" w:sz="0" w:space="0" w:color="auto"/>
                                <w:right w:val="none" w:sz="0" w:space="0" w:color="auto"/>
                              </w:divBdr>
                            </w:div>
                            <w:div w:id="1937905127">
                              <w:marLeft w:val="0"/>
                              <w:marRight w:val="0"/>
                              <w:marTop w:val="0"/>
                              <w:marBottom w:val="0"/>
                              <w:divBdr>
                                <w:top w:val="none" w:sz="0" w:space="0" w:color="auto"/>
                                <w:left w:val="none" w:sz="0" w:space="0" w:color="auto"/>
                                <w:bottom w:val="none" w:sz="0" w:space="0" w:color="auto"/>
                                <w:right w:val="none" w:sz="0" w:space="0" w:color="auto"/>
                              </w:divBdr>
                            </w:div>
                            <w:div w:id="1370882364">
                              <w:marLeft w:val="0"/>
                              <w:marRight w:val="0"/>
                              <w:marTop w:val="0"/>
                              <w:marBottom w:val="0"/>
                              <w:divBdr>
                                <w:top w:val="none" w:sz="0" w:space="0" w:color="auto"/>
                                <w:left w:val="none" w:sz="0" w:space="0" w:color="auto"/>
                                <w:bottom w:val="none" w:sz="0" w:space="0" w:color="auto"/>
                                <w:right w:val="none" w:sz="0" w:space="0" w:color="auto"/>
                              </w:divBdr>
                            </w:div>
                            <w:div w:id="1700011470">
                              <w:marLeft w:val="0"/>
                              <w:marRight w:val="0"/>
                              <w:marTop w:val="0"/>
                              <w:marBottom w:val="0"/>
                              <w:divBdr>
                                <w:top w:val="none" w:sz="0" w:space="0" w:color="auto"/>
                                <w:left w:val="none" w:sz="0" w:space="0" w:color="auto"/>
                                <w:bottom w:val="none" w:sz="0" w:space="0" w:color="auto"/>
                                <w:right w:val="none" w:sz="0" w:space="0" w:color="auto"/>
                              </w:divBdr>
                            </w:div>
                            <w:div w:id="1830251323">
                              <w:marLeft w:val="0"/>
                              <w:marRight w:val="0"/>
                              <w:marTop w:val="0"/>
                              <w:marBottom w:val="0"/>
                              <w:divBdr>
                                <w:top w:val="none" w:sz="0" w:space="0" w:color="auto"/>
                                <w:left w:val="none" w:sz="0" w:space="0" w:color="auto"/>
                                <w:bottom w:val="none" w:sz="0" w:space="0" w:color="auto"/>
                                <w:right w:val="none" w:sz="0" w:space="0" w:color="auto"/>
                              </w:divBdr>
                            </w:div>
                            <w:div w:id="1653562834">
                              <w:marLeft w:val="0"/>
                              <w:marRight w:val="0"/>
                              <w:marTop w:val="0"/>
                              <w:marBottom w:val="0"/>
                              <w:divBdr>
                                <w:top w:val="none" w:sz="0" w:space="0" w:color="auto"/>
                                <w:left w:val="none" w:sz="0" w:space="0" w:color="auto"/>
                                <w:bottom w:val="none" w:sz="0" w:space="0" w:color="auto"/>
                                <w:right w:val="none" w:sz="0" w:space="0" w:color="auto"/>
                              </w:divBdr>
                            </w:div>
                            <w:div w:id="1640068927">
                              <w:marLeft w:val="0"/>
                              <w:marRight w:val="0"/>
                              <w:marTop w:val="0"/>
                              <w:marBottom w:val="0"/>
                              <w:divBdr>
                                <w:top w:val="none" w:sz="0" w:space="0" w:color="auto"/>
                                <w:left w:val="none" w:sz="0" w:space="0" w:color="auto"/>
                                <w:bottom w:val="none" w:sz="0" w:space="0" w:color="auto"/>
                                <w:right w:val="none" w:sz="0" w:space="0" w:color="auto"/>
                              </w:divBdr>
                            </w:div>
                            <w:div w:id="1647083207">
                              <w:marLeft w:val="0"/>
                              <w:marRight w:val="0"/>
                              <w:marTop w:val="0"/>
                              <w:marBottom w:val="0"/>
                              <w:divBdr>
                                <w:top w:val="none" w:sz="0" w:space="0" w:color="auto"/>
                                <w:left w:val="none" w:sz="0" w:space="0" w:color="auto"/>
                                <w:bottom w:val="none" w:sz="0" w:space="0" w:color="auto"/>
                                <w:right w:val="none" w:sz="0" w:space="0" w:color="auto"/>
                              </w:divBdr>
                            </w:div>
                            <w:div w:id="932516938">
                              <w:marLeft w:val="0"/>
                              <w:marRight w:val="0"/>
                              <w:marTop w:val="0"/>
                              <w:marBottom w:val="0"/>
                              <w:divBdr>
                                <w:top w:val="none" w:sz="0" w:space="0" w:color="auto"/>
                                <w:left w:val="none" w:sz="0" w:space="0" w:color="auto"/>
                                <w:bottom w:val="none" w:sz="0" w:space="0" w:color="auto"/>
                                <w:right w:val="none" w:sz="0" w:space="0" w:color="auto"/>
                              </w:divBdr>
                            </w:div>
                            <w:div w:id="2067988547">
                              <w:marLeft w:val="0"/>
                              <w:marRight w:val="0"/>
                              <w:marTop w:val="0"/>
                              <w:marBottom w:val="0"/>
                              <w:divBdr>
                                <w:top w:val="none" w:sz="0" w:space="0" w:color="auto"/>
                                <w:left w:val="none" w:sz="0" w:space="0" w:color="auto"/>
                                <w:bottom w:val="none" w:sz="0" w:space="0" w:color="auto"/>
                                <w:right w:val="none" w:sz="0" w:space="0" w:color="auto"/>
                              </w:divBdr>
                            </w:div>
                            <w:div w:id="2135365756">
                              <w:marLeft w:val="0"/>
                              <w:marRight w:val="0"/>
                              <w:marTop w:val="0"/>
                              <w:marBottom w:val="0"/>
                              <w:divBdr>
                                <w:top w:val="none" w:sz="0" w:space="0" w:color="auto"/>
                                <w:left w:val="none" w:sz="0" w:space="0" w:color="auto"/>
                                <w:bottom w:val="none" w:sz="0" w:space="0" w:color="auto"/>
                                <w:right w:val="none" w:sz="0" w:space="0" w:color="auto"/>
                              </w:divBdr>
                            </w:div>
                            <w:div w:id="1708335442">
                              <w:marLeft w:val="0"/>
                              <w:marRight w:val="0"/>
                              <w:marTop w:val="0"/>
                              <w:marBottom w:val="0"/>
                              <w:divBdr>
                                <w:top w:val="none" w:sz="0" w:space="0" w:color="auto"/>
                                <w:left w:val="none" w:sz="0" w:space="0" w:color="auto"/>
                                <w:bottom w:val="none" w:sz="0" w:space="0" w:color="auto"/>
                                <w:right w:val="none" w:sz="0" w:space="0" w:color="auto"/>
                              </w:divBdr>
                            </w:div>
                            <w:div w:id="1438672104">
                              <w:marLeft w:val="0"/>
                              <w:marRight w:val="0"/>
                              <w:marTop w:val="0"/>
                              <w:marBottom w:val="0"/>
                              <w:divBdr>
                                <w:top w:val="none" w:sz="0" w:space="0" w:color="auto"/>
                                <w:left w:val="none" w:sz="0" w:space="0" w:color="auto"/>
                                <w:bottom w:val="none" w:sz="0" w:space="0" w:color="auto"/>
                                <w:right w:val="none" w:sz="0" w:space="0" w:color="auto"/>
                              </w:divBdr>
                            </w:div>
                            <w:div w:id="1336689227">
                              <w:marLeft w:val="0"/>
                              <w:marRight w:val="0"/>
                              <w:marTop w:val="0"/>
                              <w:marBottom w:val="0"/>
                              <w:divBdr>
                                <w:top w:val="none" w:sz="0" w:space="0" w:color="auto"/>
                                <w:left w:val="none" w:sz="0" w:space="0" w:color="auto"/>
                                <w:bottom w:val="none" w:sz="0" w:space="0" w:color="auto"/>
                                <w:right w:val="none" w:sz="0" w:space="0" w:color="auto"/>
                              </w:divBdr>
                            </w:div>
                            <w:div w:id="1353729169">
                              <w:marLeft w:val="0"/>
                              <w:marRight w:val="0"/>
                              <w:marTop w:val="0"/>
                              <w:marBottom w:val="0"/>
                              <w:divBdr>
                                <w:top w:val="none" w:sz="0" w:space="0" w:color="auto"/>
                                <w:left w:val="none" w:sz="0" w:space="0" w:color="auto"/>
                                <w:bottom w:val="none" w:sz="0" w:space="0" w:color="auto"/>
                                <w:right w:val="none" w:sz="0" w:space="0" w:color="auto"/>
                              </w:divBdr>
                            </w:div>
                            <w:div w:id="409276146">
                              <w:marLeft w:val="0"/>
                              <w:marRight w:val="0"/>
                              <w:marTop w:val="0"/>
                              <w:marBottom w:val="0"/>
                              <w:divBdr>
                                <w:top w:val="none" w:sz="0" w:space="0" w:color="auto"/>
                                <w:left w:val="none" w:sz="0" w:space="0" w:color="auto"/>
                                <w:bottom w:val="none" w:sz="0" w:space="0" w:color="auto"/>
                                <w:right w:val="none" w:sz="0" w:space="0" w:color="auto"/>
                              </w:divBdr>
                            </w:div>
                            <w:div w:id="1554657075">
                              <w:marLeft w:val="0"/>
                              <w:marRight w:val="0"/>
                              <w:marTop w:val="0"/>
                              <w:marBottom w:val="0"/>
                              <w:divBdr>
                                <w:top w:val="none" w:sz="0" w:space="0" w:color="auto"/>
                                <w:left w:val="none" w:sz="0" w:space="0" w:color="auto"/>
                                <w:bottom w:val="none" w:sz="0" w:space="0" w:color="auto"/>
                                <w:right w:val="none" w:sz="0" w:space="0" w:color="auto"/>
                              </w:divBdr>
                            </w:div>
                            <w:div w:id="1187593987">
                              <w:marLeft w:val="0"/>
                              <w:marRight w:val="0"/>
                              <w:marTop w:val="0"/>
                              <w:marBottom w:val="0"/>
                              <w:divBdr>
                                <w:top w:val="none" w:sz="0" w:space="0" w:color="auto"/>
                                <w:left w:val="none" w:sz="0" w:space="0" w:color="auto"/>
                                <w:bottom w:val="none" w:sz="0" w:space="0" w:color="auto"/>
                                <w:right w:val="none" w:sz="0" w:space="0" w:color="auto"/>
                              </w:divBdr>
                            </w:div>
                            <w:div w:id="1808428486">
                              <w:marLeft w:val="0"/>
                              <w:marRight w:val="0"/>
                              <w:marTop w:val="0"/>
                              <w:marBottom w:val="0"/>
                              <w:divBdr>
                                <w:top w:val="none" w:sz="0" w:space="0" w:color="auto"/>
                                <w:left w:val="none" w:sz="0" w:space="0" w:color="auto"/>
                                <w:bottom w:val="none" w:sz="0" w:space="0" w:color="auto"/>
                                <w:right w:val="none" w:sz="0" w:space="0" w:color="auto"/>
                              </w:divBdr>
                            </w:div>
                            <w:div w:id="1862236850">
                              <w:marLeft w:val="0"/>
                              <w:marRight w:val="0"/>
                              <w:marTop w:val="0"/>
                              <w:marBottom w:val="0"/>
                              <w:divBdr>
                                <w:top w:val="none" w:sz="0" w:space="0" w:color="auto"/>
                                <w:left w:val="none" w:sz="0" w:space="0" w:color="auto"/>
                                <w:bottom w:val="none" w:sz="0" w:space="0" w:color="auto"/>
                                <w:right w:val="none" w:sz="0" w:space="0" w:color="auto"/>
                              </w:divBdr>
                            </w:div>
                            <w:div w:id="812527378">
                              <w:marLeft w:val="0"/>
                              <w:marRight w:val="0"/>
                              <w:marTop w:val="0"/>
                              <w:marBottom w:val="0"/>
                              <w:divBdr>
                                <w:top w:val="none" w:sz="0" w:space="0" w:color="auto"/>
                                <w:left w:val="none" w:sz="0" w:space="0" w:color="auto"/>
                                <w:bottom w:val="none" w:sz="0" w:space="0" w:color="auto"/>
                                <w:right w:val="none" w:sz="0" w:space="0" w:color="auto"/>
                              </w:divBdr>
                            </w:div>
                            <w:div w:id="1715740124">
                              <w:marLeft w:val="0"/>
                              <w:marRight w:val="0"/>
                              <w:marTop w:val="0"/>
                              <w:marBottom w:val="0"/>
                              <w:divBdr>
                                <w:top w:val="none" w:sz="0" w:space="0" w:color="auto"/>
                                <w:left w:val="none" w:sz="0" w:space="0" w:color="auto"/>
                                <w:bottom w:val="none" w:sz="0" w:space="0" w:color="auto"/>
                                <w:right w:val="none" w:sz="0" w:space="0" w:color="auto"/>
                              </w:divBdr>
                            </w:div>
                            <w:div w:id="342243926">
                              <w:marLeft w:val="0"/>
                              <w:marRight w:val="0"/>
                              <w:marTop w:val="0"/>
                              <w:marBottom w:val="0"/>
                              <w:divBdr>
                                <w:top w:val="none" w:sz="0" w:space="0" w:color="auto"/>
                                <w:left w:val="none" w:sz="0" w:space="0" w:color="auto"/>
                                <w:bottom w:val="none" w:sz="0" w:space="0" w:color="auto"/>
                                <w:right w:val="none" w:sz="0" w:space="0" w:color="auto"/>
                              </w:divBdr>
                            </w:div>
                            <w:div w:id="513110513">
                              <w:marLeft w:val="0"/>
                              <w:marRight w:val="0"/>
                              <w:marTop w:val="0"/>
                              <w:marBottom w:val="0"/>
                              <w:divBdr>
                                <w:top w:val="none" w:sz="0" w:space="0" w:color="auto"/>
                                <w:left w:val="none" w:sz="0" w:space="0" w:color="auto"/>
                                <w:bottom w:val="none" w:sz="0" w:space="0" w:color="auto"/>
                                <w:right w:val="none" w:sz="0" w:space="0" w:color="auto"/>
                              </w:divBdr>
                            </w:div>
                            <w:div w:id="1330450075">
                              <w:marLeft w:val="0"/>
                              <w:marRight w:val="0"/>
                              <w:marTop w:val="0"/>
                              <w:marBottom w:val="0"/>
                              <w:divBdr>
                                <w:top w:val="none" w:sz="0" w:space="0" w:color="auto"/>
                                <w:left w:val="none" w:sz="0" w:space="0" w:color="auto"/>
                                <w:bottom w:val="none" w:sz="0" w:space="0" w:color="auto"/>
                                <w:right w:val="none" w:sz="0" w:space="0" w:color="auto"/>
                              </w:divBdr>
                            </w:div>
                            <w:div w:id="1727677790">
                              <w:marLeft w:val="0"/>
                              <w:marRight w:val="0"/>
                              <w:marTop w:val="0"/>
                              <w:marBottom w:val="0"/>
                              <w:divBdr>
                                <w:top w:val="none" w:sz="0" w:space="0" w:color="auto"/>
                                <w:left w:val="none" w:sz="0" w:space="0" w:color="auto"/>
                                <w:bottom w:val="none" w:sz="0" w:space="0" w:color="auto"/>
                                <w:right w:val="none" w:sz="0" w:space="0" w:color="auto"/>
                              </w:divBdr>
                            </w:div>
                            <w:div w:id="864558610">
                              <w:marLeft w:val="0"/>
                              <w:marRight w:val="0"/>
                              <w:marTop w:val="0"/>
                              <w:marBottom w:val="0"/>
                              <w:divBdr>
                                <w:top w:val="none" w:sz="0" w:space="0" w:color="auto"/>
                                <w:left w:val="none" w:sz="0" w:space="0" w:color="auto"/>
                                <w:bottom w:val="none" w:sz="0" w:space="0" w:color="auto"/>
                                <w:right w:val="none" w:sz="0" w:space="0" w:color="auto"/>
                              </w:divBdr>
                            </w:div>
                            <w:div w:id="481310658">
                              <w:marLeft w:val="0"/>
                              <w:marRight w:val="0"/>
                              <w:marTop w:val="0"/>
                              <w:marBottom w:val="0"/>
                              <w:divBdr>
                                <w:top w:val="none" w:sz="0" w:space="0" w:color="auto"/>
                                <w:left w:val="none" w:sz="0" w:space="0" w:color="auto"/>
                                <w:bottom w:val="none" w:sz="0" w:space="0" w:color="auto"/>
                                <w:right w:val="none" w:sz="0" w:space="0" w:color="auto"/>
                              </w:divBdr>
                            </w:div>
                            <w:div w:id="676035125">
                              <w:marLeft w:val="0"/>
                              <w:marRight w:val="0"/>
                              <w:marTop w:val="0"/>
                              <w:marBottom w:val="0"/>
                              <w:divBdr>
                                <w:top w:val="none" w:sz="0" w:space="0" w:color="auto"/>
                                <w:left w:val="none" w:sz="0" w:space="0" w:color="auto"/>
                                <w:bottom w:val="none" w:sz="0" w:space="0" w:color="auto"/>
                                <w:right w:val="none" w:sz="0" w:space="0" w:color="auto"/>
                              </w:divBdr>
                            </w:div>
                            <w:div w:id="1827890403">
                              <w:marLeft w:val="0"/>
                              <w:marRight w:val="0"/>
                              <w:marTop w:val="0"/>
                              <w:marBottom w:val="0"/>
                              <w:divBdr>
                                <w:top w:val="none" w:sz="0" w:space="0" w:color="auto"/>
                                <w:left w:val="none" w:sz="0" w:space="0" w:color="auto"/>
                                <w:bottom w:val="none" w:sz="0" w:space="0" w:color="auto"/>
                                <w:right w:val="none" w:sz="0" w:space="0" w:color="auto"/>
                              </w:divBdr>
                            </w:div>
                            <w:div w:id="36510661">
                              <w:marLeft w:val="0"/>
                              <w:marRight w:val="0"/>
                              <w:marTop w:val="0"/>
                              <w:marBottom w:val="0"/>
                              <w:divBdr>
                                <w:top w:val="none" w:sz="0" w:space="0" w:color="auto"/>
                                <w:left w:val="none" w:sz="0" w:space="0" w:color="auto"/>
                                <w:bottom w:val="none" w:sz="0" w:space="0" w:color="auto"/>
                                <w:right w:val="none" w:sz="0" w:space="0" w:color="auto"/>
                              </w:divBdr>
                            </w:div>
                            <w:div w:id="1921333346">
                              <w:marLeft w:val="0"/>
                              <w:marRight w:val="0"/>
                              <w:marTop w:val="0"/>
                              <w:marBottom w:val="0"/>
                              <w:divBdr>
                                <w:top w:val="none" w:sz="0" w:space="0" w:color="auto"/>
                                <w:left w:val="none" w:sz="0" w:space="0" w:color="auto"/>
                                <w:bottom w:val="none" w:sz="0" w:space="0" w:color="auto"/>
                                <w:right w:val="none" w:sz="0" w:space="0" w:color="auto"/>
                              </w:divBdr>
                            </w:div>
                            <w:div w:id="860120367">
                              <w:marLeft w:val="0"/>
                              <w:marRight w:val="0"/>
                              <w:marTop w:val="0"/>
                              <w:marBottom w:val="0"/>
                              <w:divBdr>
                                <w:top w:val="none" w:sz="0" w:space="0" w:color="auto"/>
                                <w:left w:val="none" w:sz="0" w:space="0" w:color="auto"/>
                                <w:bottom w:val="none" w:sz="0" w:space="0" w:color="auto"/>
                                <w:right w:val="none" w:sz="0" w:space="0" w:color="auto"/>
                              </w:divBdr>
                            </w:div>
                            <w:div w:id="1542546775">
                              <w:marLeft w:val="0"/>
                              <w:marRight w:val="0"/>
                              <w:marTop w:val="0"/>
                              <w:marBottom w:val="0"/>
                              <w:divBdr>
                                <w:top w:val="none" w:sz="0" w:space="0" w:color="auto"/>
                                <w:left w:val="none" w:sz="0" w:space="0" w:color="auto"/>
                                <w:bottom w:val="none" w:sz="0" w:space="0" w:color="auto"/>
                                <w:right w:val="none" w:sz="0" w:space="0" w:color="auto"/>
                              </w:divBdr>
                            </w:div>
                            <w:div w:id="1355112154">
                              <w:marLeft w:val="0"/>
                              <w:marRight w:val="0"/>
                              <w:marTop w:val="0"/>
                              <w:marBottom w:val="0"/>
                              <w:divBdr>
                                <w:top w:val="none" w:sz="0" w:space="0" w:color="auto"/>
                                <w:left w:val="none" w:sz="0" w:space="0" w:color="auto"/>
                                <w:bottom w:val="none" w:sz="0" w:space="0" w:color="auto"/>
                                <w:right w:val="none" w:sz="0" w:space="0" w:color="auto"/>
                              </w:divBdr>
                            </w:div>
                            <w:div w:id="1978757148">
                              <w:marLeft w:val="0"/>
                              <w:marRight w:val="0"/>
                              <w:marTop w:val="0"/>
                              <w:marBottom w:val="0"/>
                              <w:divBdr>
                                <w:top w:val="none" w:sz="0" w:space="0" w:color="auto"/>
                                <w:left w:val="none" w:sz="0" w:space="0" w:color="auto"/>
                                <w:bottom w:val="none" w:sz="0" w:space="0" w:color="auto"/>
                                <w:right w:val="none" w:sz="0" w:space="0" w:color="auto"/>
                              </w:divBdr>
                            </w:div>
                            <w:div w:id="268784946">
                              <w:marLeft w:val="0"/>
                              <w:marRight w:val="0"/>
                              <w:marTop w:val="0"/>
                              <w:marBottom w:val="0"/>
                              <w:divBdr>
                                <w:top w:val="none" w:sz="0" w:space="0" w:color="auto"/>
                                <w:left w:val="none" w:sz="0" w:space="0" w:color="auto"/>
                                <w:bottom w:val="none" w:sz="0" w:space="0" w:color="auto"/>
                                <w:right w:val="none" w:sz="0" w:space="0" w:color="auto"/>
                              </w:divBdr>
                            </w:div>
                            <w:div w:id="44068800">
                              <w:marLeft w:val="0"/>
                              <w:marRight w:val="0"/>
                              <w:marTop w:val="0"/>
                              <w:marBottom w:val="0"/>
                              <w:divBdr>
                                <w:top w:val="none" w:sz="0" w:space="0" w:color="auto"/>
                                <w:left w:val="none" w:sz="0" w:space="0" w:color="auto"/>
                                <w:bottom w:val="none" w:sz="0" w:space="0" w:color="auto"/>
                                <w:right w:val="none" w:sz="0" w:space="0" w:color="auto"/>
                              </w:divBdr>
                            </w:div>
                            <w:div w:id="1000549971">
                              <w:marLeft w:val="0"/>
                              <w:marRight w:val="0"/>
                              <w:marTop w:val="0"/>
                              <w:marBottom w:val="0"/>
                              <w:divBdr>
                                <w:top w:val="none" w:sz="0" w:space="0" w:color="auto"/>
                                <w:left w:val="none" w:sz="0" w:space="0" w:color="auto"/>
                                <w:bottom w:val="none" w:sz="0" w:space="0" w:color="auto"/>
                                <w:right w:val="none" w:sz="0" w:space="0" w:color="auto"/>
                              </w:divBdr>
                            </w:div>
                            <w:div w:id="935788704">
                              <w:marLeft w:val="0"/>
                              <w:marRight w:val="0"/>
                              <w:marTop w:val="0"/>
                              <w:marBottom w:val="0"/>
                              <w:divBdr>
                                <w:top w:val="none" w:sz="0" w:space="0" w:color="auto"/>
                                <w:left w:val="none" w:sz="0" w:space="0" w:color="auto"/>
                                <w:bottom w:val="none" w:sz="0" w:space="0" w:color="auto"/>
                                <w:right w:val="none" w:sz="0" w:space="0" w:color="auto"/>
                              </w:divBdr>
                            </w:div>
                            <w:div w:id="15549698">
                              <w:marLeft w:val="0"/>
                              <w:marRight w:val="0"/>
                              <w:marTop w:val="0"/>
                              <w:marBottom w:val="0"/>
                              <w:divBdr>
                                <w:top w:val="none" w:sz="0" w:space="0" w:color="auto"/>
                                <w:left w:val="none" w:sz="0" w:space="0" w:color="auto"/>
                                <w:bottom w:val="none" w:sz="0" w:space="0" w:color="auto"/>
                                <w:right w:val="none" w:sz="0" w:space="0" w:color="auto"/>
                              </w:divBdr>
                            </w:div>
                            <w:div w:id="100345023">
                              <w:marLeft w:val="0"/>
                              <w:marRight w:val="0"/>
                              <w:marTop w:val="0"/>
                              <w:marBottom w:val="0"/>
                              <w:divBdr>
                                <w:top w:val="none" w:sz="0" w:space="0" w:color="auto"/>
                                <w:left w:val="none" w:sz="0" w:space="0" w:color="auto"/>
                                <w:bottom w:val="none" w:sz="0" w:space="0" w:color="auto"/>
                                <w:right w:val="none" w:sz="0" w:space="0" w:color="auto"/>
                              </w:divBdr>
                            </w:div>
                            <w:div w:id="903223879">
                              <w:marLeft w:val="0"/>
                              <w:marRight w:val="0"/>
                              <w:marTop w:val="0"/>
                              <w:marBottom w:val="0"/>
                              <w:divBdr>
                                <w:top w:val="none" w:sz="0" w:space="0" w:color="auto"/>
                                <w:left w:val="none" w:sz="0" w:space="0" w:color="auto"/>
                                <w:bottom w:val="none" w:sz="0" w:space="0" w:color="auto"/>
                                <w:right w:val="none" w:sz="0" w:space="0" w:color="auto"/>
                              </w:divBdr>
                            </w:div>
                            <w:div w:id="613485687">
                              <w:marLeft w:val="0"/>
                              <w:marRight w:val="0"/>
                              <w:marTop w:val="0"/>
                              <w:marBottom w:val="0"/>
                              <w:divBdr>
                                <w:top w:val="none" w:sz="0" w:space="0" w:color="auto"/>
                                <w:left w:val="none" w:sz="0" w:space="0" w:color="auto"/>
                                <w:bottom w:val="none" w:sz="0" w:space="0" w:color="auto"/>
                                <w:right w:val="none" w:sz="0" w:space="0" w:color="auto"/>
                              </w:divBdr>
                            </w:div>
                            <w:div w:id="863590954">
                              <w:marLeft w:val="0"/>
                              <w:marRight w:val="0"/>
                              <w:marTop w:val="0"/>
                              <w:marBottom w:val="0"/>
                              <w:divBdr>
                                <w:top w:val="none" w:sz="0" w:space="0" w:color="auto"/>
                                <w:left w:val="none" w:sz="0" w:space="0" w:color="auto"/>
                                <w:bottom w:val="none" w:sz="0" w:space="0" w:color="auto"/>
                                <w:right w:val="none" w:sz="0" w:space="0" w:color="auto"/>
                              </w:divBdr>
                            </w:div>
                            <w:div w:id="834027861">
                              <w:marLeft w:val="0"/>
                              <w:marRight w:val="0"/>
                              <w:marTop w:val="0"/>
                              <w:marBottom w:val="0"/>
                              <w:divBdr>
                                <w:top w:val="none" w:sz="0" w:space="0" w:color="auto"/>
                                <w:left w:val="none" w:sz="0" w:space="0" w:color="auto"/>
                                <w:bottom w:val="none" w:sz="0" w:space="0" w:color="auto"/>
                                <w:right w:val="none" w:sz="0" w:space="0" w:color="auto"/>
                              </w:divBdr>
                            </w:div>
                            <w:div w:id="1706324757">
                              <w:marLeft w:val="0"/>
                              <w:marRight w:val="0"/>
                              <w:marTop w:val="0"/>
                              <w:marBottom w:val="0"/>
                              <w:divBdr>
                                <w:top w:val="none" w:sz="0" w:space="0" w:color="auto"/>
                                <w:left w:val="none" w:sz="0" w:space="0" w:color="auto"/>
                                <w:bottom w:val="none" w:sz="0" w:space="0" w:color="auto"/>
                                <w:right w:val="none" w:sz="0" w:space="0" w:color="auto"/>
                              </w:divBdr>
                            </w:div>
                            <w:div w:id="282738270">
                              <w:marLeft w:val="0"/>
                              <w:marRight w:val="0"/>
                              <w:marTop w:val="0"/>
                              <w:marBottom w:val="0"/>
                              <w:divBdr>
                                <w:top w:val="none" w:sz="0" w:space="0" w:color="auto"/>
                                <w:left w:val="none" w:sz="0" w:space="0" w:color="auto"/>
                                <w:bottom w:val="none" w:sz="0" w:space="0" w:color="auto"/>
                                <w:right w:val="none" w:sz="0" w:space="0" w:color="auto"/>
                              </w:divBdr>
                            </w:div>
                            <w:div w:id="714425265">
                              <w:marLeft w:val="0"/>
                              <w:marRight w:val="0"/>
                              <w:marTop w:val="0"/>
                              <w:marBottom w:val="0"/>
                              <w:divBdr>
                                <w:top w:val="none" w:sz="0" w:space="0" w:color="auto"/>
                                <w:left w:val="none" w:sz="0" w:space="0" w:color="auto"/>
                                <w:bottom w:val="none" w:sz="0" w:space="0" w:color="auto"/>
                                <w:right w:val="none" w:sz="0" w:space="0" w:color="auto"/>
                              </w:divBdr>
                            </w:div>
                            <w:div w:id="109707293">
                              <w:marLeft w:val="0"/>
                              <w:marRight w:val="0"/>
                              <w:marTop w:val="0"/>
                              <w:marBottom w:val="0"/>
                              <w:divBdr>
                                <w:top w:val="none" w:sz="0" w:space="0" w:color="auto"/>
                                <w:left w:val="none" w:sz="0" w:space="0" w:color="auto"/>
                                <w:bottom w:val="none" w:sz="0" w:space="0" w:color="auto"/>
                                <w:right w:val="none" w:sz="0" w:space="0" w:color="auto"/>
                              </w:divBdr>
                            </w:div>
                            <w:div w:id="1791892927">
                              <w:marLeft w:val="0"/>
                              <w:marRight w:val="0"/>
                              <w:marTop w:val="0"/>
                              <w:marBottom w:val="0"/>
                              <w:divBdr>
                                <w:top w:val="none" w:sz="0" w:space="0" w:color="auto"/>
                                <w:left w:val="none" w:sz="0" w:space="0" w:color="auto"/>
                                <w:bottom w:val="none" w:sz="0" w:space="0" w:color="auto"/>
                                <w:right w:val="none" w:sz="0" w:space="0" w:color="auto"/>
                              </w:divBdr>
                            </w:div>
                            <w:div w:id="649990986">
                              <w:marLeft w:val="0"/>
                              <w:marRight w:val="0"/>
                              <w:marTop w:val="0"/>
                              <w:marBottom w:val="0"/>
                              <w:divBdr>
                                <w:top w:val="none" w:sz="0" w:space="0" w:color="auto"/>
                                <w:left w:val="none" w:sz="0" w:space="0" w:color="auto"/>
                                <w:bottom w:val="none" w:sz="0" w:space="0" w:color="auto"/>
                                <w:right w:val="none" w:sz="0" w:space="0" w:color="auto"/>
                              </w:divBdr>
                            </w:div>
                            <w:div w:id="2121873230">
                              <w:marLeft w:val="0"/>
                              <w:marRight w:val="0"/>
                              <w:marTop w:val="0"/>
                              <w:marBottom w:val="0"/>
                              <w:divBdr>
                                <w:top w:val="none" w:sz="0" w:space="0" w:color="auto"/>
                                <w:left w:val="none" w:sz="0" w:space="0" w:color="auto"/>
                                <w:bottom w:val="none" w:sz="0" w:space="0" w:color="auto"/>
                                <w:right w:val="none" w:sz="0" w:space="0" w:color="auto"/>
                              </w:divBdr>
                            </w:div>
                            <w:div w:id="957102022">
                              <w:marLeft w:val="0"/>
                              <w:marRight w:val="0"/>
                              <w:marTop w:val="0"/>
                              <w:marBottom w:val="0"/>
                              <w:divBdr>
                                <w:top w:val="none" w:sz="0" w:space="0" w:color="auto"/>
                                <w:left w:val="none" w:sz="0" w:space="0" w:color="auto"/>
                                <w:bottom w:val="none" w:sz="0" w:space="0" w:color="auto"/>
                                <w:right w:val="none" w:sz="0" w:space="0" w:color="auto"/>
                              </w:divBdr>
                            </w:div>
                            <w:div w:id="885414489">
                              <w:marLeft w:val="0"/>
                              <w:marRight w:val="0"/>
                              <w:marTop w:val="0"/>
                              <w:marBottom w:val="0"/>
                              <w:divBdr>
                                <w:top w:val="none" w:sz="0" w:space="0" w:color="auto"/>
                                <w:left w:val="none" w:sz="0" w:space="0" w:color="auto"/>
                                <w:bottom w:val="none" w:sz="0" w:space="0" w:color="auto"/>
                                <w:right w:val="none" w:sz="0" w:space="0" w:color="auto"/>
                              </w:divBdr>
                            </w:div>
                            <w:div w:id="479005153">
                              <w:marLeft w:val="0"/>
                              <w:marRight w:val="0"/>
                              <w:marTop w:val="0"/>
                              <w:marBottom w:val="0"/>
                              <w:divBdr>
                                <w:top w:val="none" w:sz="0" w:space="0" w:color="auto"/>
                                <w:left w:val="none" w:sz="0" w:space="0" w:color="auto"/>
                                <w:bottom w:val="none" w:sz="0" w:space="0" w:color="auto"/>
                                <w:right w:val="none" w:sz="0" w:space="0" w:color="auto"/>
                              </w:divBdr>
                            </w:div>
                            <w:div w:id="213905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8382662">
                      <w:marLeft w:val="0"/>
                      <w:marRight w:val="0"/>
                      <w:marTop w:val="0"/>
                      <w:marBottom w:val="0"/>
                      <w:divBdr>
                        <w:top w:val="none" w:sz="0" w:space="0" w:color="auto"/>
                        <w:left w:val="none" w:sz="0" w:space="0" w:color="auto"/>
                        <w:bottom w:val="none" w:sz="0" w:space="0" w:color="auto"/>
                        <w:right w:val="none" w:sz="0" w:space="0" w:color="auto"/>
                      </w:divBdr>
                      <w:divsChild>
                        <w:div w:id="51315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3404232">
      <w:bodyDiv w:val="1"/>
      <w:marLeft w:val="0"/>
      <w:marRight w:val="0"/>
      <w:marTop w:val="0"/>
      <w:marBottom w:val="0"/>
      <w:divBdr>
        <w:top w:val="none" w:sz="0" w:space="0" w:color="auto"/>
        <w:left w:val="none" w:sz="0" w:space="0" w:color="auto"/>
        <w:bottom w:val="none" w:sz="0" w:space="0" w:color="auto"/>
        <w:right w:val="none" w:sz="0" w:space="0" w:color="auto"/>
      </w:divBdr>
    </w:div>
    <w:div w:id="518549972">
      <w:bodyDiv w:val="1"/>
      <w:marLeft w:val="0"/>
      <w:marRight w:val="0"/>
      <w:marTop w:val="0"/>
      <w:marBottom w:val="0"/>
      <w:divBdr>
        <w:top w:val="none" w:sz="0" w:space="0" w:color="auto"/>
        <w:left w:val="none" w:sz="0" w:space="0" w:color="auto"/>
        <w:bottom w:val="none" w:sz="0" w:space="0" w:color="auto"/>
        <w:right w:val="none" w:sz="0" w:space="0" w:color="auto"/>
      </w:divBdr>
    </w:div>
    <w:div w:id="1042629813">
      <w:bodyDiv w:val="1"/>
      <w:marLeft w:val="0"/>
      <w:marRight w:val="0"/>
      <w:marTop w:val="0"/>
      <w:marBottom w:val="0"/>
      <w:divBdr>
        <w:top w:val="none" w:sz="0" w:space="0" w:color="auto"/>
        <w:left w:val="none" w:sz="0" w:space="0" w:color="auto"/>
        <w:bottom w:val="none" w:sz="0" w:space="0" w:color="auto"/>
        <w:right w:val="none" w:sz="0" w:space="0" w:color="auto"/>
      </w:divBdr>
    </w:div>
    <w:div w:id="1082483906">
      <w:bodyDiv w:val="1"/>
      <w:marLeft w:val="0"/>
      <w:marRight w:val="0"/>
      <w:marTop w:val="0"/>
      <w:marBottom w:val="0"/>
      <w:divBdr>
        <w:top w:val="none" w:sz="0" w:space="0" w:color="auto"/>
        <w:left w:val="none" w:sz="0" w:space="0" w:color="auto"/>
        <w:bottom w:val="none" w:sz="0" w:space="0" w:color="auto"/>
        <w:right w:val="none" w:sz="0" w:space="0" w:color="auto"/>
      </w:divBdr>
    </w:div>
    <w:div w:id="1098058509">
      <w:bodyDiv w:val="1"/>
      <w:marLeft w:val="0"/>
      <w:marRight w:val="0"/>
      <w:marTop w:val="0"/>
      <w:marBottom w:val="0"/>
      <w:divBdr>
        <w:top w:val="none" w:sz="0" w:space="0" w:color="auto"/>
        <w:left w:val="none" w:sz="0" w:space="0" w:color="auto"/>
        <w:bottom w:val="none" w:sz="0" w:space="0" w:color="auto"/>
        <w:right w:val="none" w:sz="0" w:space="0" w:color="auto"/>
      </w:divBdr>
    </w:div>
    <w:div w:id="1144195345">
      <w:bodyDiv w:val="1"/>
      <w:marLeft w:val="0"/>
      <w:marRight w:val="0"/>
      <w:marTop w:val="0"/>
      <w:marBottom w:val="0"/>
      <w:divBdr>
        <w:top w:val="none" w:sz="0" w:space="0" w:color="auto"/>
        <w:left w:val="none" w:sz="0" w:space="0" w:color="auto"/>
        <w:bottom w:val="none" w:sz="0" w:space="0" w:color="auto"/>
        <w:right w:val="none" w:sz="0" w:space="0" w:color="auto"/>
      </w:divBdr>
    </w:div>
    <w:div w:id="1247031282">
      <w:bodyDiv w:val="1"/>
      <w:marLeft w:val="0"/>
      <w:marRight w:val="0"/>
      <w:marTop w:val="0"/>
      <w:marBottom w:val="0"/>
      <w:divBdr>
        <w:top w:val="none" w:sz="0" w:space="0" w:color="auto"/>
        <w:left w:val="none" w:sz="0" w:space="0" w:color="auto"/>
        <w:bottom w:val="none" w:sz="0" w:space="0" w:color="auto"/>
        <w:right w:val="none" w:sz="0" w:space="0" w:color="auto"/>
      </w:divBdr>
    </w:div>
    <w:div w:id="1296715332">
      <w:bodyDiv w:val="1"/>
      <w:marLeft w:val="0"/>
      <w:marRight w:val="0"/>
      <w:marTop w:val="0"/>
      <w:marBottom w:val="0"/>
      <w:divBdr>
        <w:top w:val="none" w:sz="0" w:space="0" w:color="auto"/>
        <w:left w:val="none" w:sz="0" w:space="0" w:color="auto"/>
        <w:bottom w:val="none" w:sz="0" w:space="0" w:color="auto"/>
        <w:right w:val="none" w:sz="0" w:space="0" w:color="auto"/>
      </w:divBdr>
    </w:div>
    <w:div w:id="1398169230">
      <w:bodyDiv w:val="1"/>
      <w:marLeft w:val="0"/>
      <w:marRight w:val="0"/>
      <w:marTop w:val="0"/>
      <w:marBottom w:val="0"/>
      <w:divBdr>
        <w:top w:val="none" w:sz="0" w:space="0" w:color="auto"/>
        <w:left w:val="none" w:sz="0" w:space="0" w:color="auto"/>
        <w:bottom w:val="none" w:sz="0" w:space="0" w:color="auto"/>
        <w:right w:val="none" w:sz="0" w:space="0" w:color="auto"/>
      </w:divBdr>
    </w:div>
    <w:div w:id="1510560829">
      <w:bodyDiv w:val="1"/>
      <w:marLeft w:val="0"/>
      <w:marRight w:val="0"/>
      <w:marTop w:val="0"/>
      <w:marBottom w:val="0"/>
      <w:divBdr>
        <w:top w:val="none" w:sz="0" w:space="0" w:color="auto"/>
        <w:left w:val="none" w:sz="0" w:space="0" w:color="auto"/>
        <w:bottom w:val="none" w:sz="0" w:space="0" w:color="auto"/>
        <w:right w:val="none" w:sz="0" w:space="0" w:color="auto"/>
      </w:divBdr>
    </w:div>
    <w:div w:id="1549218840">
      <w:bodyDiv w:val="1"/>
      <w:marLeft w:val="0"/>
      <w:marRight w:val="0"/>
      <w:marTop w:val="0"/>
      <w:marBottom w:val="0"/>
      <w:divBdr>
        <w:top w:val="none" w:sz="0" w:space="0" w:color="auto"/>
        <w:left w:val="none" w:sz="0" w:space="0" w:color="auto"/>
        <w:bottom w:val="none" w:sz="0" w:space="0" w:color="auto"/>
        <w:right w:val="none" w:sz="0" w:space="0" w:color="auto"/>
      </w:divBdr>
    </w:div>
    <w:div w:id="1570269296">
      <w:bodyDiv w:val="1"/>
      <w:marLeft w:val="0"/>
      <w:marRight w:val="0"/>
      <w:marTop w:val="0"/>
      <w:marBottom w:val="0"/>
      <w:divBdr>
        <w:top w:val="none" w:sz="0" w:space="0" w:color="auto"/>
        <w:left w:val="none" w:sz="0" w:space="0" w:color="auto"/>
        <w:bottom w:val="none" w:sz="0" w:space="0" w:color="auto"/>
        <w:right w:val="none" w:sz="0" w:space="0" w:color="auto"/>
      </w:divBdr>
    </w:div>
    <w:div w:id="1606577625">
      <w:bodyDiv w:val="1"/>
      <w:marLeft w:val="0"/>
      <w:marRight w:val="0"/>
      <w:marTop w:val="0"/>
      <w:marBottom w:val="0"/>
      <w:divBdr>
        <w:top w:val="none" w:sz="0" w:space="0" w:color="auto"/>
        <w:left w:val="none" w:sz="0" w:space="0" w:color="auto"/>
        <w:bottom w:val="none" w:sz="0" w:space="0" w:color="auto"/>
        <w:right w:val="none" w:sz="0" w:space="0" w:color="auto"/>
      </w:divBdr>
    </w:div>
    <w:div w:id="1720083103">
      <w:bodyDiv w:val="1"/>
      <w:marLeft w:val="0"/>
      <w:marRight w:val="0"/>
      <w:marTop w:val="0"/>
      <w:marBottom w:val="0"/>
      <w:divBdr>
        <w:top w:val="none" w:sz="0" w:space="0" w:color="auto"/>
        <w:left w:val="none" w:sz="0" w:space="0" w:color="auto"/>
        <w:bottom w:val="none" w:sz="0" w:space="0" w:color="auto"/>
        <w:right w:val="none" w:sz="0" w:space="0" w:color="auto"/>
      </w:divBdr>
    </w:div>
    <w:div w:id="1721511588">
      <w:bodyDiv w:val="1"/>
      <w:marLeft w:val="0"/>
      <w:marRight w:val="0"/>
      <w:marTop w:val="0"/>
      <w:marBottom w:val="0"/>
      <w:divBdr>
        <w:top w:val="none" w:sz="0" w:space="0" w:color="auto"/>
        <w:left w:val="none" w:sz="0" w:space="0" w:color="auto"/>
        <w:bottom w:val="none" w:sz="0" w:space="0" w:color="auto"/>
        <w:right w:val="none" w:sz="0" w:space="0" w:color="auto"/>
      </w:divBdr>
    </w:div>
    <w:div w:id="1789078119">
      <w:bodyDiv w:val="1"/>
      <w:marLeft w:val="0"/>
      <w:marRight w:val="0"/>
      <w:marTop w:val="0"/>
      <w:marBottom w:val="0"/>
      <w:divBdr>
        <w:top w:val="none" w:sz="0" w:space="0" w:color="auto"/>
        <w:left w:val="none" w:sz="0" w:space="0" w:color="auto"/>
        <w:bottom w:val="none" w:sz="0" w:space="0" w:color="auto"/>
        <w:right w:val="none" w:sz="0" w:space="0" w:color="auto"/>
      </w:divBdr>
      <w:divsChild>
        <w:div w:id="756634181">
          <w:marLeft w:val="446"/>
          <w:marRight w:val="0"/>
          <w:marTop w:val="0"/>
          <w:marBottom w:val="0"/>
          <w:divBdr>
            <w:top w:val="none" w:sz="0" w:space="0" w:color="auto"/>
            <w:left w:val="none" w:sz="0" w:space="0" w:color="auto"/>
            <w:bottom w:val="none" w:sz="0" w:space="0" w:color="auto"/>
            <w:right w:val="none" w:sz="0" w:space="0" w:color="auto"/>
          </w:divBdr>
        </w:div>
        <w:div w:id="1794591011">
          <w:marLeft w:val="446"/>
          <w:marRight w:val="0"/>
          <w:marTop w:val="0"/>
          <w:marBottom w:val="0"/>
          <w:divBdr>
            <w:top w:val="none" w:sz="0" w:space="0" w:color="auto"/>
            <w:left w:val="none" w:sz="0" w:space="0" w:color="auto"/>
            <w:bottom w:val="none" w:sz="0" w:space="0" w:color="auto"/>
            <w:right w:val="none" w:sz="0" w:space="0" w:color="auto"/>
          </w:divBdr>
        </w:div>
        <w:div w:id="1556971120">
          <w:marLeft w:val="446"/>
          <w:marRight w:val="0"/>
          <w:marTop w:val="0"/>
          <w:marBottom w:val="0"/>
          <w:divBdr>
            <w:top w:val="none" w:sz="0" w:space="0" w:color="auto"/>
            <w:left w:val="none" w:sz="0" w:space="0" w:color="auto"/>
            <w:bottom w:val="none" w:sz="0" w:space="0" w:color="auto"/>
            <w:right w:val="none" w:sz="0" w:space="0" w:color="auto"/>
          </w:divBdr>
        </w:div>
        <w:div w:id="2124183943">
          <w:marLeft w:val="446"/>
          <w:marRight w:val="0"/>
          <w:marTop w:val="0"/>
          <w:marBottom w:val="0"/>
          <w:divBdr>
            <w:top w:val="none" w:sz="0" w:space="0" w:color="auto"/>
            <w:left w:val="none" w:sz="0" w:space="0" w:color="auto"/>
            <w:bottom w:val="none" w:sz="0" w:space="0" w:color="auto"/>
            <w:right w:val="none" w:sz="0" w:space="0" w:color="auto"/>
          </w:divBdr>
        </w:div>
        <w:div w:id="323172187">
          <w:marLeft w:val="446"/>
          <w:marRight w:val="0"/>
          <w:marTop w:val="0"/>
          <w:marBottom w:val="0"/>
          <w:divBdr>
            <w:top w:val="none" w:sz="0" w:space="0" w:color="auto"/>
            <w:left w:val="none" w:sz="0" w:space="0" w:color="auto"/>
            <w:bottom w:val="none" w:sz="0" w:space="0" w:color="auto"/>
            <w:right w:val="none" w:sz="0" w:space="0" w:color="auto"/>
          </w:divBdr>
        </w:div>
        <w:div w:id="286550180">
          <w:marLeft w:val="446"/>
          <w:marRight w:val="0"/>
          <w:marTop w:val="0"/>
          <w:marBottom w:val="0"/>
          <w:divBdr>
            <w:top w:val="none" w:sz="0" w:space="0" w:color="auto"/>
            <w:left w:val="none" w:sz="0" w:space="0" w:color="auto"/>
            <w:bottom w:val="none" w:sz="0" w:space="0" w:color="auto"/>
            <w:right w:val="none" w:sz="0" w:space="0" w:color="auto"/>
          </w:divBdr>
        </w:div>
        <w:div w:id="1774855743">
          <w:marLeft w:val="446"/>
          <w:marRight w:val="0"/>
          <w:marTop w:val="0"/>
          <w:marBottom w:val="0"/>
          <w:divBdr>
            <w:top w:val="none" w:sz="0" w:space="0" w:color="auto"/>
            <w:left w:val="none" w:sz="0" w:space="0" w:color="auto"/>
            <w:bottom w:val="none" w:sz="0" w:space="0" w:color="auto"/>
            <w:right w:val="none" w:sz="0" w:space="0" w:color="auto"/>
          </w:divBdr>
        </w:div>
        <w:div w:id="1822887476">
          <w:marLeft w:val="446"/>
          <w:marRight w:val="0"/>
          <w:marTop w:val="0"/>
          <w:marBottom w:val="0"/>
          <w:divBdr>
            <w:top w:val="none" w:sz="0" w:space="0" w:color="auto"/>
            <w:left w:val="none" w:sz="0" w:space="0" w:color="auto"/>
            <w:bottom w:val="none" w:sz="0" w:space="0" w:color="auto"/>
            <w:right w:val="none" w:sz="0" w:space="0" w:color="auto"/>
          </w:divBdr>
        </w:div>
      </w:divsChild>
    </w:div>
    <w:div w:id="1797138941">
      <w:bodyDiv w:val="1"/>
      <w:marLeft w:val="0"/>
      <w:marRight w:val="0"/>
      <w:marTop w:val="0"/>
      <w:marBottom w:val="0"/>
      <w:divBdr>
        <w:top w:val="none" w:sz="0" w:space="0" w:color="auto"/>
        <w:left w:val="none" w:sz="0" w:space="0" w:color="auto"/>
        <w:bottom w:val="none" w:sz="0" w:space="0" w:color="auto"/>
        <w:right w:val="none" w:sz="0" w:space="0" w:color="auto"/>
      </w:divBdr>
      <w:divsChild>
        <w:div w:id="1523088022">
          <w:marLeft w:val="432"/>
          <w:marRight w:val="0"/>
          <w:marTop w:val="130"/>
          <w:marBottom w:val="0"/>
          <w:divBdr>
            <w:top w:val="none" w:sz="0" w:space="0" w:color="auto"/>
            <w:left w:val="none" w:sz="0" w:space="0" w:color="auto"/>
            <w:bottom w:val="none" w:sz="0" w:space="0" w:color="auto"/>
            <w:right w:val="none" w:sz="0" w:space="0" w:color="auto"/>
          </w:divBdr>
        </w:div>
      </w:divsChild>
    </w:div>
    <w:div w:id="1865089535">
      <w:bodyDiv w:val="1"/>
      <w:marLeft w:val="0"/>
      <w:marRight w:val="0"/>
      <w:marTop w:val="0"/>
      <w:marBottom w:val="0"/>
      <w:divBdr>
        <w:top w:val="none" w:sz="0" w:space="0" w:color="auto"/>
        <w:left w:val="none" w:sz="0" w:space="0" w:color="auto"/>
        <w:bottom w:val="none" w:sz="0" w:space="0" w:color="auto"/>
        <w:right w:val="none" w:sz="0" w:space="0" w:color="auto"/>
      </w:divBdr>
    </w:div>
    <w:div w:id="1870994466">
      <w:bodyDiv w:val="1"/>
      <w:marLeft w:val="0"/>
      <w:marRight w:val="0"/>
      <w:marTop w:val="0"/>
      <w:marBottom w:val="0"/>
      <w:divBdr>
        <w:top w:val="none" w:sz="0" w:space="0" w:color="auto"/>
        <w:left w:val="none" w:sz="0" w:space="0" w:color="auto"/>
        <w:bottom w:val="none" w:sz="0" w:space="0" w:color="auto"/>
        <w:right w:val="none" w:sz="0" w:space="0" w:color="auto"/>
      </w:divBdr>
    </w:div>
    <w:div w:id="2033071660">
      <w:bodyDiv w:val="1"/>
      <w:marLeft w:val="0"/>
      <w:marRight w:val="0"/>
      <w:marTop w:val="0"/>
      <w:marBottom w:val="0"/>
      <w:divBdr>
        <w:top w:val="none" w:sz="0" w:space="0" w:color="auto"/>
        <w:left w:val="none" w:sz="0" w:space="0" w:color="auto"/>
        <w:bottom w:val="none" w:sz="0" w:space="0" w:color="auto"/>
        <w:right w:val="none" w:sz="0" w:space="0" w:color="auto"/>
      </w:divBdr>
    </w:div>
    <w:div w:id="2040087429">
      <w:bodyDiv w:val="1"/>
      <w:marLeft w:val="0"/>
      <w:marRight w:val="0"/>
      <w:marTop w:val="0"/>
      <w:marBottom w:val="0"/>
      <w:divBdr>
        <w:top w:val="none" w:sz="0" w:space="0" w:color="auto"/>
        <w:left w:val="none" w:sz="0" w:space="0" w:color="auto"/>
        <w:bottom w:val="none" w:sz="0" w:space="0" w:color="auto"/>
        <w:right w:val="none" w:sz="0" w:space="0" w:color="auto"/>
      </w:divBdr>
    </w:div>
    <w:div w:id="2064012749">
      <w:bodyDiv w:val="1"/>
      <w:marLeft w:val="0"/>
      <w:marRight w:val="0"/>
      <w:marTop w:val="0"/>
      <w:marBottom w:val="0"/>
      <w:divBdr>
        <w:top w:val="none" w:sz="0" w:space="0" w:color="auto"/>
        <w:left w:val="none" w:sz="0" w:space="0" w:color="auto"/>
        <w:bottom w:val="none" w:sz="0" w:space="0" w:color="auto"/>
        <w:right w:val="none" w:sz="0" w:space="0" w:color="auto"/>
      </w:divBdr>
      <w:divsChild>
        <w:div w:id="497113029">
          <w:marLeft w:val="432"/>
          <w:marRight w:val="0"/>
          <w:marTop w:val="134"/>
          <w:marBottom w:val="0"/>
          <w:divBdr>
            <w:top w:val="none" w:sz="0" w:space="0" w:color="auto"/>
            <w:left w:val="none" w:sz="0" w:space="0" w:color="auto"/>
            <w:bottom w:val="none" w:sz="0" w:space="0" w:color="auto"/>
            <w:right w:val="none" w:sz="0" w:space="0" w:color="auto"/>
          </w:divBdr>
        </w:div>
        <w:div w:id="1764957232">
          <w:marLeft w:val="432"/>
          <w:marRight w:val="0"/>
          <w:marTop w:val="134"/>
          <w:marBottom w:val="0"/>
          <w:divBdr>
            <w:top w:val="none" w:sz="0" w:space="0" w:color="auto"/>
            <w:left w:val="none" w:sz="0" w:space="0" w:color="auto"/>
            <w:bottom w:val="none" w:sz="0" w:space="0" w:color="auto"/>
            <w:right w:val="none" w:sz="0" w:space="0" w:color="auto"/>
          </w:divBdr>
        </w:div>
      </w:divsChild>
    </w:div>
    <w:div w:id="2106924923">
      <w:bodyDiv w:val="1"/>
      <w:marLeft w:val="0"/>
      <w:marRight w:val="0"/>
      <w:marTop w:val="0"/>
      <w:marBottom w:val="0"/>
      <w:divBdr>
        <w:top w:val="none" w:sz="0" w:space="0" w:color="auto"/>
        <w:left w:val="none" w:sz="0" w:space="0" w:color="auto"/>
        <w:bottom w:val="none" w:sz="0" w:space="0" w:color="auto"/>
        <w:right w:val="none" w:sz="0" w:space="0" w:color="auto"/>
      </w:divBdr>
      <w:divsChild>
        <w:div w:id="563375498">
          <w:marLeft w:val="432"/>
          <w:marRight w:val="0"/>
          <w:marTop w:val="13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9.gif"/><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3.xml"/><Relationship Id="rId25" Type="http://schemas.openxmlformats.org/officeDocument/2006/relationships/image" Target="media/image12.gif"/><Relationship Id="rId33"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4.xml"/><Relationship Id="rId32" Type="http://schemas.openxmlformats.org/officeDocument/2006/relationships/image" Target="media/image18.jpeg"/><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1.jpeg"/><Relationship Id="rId28"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image" Target="media/image7.gif"/><Relationship Id="rId31" Type="http://schemas.openxmlformats.org/officeDocument/2006/relationships/image" Target="media/image17.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10.jpeg"/><Relationship Id="rId27" Type="http://schemas.openxmlformats.org/officeDocument/2006/relationships/header" Target="header5.xml"/><Relationship Id="rId30" Type="http://schemas.openxmlformats.org/officeDocument/2006/relationships/image" Target="media/image16.gif"/><Relationship Id="rId35"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DUDA\Local%20Settings\Application%20Data\Chemistry%20Add-in%20for%20Word\Chemistry%20Gallery\Chem4Word.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Nebeski">
  <a:themeElements>
    <a:clrScheme name="Nebeski">
      <a:dk1>
        <a:sysClr val="windowText" lastClr="000000"/>
      </a:dk1>
      <a:lt1>
        <a:sysClr val="window" lastClr="FFFFFF"/>
      </a:lt1>
      <a:dk2>
        <a:srgbClr val="18276C"/>
      </a:dk2>
      <a:lt2>
        <a:srgbClr val="EBEBEB"/>
      </a:lt2>
      <a:accent1>
        <a:srgbClr val="AC3EC1"/>
      </a:accent1>
      <a:accent2>
        <a:srgbClr val="477BD1"/>
      </a:accent2>
      <a:accent3>
        <a:srgbClr val="46B298"/>
      </a:accent3>
      <a:accent4>
        <a:srgbClr val="90BA4C"/>
      </a:accent4>
      <a:accent5>
        <a:srgbClr val="DD9D31"/>
      </a:accent5>
      <a:accent6>
        <a:srgbClr val="E25247"/>
      </a:accent6>
      <a:hlink>
        <a:srgbClr val="C573D2"/>
      </a:hlink>
      <a:folHlink>
        <a:srgbClr val="CCAEE8"/>
      </a:folHlink>
    </a:clrScheme>
    <a:fontScheme name="Nebeski">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Nebeski">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Props1.xml><?xml version="1.0" encoding="utf-8"?>
<ds:datastoreItem xmlns:ds="http://schemas.openxmlformats.org/officeDocument/2006/customXml" ds:itemID="{1A667E5E-E718-4237-9B7B-F947631DF551}">
  <ds:schemaRefs>
    <ds:schemaRef ds:uri="http://schemas.openxmlformats.org/officeDocument/2006/bibliography"/>
  </ds:schemaRefs>
</ds:datastoreItem>
</file>

<file path=customXml/itemProps2.xml><?xml version="1.0" encoding="utf-8"?>
<ds:datastoreItem xmlns:ds="http://schemas.openxmlformats.org/officeDocument/2006/customXml" ds:itemID="{5239F458-B64D-4E31-A3DC-D66A59D3B7E7}">
  <ds:schemaRefs>
    <ds:schemaRef ds:uri="urn:schemas-microsoft-com.VSTO2008Demos.ControlsStorage"/>
  </ds:schemaRefs>
</ds:datastoreItem>
</file>

<file path=docProps/app.xml><?xml version="1.0" encoding="utf-8"?>
<Properties xmlns="http://schemas.openxmlformats.org/officeDocument/2006/extended-properties" xmlns:vt="http://schemas.openxmlformats.org/officeDocument/2006/docPropsVTypes">
  <Template>Chem4Word</Template>
  <TotalTime>1</TotalTime>
  <Pages>29</Pages>
  <Words>6282</Words>
  <Characters>35814</Characters>
  <Application>Microsoft Office Word</Application>
  <DocSecurity>0</DocSecurity>
  <Lines>298</Lines>
  <Paragraphs>84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DOMA</Company>
  <LinksUpToDate>false</LinksUpToDate>
  <CharactersWithSpaces>42012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D0002TUZD</dc:creator>
  <cp:lastModifiedBy>Korisnik</cp:lastModifiedBy>
  <cp:revision>2</cp:revision>
  <dcterms:created xsi:type="dcterms:W3CDTF">2016-02-05T06:47:00Z</dcterms:created>
  <dcterms:modified xsi:type="dcterms:W3CDTF">2016-02-05T06:47:00Z</dcterms:modified>
</cp:coreProperties>
</file>