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AB" w:rsidRPr="0098375D" w:rsidRDefault="00B07357" w:rsidP="00CC44F4">
      <w:pPr>
        <w:pStyle w:val="Heading2"/>
        <w:spacing w:line="360" w:lineRule="auto"/>
        <w:jc w:val="center"/>
        <w:rPr>
          <w:rFonts w:ascii="Times New Roman" w:hAnsi="Times New Roman" w:cs="Times New Roman"/>
          <w:color w:val="76923C" w:themeColor="accent3" w:themeShade="BF"/>
          <w:sz w:val="22"/>
          <w:szCs w:val="22"/>
        </w:rPr>
      </w:pPr>
      <w:r w:rsidRPr="0098375D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Tema</w:t>
      </w:r>
      <w:r w:rsidR="008836E6" w:rsidRPr="0098375D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-poticaj</w:t>
      </w:r>
      <w:r w:rsidRPr="0098375D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 xml:space="preserve"> za LIK 201</w:t>
      </w:r>
      <w:r w:rsidR="000D43FF" w:rsidRPr="0098375D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5</w:t>
      </w:r>
      <w:r w:rsidRPr="0098375D">
        <w:rPr>
          <w:rFonts w:ascii="Times New Roman" w:hAnsi="Times New Roman" w:cs="Times New Roman"/>
          <w:color w:val="76923C" w:themeColor="accent3" w:themeShade="BF"/>
          <w:sz w:val="22"/>
          <w:szCs w:val="22"/>
        </w:rPr>
        <w:t>.</w:t>
      </w:r>
    </w:p>
    <w:p w:rsidR="00F60F28" w:rsidRPr="00D52C81" w:rsidRDefault="00F60F28" w:rsidP="00CC44F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60F28" w:rsidRPr="00D52C81" w:rsidRDefault="00CC44F4" w:rsidP="00CC44F4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D52C81">
        <w:rPr>
          <w:rFonts w:ascii="Times New Roman" w:hAnsi="Times New Roman" w:cs="Times New Roman"/>
          <w:sz w:val="28"/>
          <w:szCs w:val="28"/>
        </w:rPr>
        <w:t>„</w:t>
      </w:r>
      <w:r w:rsidR="009F0B6B" w:rsidRPr="00D52C81">
        <w:rPr>
          <w:rFonts w:ascii="Times New Roman" w:hAnsi="Times New Roman" w:cs="Times New Roman"/>
          <w:sz w:val="28"/>
          <w:szCs w:val="28"/>
        </w:rPr>
        <w:t>Posljednja zagonetka</w:t>
      </w:r>
      <w:r w:rsidRPr="00D52C81">
        <w:rPr>
          <w:rFonts w:ascii="Times New Roman" w:hAnsi="Times New Roman" w:cs="Times New Roman"/>
          <w:sz w:val="28"/>
          <w:szCs w:val="28"/>
        </w:rPr>
        <w:t>“</w:t>
      </w:r>
    </w:p>
    <w:p w:rsidR="00CC44F4" w:rsidRPr="0098375D" w:rsidRDefault="00CC44F4" w:rsidP="00CC44F4">
      <w:pPr>
        <w:spacing w:line="360" w:lineRule="auto"/>
        <w:ind w:right="50" w:firstLine="720"/>
        <w:rPr>
          <w:rFonts w:ascii="Times New Roman" w:hAnsi="Times New Roman" w:cs="Times New Roman"/>
          <w:i/>
          <w:color w:val="595959" w:themeColor="text1" w:themeTint="A6"/>
        </w:rPr>
      </w:pPr>
      <w:r w:rsidRPr="0098375D">
        <w:rPr>
          <w:rFonts w:ascii="Times New Roman" w:hAnsi="Times New Roman" w:cs="Times New Roman"/>
          <w:i/>
          <w:color w:val="595959" w:themeColor="text1" w:themeTint="A6"/>
        </w:rPr>
        <w:t>Ključne riječi: mimezis, dekonstrukcija, rekonstrukcija, optička iluzija</w:t>
      </w:r>
    </w:p>
    <w:p w:rsidR="00CC44F4" w:rsidRPr="0098375D" w:rsidRDefault="00CC44F4" w:rsidP="00CC44F4">
      <w:pPr>
        <w:spacing w:line="360" w:lineRule="auto"/>
        <w:ind w:right="50"/>
        <w:jc w:val="center"/>
        <w:rPr>
          <w:rFonts w:ascii="Times New Roman" w:hAnsi="Times New Roman" w:cs="Times New Roman"/>
          <w:color w:val="000000" w:themeColor="text1"/>
        </w:rPr>
      </w:pPr>
    </w:p>
    <w:p w:rsidR="009F0B6B" w:rsidRPr="0098375D" w:rsidRDefault="00416D6A" w:rsidP="00CC44F4">
      <w:pPr>
        <w:spacing w:line="240" w:lineRule="auto"/>
        <w:ind w:right="50"/>
        <w:jc w:val="center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>„Što je posljednja zagonetka? Moć pretvaranja jedne stvari u drugu.“</w:t>
      </w:r>
    </w:p>
    <w:p w:rsidR="00416D6A" w:rsidRPr="0098375D" w:rsidRDefault="00416D6A" w:rsidP="00CC44F4">
      <w:pPr>
        <w:spacing w:line="240" w:lineRule="auto"/>
        <w:ind w:right="1609"/>
        <w:jc w:val="right"/>
        <w:rPr>
          <w:rFonts w:ascii="Times New Roman" w:hAnsi="Times New Roman" w:cs="Times New Roman"/>
          <w:i/>
          <w:color w:val="000000" w:themeColor="text1"/>
        </w:rPr>
      </w:pPr>
      <w:r w:rsidRPr="0098375D">
        <w:rPr>
          <w:rFonts w:ascii="Times New Roman" w:hAnsi="Times New Roman" w:cs="Times New Roman"/>
          <w:i/>
          <w:color w:val="000000" w:themeColor="text1"/>
        </w:rPr>
        <w:t>Marsilio Ficino (firentinski svećenik, filozof i mistik, 15.st.)</w:t>
      </w:r>
    </w:p>
    <w:p w:rsidR="009F0B6B" w:rsidRPr="0098375D" w:rsidRDefault="009F0B6B" w:rsidP="00CC44F4">
      <w:pPr>
        <w:spacing w:line="360" w:lineRule="auto"/>
        <w:ind w:left="1701" w:right="1326"/>
        <w:jc w:val="center"/>
        <w:rPr>
          <w:rFonts w:ascii="Times New Roman" w:hAnsi="Times New Roman" w:cs="Times New Roman"/>
          <w:color w:val="000000" w:themeColor="text1"/>
        </w:rPr>
      </w:pPr>
    </w:p>
    <w:p w:rsidR="00B56185" w:rsidRPr="0098375D" w:rsidRDefault="00704751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 xml:space="preserve">Antički grčki slikar Zeuksis bio je poznat kao majstor iluzije. Iako njegova djela nisu ostala sačuvana, priča o njima nadživjela je stoljeća. </w:t>
      </w:r>
      <w:r w:rsidR="00917339" w:rsidRPr="0098375D">
        <w:rPr>
          <w:rFonts w:ascii="Times New Roman" w:hAnsi="Times New Roman" w:cs="Times New Roman"/>
          <w:color w:val="000000" w:themeColor="text1"/>
        </w:rPr>
        <w:t xml:space="preserve">Uz Zeuksisa se veže i </w:t>
      </w:r>
      <w:r w:rsidR="00B56185" w:rsidRPr="0098375D">
        <w:rPr>
          <w:rFonts w:ascii="Times New Roman" w:hAnsi="Times New Roman" w:cs="Times New Roman"/>
          <w:color w:val="000000" w:themeColor="text1"/>
        </w:rPr>
        <w:t>jedna urbana legenda</w:t>
      </w:r>
      <w:r w:rsidR="001002AA" w:rsidRPr="0098375D">
        <w:rPr>
          <w:rFonts w:ascii="Times New Roman" w:hAnsi="Times New Roman" w:cs="Times New Roman"/>
          <w:color w:val="000000" w:themeColor="text1"/>
        </w:rPr>
        <w:t xml:space="preserve">, nastala najvjerojatnije na umjetničkim školama u 18. i 19. stoljeću, </w:t>
      </w:r>
      <w:r w:rsidR="00917339" w:rsidRPr="0098375D">
        <w:rPr>
          <w:rFonts w:ascii="Times New Roman" w:hAnsi="Times New Roman" w:cs="Times New Roman"/>
          <w:color w:val="000000" w:themeColor="text1"/>
        </w:rPr>
        <w:t xml:space="preserve">a korištena je </w:t>
      </w:r>
      <w:r w:rsidR="001002AA" w:rsidRPr="0098375D">
        <w:rPr>
          <w:rFonts w:ascii="Times New Roman" w:hAnsi="Times New Roman" w:cs="Times New Roman"/>
          <w:color w:val="000000" w:themeColor="text1"/>
        </w:rPr>
        <w:t>kao primjer vrsnoga realističnog slikarstva</w:t>
      </w:r>
      <w:r w:rsidR="00B56185" w:rsidRPr="0098375D">
        <w:rPr>
          <w:rFonts w:ascii="Times New Roman" w:hAnsi="Times New Roman" w:cs="Times New Roman"/>
          <w:color w:val="000000" w:themeColor="text1"/>
        </w:rPr>
        <w:t xml:space="preserve">. Zeuksis je izazvao svog kolegu slikara Parazija na slikarski dvoboj </w:t>
      </w:r>
      <w:r w:rsidR="001002AA" w:rsidRPr="0098375D">
        <w:rPr>
          <w:rFonts w:ascii="Times New Roman" w:hAnsi="Times New Roman" w:cs="Times New Roman"/>
          <w:color w:val="000000" w:themeColor="text1"/>
        </w:rPr>
        <w:t xml:space="preserve">u </w:t>
      </w:r>
      <w:r w:rsidR="00B56185" w:rsidRPr="0098375D">
        <w:rPr>
          <w:rFonts w:ascii="Times New Roman" w:hAnsi="Times New Roman" w:cs="Times New Roman"/>
          <w:color w:val="000000" w:themeColor="text1"/>
        </w:rPr>
        <w:t>koj</w:t>
      </w:r>
      <w:r w:rsidR="001002AA" w:rsidRPr="0098375D">
        <w:rPr>
          <w:rFonts w:ascii="Times New Roman" w:hAnsi="Times New Roman" w:cs="Times New Roman"/>
          <w:color w:val="000000" w:themeColor="text1"/>
        </w:rPr>
        <w:t>e</w:t>
      </w:r>
      <w:r w:rsidR="00B56185" w:rsidRPr="0098375D">
        <w:rPr>
          <w:rFonts w:ascii="Times New Roman" w:hAnsi="Times New Roman" w:cs="Times New Roman"/>
          <w:color w:val="000000" w:themeColor="text1"/>
        </w:rPr>
        <w:t>m bi se</w:t>
      </w:r>
      <w:r w:rsidR="001002AA" w:rsidRPr="0098375D">
        <w:rPr>
          <w:rFonts w:ascii="Times New Roman" w:hAnsi="Times New Roman" w:cs="Times New Roman"/>
          <w:color w:val="000000" w:themeColor="text1"/>
        </w:rPr>
        <w:t xml:space="preserve"> odlučilo koji je </w:t>
      </w:r>
      <w:r w:rsidR="00917339" w:rsidRPr="0098375D">
        <w:rPr>
          <w:rFonts w:ascii="Times New Roman" w:hAnsi="Times New Roman" w:cs="Times New Roman"/>
          <w:color w:val="000000" w:themeColor="text1"/>
        </w:rPr>
        <w:t xml:space="preserve">od njih dvojice bolji </w:t>
      </w:r>
      <w:r w:rsidR="001002AA" w:rsidRPr="0098375D">
        <w:rPr>
          <w:rFonts w:ascii="Times New Roman" w:hAnsi="Times New Roman" w:cs="Times New Roman"/>
          <w:color w:val="000000" w:themeColor="text1"/>
        </w:rPr>
        <w:t>slikar.</w:t>
      </w:r>
      <w:r w:rsidR="00FB60C6" w:rsidRPr="0098375D">
        <w:rPr>
          <w:rFonts w:ascii="Times New Roman" w:hAnsi="Times New Roman" w:cs="Times New Roman"/>
          <w:color w:val="000000" w:themeColor="text1"/>
        </w:rPr>
        <w:t xml:space="preserve"> </w:t>
      </w:r>
      <w:r w:rsidR="00E63EAE" w:rsidRPr="0098375D">
        <w:rPr>
          <w:rFonts w:ascii="Times New Roman" w:hAnsi="Times New Roman" w:cs="Times New Roman"/>
          <w:color w:val="000000" w:themeColor="text1"/>
        </w:rPr>
        <w:t>I zaista</w:t>
      </w:r>
      <w:r w:rsidR="00B56185" w:rsidRPr="0098375D">
        <w:rPr>
          <w:rFonts w:ascii="Times New Roman" w:hAnsi="Times New Roman" w:cs="Times New Roman"/>
          <w:color w:val="000000" w:themeColor="text1"/>
        </w:rPr>
        <w:t xml:space="preserve">, Zeuksis je bio u stanju imitirati prirodu u toj mjeri, da je ptica koja je doletjela zamijenila naslikano grožđe za stvarno i počela ga kljucati. Parazijeva slika je bila prekrivena draperijom, pa kad su tražili da ju otkrije, ispostavilo se da je i sama draperija naslikana. I sam Zeuksis je priznao, da je njegovo djelo uspjelo prevariti pticu, no Parazijevo i samoga Zeuksisa. </w:t>
      </w:r>
    </w:p>
    <w:p w:rsidR="00416D6A" w:rsidRPr="0098375D" w:rsidRDefault="009F0B6B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>Za razliku od životinja koje je moguće prevariti, ljudski ego provjerava stvarnost</w:t>
      </w:r>
      <w:r w:rsidR="00416D6A" w:rsidRPr="0098375D">
        <w:rPr>
          <w:rFonts w:ascii="Times New Roman" w:hAnsi="Times New Roman" w:cs="Times New Roman"/>
          <w:color w:val="000000" w:themeColor="text1"/>
        </w:rPr>
        <w:t xml:space="preserve"> onoga što vidi</w:t>
      </w:r>
      <w:r w:rsidR="001002AA" w:rsidRPr="0098375D">
        <w:rPr>
          <w:rFonts w:ascii="Times New Roman" w:hAnsi="Times New Roman" w:cs="Times New Roman"/>
          <w:color w:val="000000" w:themeColor="text1"/>
        </w:rPr>
        <w:t>, jer je u naš sud uključen i razum. N</w:t>
      </w:r>
      <w:r w:rsidRPr="0098375D">
        <w:rPr>
          <w:rFonts w:ascii="Times New Roman" w:hAnsi="Times New Roman" w:cs="Times New Roman"/>
          <w:color w:val="000000" w:themeColor="text1"/>
        </w:rPr>
        <w:t xml:space="preserve">o mi se </w:t>
      </w:r>
      <w:r w:rsidR="00416D6A" w:rsidRPr="0098375D">
        <w:rPr>
          <w:rFonts w:ascii="Times New Roman" w:hAnsi="Times New Roman" w:cs="Times New Roman"/>
          <w:color w:val="000000" w:themeColor="text1"/>
        </w:rPr>
        <w:t xml:space="preserve">ipak </w:t>
      </w:r>
      <w:r w:rsidRPr="0098375D">
        <w:rPr>
          <w:rFonts w:ascii="Times New Roman" w:hAnsi="Times New Roman" w:cs="Times New Roman"/>
          <w:i/>
          <w:color w:val="000000" w:themeColor="text1"/>
        </w:rPr>
        <w:t>prepuštamo</w:t>
      </w:r>
      <w:r w:rsidRPr="0098375D">
        <w:rPr>
          <w:rFonts w:ascii="Times New Roman" w:hAnsi="Times New Roman" w:cs="Times New Roman"/>
          <w:color w:val="000000" w:themeColor="text1"/>
        </w:rPr>
        <w:t xml:space="preserve"> falsifikatu, simbolima i zamjenama; kazališnoj predstavi, igri, umjetničkom djelu. Dok su naše emocije sklone u jednom objektu vidjeti nešto drugo, razum stvara razliku između zbiljskog i metaforičkog. Zahvaljujući tome, u načelu možemo razlikovati zbilju od onoga što ona nije. </w:t>
      </w:r>
    </w:p>
    <w:p w:rsidR="002D0409" w:rsidRPr="0098375D" w:rsidRDefault="002D0409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>Radoznalost duha i njegova sposobnost asocijativnosti tako je stvorila sazviježđa ili crteže i skulpture u pećini; i najmanje naznake sličnosti postaju „tumačenja“ a ne „viđenje“. Prikazi zvjezdanih konstelacija ili bizona na zidu pećine ipak moraju biti „učvršćeni objašnjenjem“ pomoću dodatne likovne intervencije, da bi postali vidljivi za druge.</w:t>
      </w:r>
    </w:p>
    <w:p w:rsidR="002D0409" w:rsidRPr="0098375D" w:rsidRDefault="002D0409" w:rsidP="00CC44F4">
      <w:pPr>
        <w:spacing w:line="360" w:lineRule="auto"/>
        <w:ind w:right="50" w:firstLine="360"/>
        <w:jc w:val="both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 xml:space="preserve">No predstavljanje nije replika. Jerihonska glava iz 7. tisućljeća prije n.e. nastala je od stvarne ljudske lubanje na koju su nadodani različiti anorganski materijali, poput gline i ljušture morskoga puža. Cilj joj nije imitirati ljudsku glavu, nego ju </w:t>
      </w:r>
      <w:r w:rsidRPr="0098375D">
        <w:rPr>
          <w:rFonts w:ascii="Times New Roman" w:hAnsi="Times New Roman" w:cs="Times New Roman"/>
          <w:i/>
          <w:color w:val="000000" w:themeColor="text1"/>
        </w:rPr>
        <w:t>predstaviti</w:t>
      </w:r>
      <w:r w:rsidRPr="0098375D">
        <w:rPr>
          <w:rFonts w:ascii="Times New Roman" w:hAnsi="Times New Roman" w:cs="Times New Roman"/>
          <w:color w:val="000000" w:themeColor="text1"/>
        </w:rPr>
        <w:t>; vjern</w:t>
      </w:r>
      <w:r w:rsidR="00917339" w:rsidRPr="0098375D">
        <w:rPr>
          <w:rFonts w:ascii="Times New Roman" w:hAnsi="Times New Roman" w:cs="Times New Roman"/>
          <w:color w:val="000000" w:themeColor="text1"/>
        </w:rPr>
        <w:t>ost u</w:t>
      </w:r>
      <w:r w:rsidRPr="0098375D">
        <w:rPr>
          <w:rFonts w:ascii="Times New Roman" w:hAnsi="Times New Roman" w:cs="Times New Roman"/>
          <w:color w:val="000000" w:themeColor="text1"/>
        </w:rPr>
        <w:t xml:space="preserve"> prikaz</w:t>
      </w:r>
      <w:r w:rsidR="00917339" w:rsidRPr="0098375D">
        <w:rPr>
          <w:rFonts w:ascii="Times New Roman" w:hAnsi="Times New Roman" w:cs="Times New Roman"/>
          <w:color w:val="000000" w:themeColor="text1"/>
        </w:rPr>
        <w:t>u</w:t>
      </w:r>
      <w:r w:rsidRPr="0098375D">
        <w:rPr>
          <w:rFonts w:ascii="Times New Roman" w:hAnsi="Times New Roman" w:cs="Times New Roman"/>
          <w:color w:val="000000" w:themeColor="text1"/>
        </w:rPr>
        <w:t xml:space="preserve"> podređen</w:t>
      </w:r>
      <w:r w:rsidR="00917339" w:rsidRPr="0098375D">
        <w:rPr>
          <w:rFonts w:ascii="Times New Roman" w:hAnsi="Times New Roman" w:cs="Times New Roman"/>
          <w:color w:val="000000" w:themeColor="text1"/>
        </w:rPr>
        <w:t>a</w:t>
      </w:r>
      <w:r w:rsidRPr="0098375D">
        <w:rPr>
          <w:rFonts w:ascii="Times New Roman" w:hAnsi="Times New Roman" w:cs="Times New Roman"/>
          <w:color w:val="000000" w:themeColor="text1"/>
        </w:rPr>
        <w:t xml:space="preserve"> je značenju i djelovanju </w:t>
      </w:r>
      <w:r w:rsidRPr="0098375D">
        <w:rPr>
          <w:rFonts w:ascii="Times New Roman" w:hAnsi="Times New Roman" w:cs="Times New Roman"/>
          <w:color w:val="000000" w:themeColor="text1"/>
        </w:rPr>
        <w:lastRenderedPageBreak/>
        <w:t xml:space="preserve">koje </w:t>
      </w:r>
      <w:r w:rsidR="00917339" w:rsidRPr="0098375D">
        <w:rPr>
          <w:rFonts w:ascii="Times New Roman" w:hAnsi="Times New Roman" w:cs="Times New Roman"/>
          <w:color w:val="000000" w:themeColor="text1"/>
        </w:rPr>
        <w:t xml:space="preserve">takva </w:t>
      </w:r>
      <w:r w:rsidR="00917339" w:rsidRPr="0098375D">
        <w:rPr>
          <w:rFonts w:ascii="Times New Roman" w:hAnsi="Times New Roman" w:cs="Times New Roman"/>
          <w:i/>
          <w:color w:val="000000" w:themeColor="text1"/>
        </w:rPr>
        <w:t>glava</w:t>
      </w:r>
      <w:r w:rsidRPr="0098375D">
        <w:rPr>
          <w:rFonts w:ascii="Times New Roman" w:hAnsi="Times New Roman" w:cs="Times New Roman"/>
          <w:color w:val="000000" w:themeColor="text1"/>
        </w:rPr>
        <w:t xml:space="preserve"> ima. Povijesna značenja i djelovanja ovakvih predstavljanja uvrštena su u rituale i kultove, a iz njih sustavnim oblikovanjem i u religije. </w:t>
      </w:r>
    </w:p>
    <w:p w:rsidR="00917339" w:rsidRPr="0098375D" w:rsidRDefault="009F0B6B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 xml:space="preserve">Sposobnost da nas nešto asocira ili čak neodoljivo podsjeća na nešto sasvim drugo u psihologiji se naziva „projekcija“. Mi „projiciramo“ poznate i konkretne oblike u neke sasvim druge, pogotovo ako su sami po sebi amorfni i time podatni za projekciju, poput oblaka, sjena i mrlja. O ovome je pisao Da Vinci u svom </w:t>
      </w:r>
      <w:r w:rsidR="00416D6A" w:rsidRPr="0098375D">
        <w:rPr>
          <w:rFonts w:ascii="Times New Roman" w:hAnsi="Times New Roman" w:cs="Times New Roman"/>
          <w:color w:val="000000" w:themeColor="text1"/>
        </w:rPr>
        <w:t>„</w:t>
      </w:r>
      <w:r w:rsidRPr="0098375D">
        <w:rPr>
          <w:rFonts w:ascii="Times New Roman" w:hAnsi="Times New Roman" w:cs="Times New Roman"/>
          <w:color w:val="000000" w:themeColor="text1"/>
        </w:rPr>
        <w:t>Traktatu o slikarstvu</w:t>
      </w:r>
      <w:r w:rsidR="00416D6A" w:rsidRPr="0098375D">
        <w:rPr>
          <w:rFonts w:ascii="Times New Roman" w:hAnsi="Times New Roman" w:cs="Times New Roman"/>
          <w:color w:val="000000" w:themeColor="text1"/>
        </w:rPr>
        <w:t>“</w:t>
      </w:r>
      <w:r w:rsidRPr="0098375D">
        <w:rPr>
          <w:rFonts w:ascii="Times New Roman" w:hAnsi="Times New Roman" w:cs="Times New Roman"/>
          <w:color w:val="000000" w:themeColor="text1"/>
        </w:rPr>
        <w:t xml:space="preserve">, kao jednu od metoda kojom bi se trebali koristiti mladi slikari da razviju svoju maštu. </w:t>
      </w:r>
      <w:r w:rsidR="00416D6A" w:rsidRPr="0098375D">
        <w:rPr>
          <w:rFonts w:ascii="Times New Roman" w:hAnsi="Times New Roman" w:cs="Times New Roman"/>
          <w:color w:val="000000" w:themeColor="text1"/>
        </w:rPr>
        <w:t xml:space="preserve">Giuseppe </w:t>
      </w:r>
      <w:r w:rsidRPr="0098375D">
        <w:rPr>
          <w:rFonts w:ascii="Times New Roman" w:hAnsi="Times New Roman" w:cs="Times New Roman"/>
          <w:color w:val="000000" w:themeColor="text1"/>
        </w:rPr>
        <w:t xml:space="preserve">Archimboldo slika brižno posloženo voće i povrće, </w:t>
      </w:r>
      <w:r w:rsidR="00416D6A" w:rsidRPr="0098375D">
        <w:rPr>
          <w:rFonts w:ascii="Times New Roman" w:hAnsi="Times New Roman" w:cs="Times New Roman"/>
          <w:color w:val="000000" w:themeColor="text1"/>
        </w:rPr>
        <w:t xml:space="preserve">nežive </w:t>
      </w:r>
      <w:r w:rsidRPr="0098375D">
        <w:rPr>
          <w:rFonts w:ascii="Times New Roman" w:hAnsi="Times New Roman" w:cs="Times New Roman"/>
          <w:color w:val="000000" w:themeColor="text1"/>
        </w:rPr>
        <w:t xml:space="preserve">predmete </w:t>
      </w:r>
      <w:r w:rsidR="00E63EAE" w:rsidRPr="0098375D">
        <w:rPr>
          <w:rFonts w:ascii="Times New Roman" w:hAnsi="Times New Roman" w:cs="Times New Roman"/>
          <w:color w:val="000000" w:themeColor="text1"/>
        </w:rPr>
        <w:t xml:space="preserve">iz </w:t>
      </w:r>
      <w:r w:rsidRPr="0098375D">
        <w:rPr>
          <w:rFonts w:ascii="Times New Roman" w:hAnsi="Times New Roman" w:cs="Times New Roman"/>
          <w:color w:val="000000" w:themeColor="text1"/>
        </w:rPr>
        <w:t>svakodnevne uporabe i stvara portrete</w:t>
      </w:r>
      <w:r w:rsidR="002D0409" w:rsidRPr="0098375D">
        <w:rPr>
          <w:rFonts w:ascii="Times New Roman" w:hAnsi="Times New Roman" w:cs="Times New Roman"/>
          <w:color w:val="000000" w:themeColor="text1"/>
        </w:rPr>
        <w:t>;</w:t>
      </w:r>
      <w:r w:rsidRPr="0098375D">
        <w:rPr>
          <w:rFonts w:ascii="Times New Roman" w:hAnsi="Times New Roman" w:cs="Times New Roman"/>
          <w:color w:val="000000" w:themeColor="text1"/>
        </w:rPr>
        <w:t xml:space="preserve"> Picasso </w:t>
      </w:r>
      <w:r w:rsidR="002D0409" w:rsidRPr="0098375D">
        <w:rPr>
          <w:rFonts w:ascii="Times New Roman" w:hAnsi="Times New Roman" w:cs="Times New Roman"/>
          <w:color w:val="000000" w:themeColor="text1"/>
        </w:rPr>
        <w:t>sklapa</w:t>
      </w:r>
      <w:r w:rsidR="002D0409" w:rsidRPr="0098375D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98375D">
        <w:rPr>
          <w:rFonts w:ascii="Times New Roman" w:hAnsi="Times New Roman" w:cs="Times New Roman"/>
          <w:i/>
          <w:color w:val="000000" w:themeColor="text1"/>
        </w:rPr>
        <w:t>Glavu bika</w:t>
      </w:r>
      <w:r w:rsidRPr="0098375D">
        <w:rPr>
          <w:rFonts w:ascii="Times New Roman" w:hAnsi="Times New Roman" w:cs="Times New Roman"/>
          <w:color w:val="000000" w:themeColor="text1"/>
        </w:rPr>
        <w:t xml:space="preserve"> od dijelova staroga bicikla. Švicarski psihijatar Hermann Rorschach stvara svoje znamenite mrlje od tinte koje koristi kao didaktičko pomagalo pri dijagnosticiranju i analizi stanja pacijenta. Snagu pretvaranja jedne stvari u drugu, Marsilio Ficino, firentinski svećenik i filozof, n</w:t>
      </w:r>
      <w:r w:rsidR="00416D6A" w:rsidRPr="0098375D">
        <w:rPr>
          <w:rFonts w:ascii="Times New Roman" w:hAnsi="Times New Roman" w:cs="Times New Roman"/>
          <w:color w:val="000000" w:themeColor="text1"/>
        </w:rPr>
        <w:t>aziva „Posljednjom zagonetkom“.</w:t>
      </w:r>
      <w:r w:rsidR="00417BC4" w:rsidRPr="0098375D">
        <w:rPr>
          <w:rFonts w:ascii="Times New Roman" w:hAnsi="Times New Roman" w:cs="Times New Roman"/>
          <w:color w:val="000000" w:themeColor="text1"/>
        </w:rPr>
        <w:t xml:space="preserve"> </w:t>
      </w:r>
    </w:p>
    <w:p w:rsidR="009F0B6B" w:rsidRPr="0098375D" w:rsidRDefault="00417BC4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 xml:space="preserve">Ovim motivom „pretvaranja“ bavili su se brojni umjetnici kroz povijest u različitim medijima i kontekstima; čitavo razdoblje manirizma podliježe ovom principu, u likovnoj i u primijenjenoj umjetnosti; barokno iluzionističko slikarstvo otkriva prostore koji ne postoje, no ipak nas ostavljaju u čuđenju. Pejzažno slikarstvo romantizma </w:t>
      </w:r>
      <w:r w:rsidR="00320967" w:rsidRPr="0098375D">
        <w:rPr>
          <w:rFonts w:ascii="Times New Roman" w:hAnsi="Times New Roman" w:cs="Times New Roman"/>
          <w:color w:val="000000" w:themeColor="text1"/>
        </w:rPr>
        <w:t>svojim</w:t>
      </w:r>
      <w:r w:rsidRPr="0098375D">
        <w:rPr>
          <w:rFonts w:ascii="Times New Roman" w:hAnsi="Times New Roman" w:cs="Times New Roman"/>
          <w:color w:val="000000" w:themeColor="text1"/>
        </w:rPr>
        <w:t xml:space="preserve"> eksterijer</w:t>
      </w:r>
      <w:r w:rsidR="00320967" w:rsidRPr="0098375D">
        <w:rPr>
          <w:rFonts w:ascii="Times New Roman" w:hAnsi="Times New Roman" w:cs="Times New Roman"/>
          <w:color w:val="000000" w:themeColor="text1"/>
        </w:rPr>
        <w:t>ima</w:t>
      </w:r>
      <w:r w:rsidRPr="0098375D">
        <w:rPr>
          <w:rFonts w:ascii="Times New Roman" w:hAnsi="Times New Roman" w:cs="Times New Roman"/>
          <w:color w:val="000000" w:themeColor="text1"/>
        </w:rPr>
        <w:t xml:space="preserve"> </w:t>
      </w:r>
      <w:r w:rsidR="00320967" w:rsidRPr="0098375D">
        <w:rPr>
          <w:rFonts w:ascii="Times New Roman" w:hAnsi="Times New Roman" w:cs="Times New Roman"/>
          <w:color w:val="000000" w:themeColor="text1"/>
        </w:rPr>
        <w:t xml:space="preserve">prikazuje više nego što se može vidjeti. </w:t>
      </w:r>
      <w:r w:rsidRPr="0098375D">
        <w:rPr>
          <w:rFonts w:ascii="Times New Roman" w:hAnsi="Times New Roman" w:cs="Times New Roman"/>
          <w:color w:val="000000" w:themeColor="text1"/>
        </w:rPr>
        <w:t xml:space="preserve">M.C. Escher, Salvador Dalí, </w:t>
      </w:r>
      <w:r w:rsidR="00320967" w:rsidRPr="0098375D">
        <w:rPr>
          <w:rFonts w:ascii="Times New Roman" w:hAnsi="Times New Roman" w:cs="Times New Roman"/>
          <w:color w:val="000000" w:themeColor="text1"/>
        </w:rPr>
        <w:t xml:space="preserve">De Chirico poigravaju se s granicama ljudske percepcije i shvaćanja onoga što se vidi. </w:t>
      </w:r>
      <w:r w:rsidR="00B4021A" w:rsidRPr="0098375D">
        <w:rPr>
          <w:rFonts w:ascii="Times New Roman" w:hAnsi="Times New Roman" w:cs="Times New Roman"/>
          <w:color w:val="000000" w:themeColor="text1"/>
        </w:rPr>
        <w:t xml:space="preserve">Revolucionarni izum fotografije i filma iluziju dovodi na još veću razinu uvjerljivosti. </w:t>
      </w:r>
      <w:r w:rsidR="00320967" w:rsidRPr="0098375D">
        <w:rPr>
          <w:rFonts w:ascii="Times New Roman" w:hAnsi="Times New Roman" w:cs="Times New Roman"/>
          <w:i/>
          <w:color w:val="000000" w:themeColor="text1"/>
        </w:rPr>
        <w:t>Ready-made</w:t>
      </w:r>
      <w:r w:rsidR="00320967" w:rsidRPr="0098375D">
        <w:rPr>
          <w:rFonts w:ascii="Times New Roman" w:hAnsi="Times New Roman" w:cs="Times New Roman"/>
          <w:color w:val="000000" w:themeColor="text1"/>
        </w:rPr>
        <w:t>, kao pokret u umjetnos</w:t>
      </w:r>
      <w:r w:rsidR="00E63EAE" w:rsidRPr="0098375D">
        <w:rPr>
          <w:rFonts w:ascii="Times New Roman" w:hAnsi="Times New Roman" w:cs="Times New Roman"/>
          <w:color w:val="000000" w:themeColor="text1"/>
        </w:rPr>
        <w:t>ti, od postojećeg i nesvrstanog</w:t>
      </w:r>
      <w:r w:rsidR="00320967" w:rsidRPr="0098375D">
        <w:rPr>
          <w:rFonts w:ascii="Times New Roman" w:hAnsi="Times New Roman" w:cs="Times New Roman"/>
          <w:color w:val="000000" w:themeColor="text1"/>
        </w:rPr>
        <w:t xml:space="preserve"> stvara nove oblike i svjetove. Američki umjetnik japanskoga podrijetla Kumi Yamashita, kao i u perzijskom kazalištu sjena, </w:t>
      </w:r>
      <w:r w:rsidR="00886094" w:rsidRPr="0098375D">
        <w:rPr>
          <w:rFonts w:ascii="Times New Roman" w:hAnsi="Times New Roman" w:cs="Times New Roman"/>
          <w:color w:val="000000" w:themeColor="text1"/>
        </w:rPr>
        <w:t>stvara apstraktne skulpture čiji se karakter otkriva tek u sjeni koju bacaju.</w:t>
      </w:r>
    </w:p>
    <w:p w:rsidR="00D15C87" w:rsidRPr="0098375D" w:rsidRDefault="00320967" w:rsidP="00CC44F4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98375D">
        <w:rPr>
          <w:rFonts w:ascii="Times New Roman" w:hAnsi="Times New Roman" w:cs="Times New Roman"/>
          <w:color w:val="000000" w:themeColor="text1"/>
        </w:rPr>
        <w:t xml:space="preserve">Čitava umjetnost se temelji na preobrazbi jednog pojma u drugi; pigmenti u međusobnim kombinacijama </w:t>
      </w:r>
      <w:r w:rsidRPr="0098375D">
        <w:rPr>
          <w:rFonts w:ascii="Times New Roman" w:hAnsi="Times New Roman" w:cs="Times New Roman"/>
          <w:i/>
          <w:color w:val="000000" w:themeColor="text1"/>
        </w:rPr>
        <w:t>tvore</w:t>
      </w:r>
      <w:r w:rsidRPr="0098375D">
        <w:rPr>
          <w:rFonts w:ascii="Times New Roman" w:hAnsi="Times New Roman" w:cs="Times New Roman"/>
          <w:color w:val="000000" w:themeColor="text1"/>
        </w:rPr>
        <w:t xml:space="preserve"> sočno voće ili zapanjujuće živi portret, brižno oblikovan kamen gubi svoju krutost i težinu i postaje lepršava draperija barokne skulpture</w:t>
      </w:r>
      <w:r w:rsidR="00886094" w:rsidRPr="0098375D">
        <w:rPr>
          <w:rFonts w:ascii="Times New Roman" w:hAnsi="Times New Roman" w:cs="Times New Roman"/>
          <w:color w:val="000000" w:themeColor="text1"/>
        </w:rPr>
        <w:t>. Optičke iluzije intrigiraju svako oko – jednostavni oblici postaju nešto sasvim drugo i ostavljaju nas barem na trenutak u nedoumici</w:t>
      </w:r>
      <w:r w:rsidR="00917339" w:rsidRPr="0098375D">
        <w:rPr>
          <w:rFonts w:ascii="Times New Roman" w:hAnsi="Times New Roman" w:cs="Times New Roman"/>
          <w:color w:val="000000" w:themeColor="text1"/>
        </w:rPr>
        <w:t xml:space="preserve">, bilo da se radi o staroj iluziji „patka ili zec“ ili pak kompleksnim radovima suvremenog </w:t>
      </w:r>
      <w:r w:rsidR="00917339" w:rsidRPr="0098375D">
        <w:rPr>
          <w:rFonts w:ascii="Times New Roman" w:hAnsi="Times New Roman" w:cs="Times New Roman"/>
          <w:i/>
          <w:color w:val="000000" w:themeColor="text1"/>
        </w:rPr>
        <w:t>street-arta</w:t>
      </w:r>
      <w:r w:rsidR="00886094" w:rsidRPr="0098375D">
        <w:rPr>
          <w:rFonts w:ascii="Times New Roman" w:hAnsi="Times New Roman" w:cs="Times New Roman"/>
          <w:color w:val="000000" w:themeColor="text1"/>
        </w:rPr>
        <w:t xml:space="preserve">. </w:t>
      </w:r>
      <w:r w:rsidR="00B84547" w:rsidRPr="0098375D">
        <w:rPr>
          <w:rFonts w:ascii="Times New Roman" w:hAnsi="Times New Roman" w:cs="Times New Roman"/>
          <w:color w:val="000000" w:themeColor="text1"/>
        </w:rPr>
        <w:t>Stvaranje iluzije i uživljavanje u njezinu magičnost motiv je koji se provlači kroz čitavu povijest likovne umjetnosti i neiscrpan je izvor svakog umjetničkog djelovanja.</w:t>
      </w:r>
    </w:p>
    <w:p w:rsidR="00D15C87" w:rsidRPr="0098375D" w:rsidRDefault="00D15C87" w:rsidP="00CC44F4">
      <w:pPr>
        <w:pStyle w:val="Title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375D">
        <w:rPr>
          <w:rFonts w:ascii="Times New Roman" w:hAnsi="Times New Roman" w:cs="Times New Roman"/>
          <w:sz w:val="22"/>
          <w:szCs w:val="22"/>
        </w:rPr>
        <w:t>Zadatak</w:t>
      </w:r>
      <w:r w:rsidR="00E63EAE" w:rsidRPr="0098375D">
        <w:rPr>
          <w:rFonts w:ascii="Times New Roman" w:hAnsi="Times New Roman" w:cs="Times New Roman"/>
          <w:sz w:val="22"/>
          <w:szCs w:val="22"/>
        </w:rPr>
        <w:t xml:space="preserve"> </w:t>
      </w:r>
      <w:r w:rsidR="00E63EAE" w:rsidRPr="0098375D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="00E63EAE" w:rsidRPr="0098375D">
        <w:rPr>
          <w:rFonts w:ascii="Times New Roman" w:hAnsi="Times New Roman" w:cs="Times New Roman"/>
          <w:color w:val="7F7F7F" w:themeColor="text1" w:themeTint="80"/>
          <w:sz w:val="22"/>
          <w:szCs w:val="22"/>
        </w:rPr>
        <w:t xml:space="preserve">(kategorija </w:t>
      </w:r>
      <w:r w:rsidR="00B63B06" w:rsidRPr="0098375D">
        <w:rPr>
          <w:rFonts w:ascii="Times New Roman" w:hAnsi="Times New Roman" w:cs="Times New Roman"/>
          <w:color w:val="7F7F7F" w:themeColor="text1" w:themeTint="80"/>
          <w:sz w:val="22"/>
          <w:szCs w:val="22"/>
        </w:rPr>
        <w:t xml:space="preserve">osnovnih </w:t>
      </w:r>
      <w:r w:rsidR="00E63EAE" w:rsidRPr="0098375D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škola</w:t>
      </w:r>
      <w:r w:rsidR="00B63B06" w:rsidRPr="0098375D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-LIKOVNA KULTURA</w:t>
      </w:r>
      <w:r w:rsidR="00E63EAE" w:rsidRPr="0098375D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)</w:t>
      </w:r>
    </w:p>
    <w:p w:rsidR="00484CCC" w:rsidRPr="0098375D" w:rsidRDefault="00484CCC" w:rsidP="00484CCC">
      <w:pPr>
        <w:jc w:val="both"/>
        <w:rPr>
          <w:rFonts w:ascii="Times New Roman" w:hAnsi="Times New Roman" w:cs="Times New Roman"/>
          <w:b/>
          <w:noProof/>
          <w:color w:val="FF0000"/>
        </w:rPr>
      </w:pPr>
      <w:r w:rsidRPr="0098375D">
        <w:rPr>
          <w:rFonts w:ascii="Times New Roman" w:hAnsi="Times New Roman" w:cs="Times New Roman"/>
          <w:b/>
          <w:noProof/>
          <w:color w:val="FF0000"/>
        </w:rPr>
        <w:t xml:space="preserve">Učenici od 5. do 8. razreda </w:t>
      </w:r>
    </w:p>
    <w:p w:rsidR="00270997" w:rsidRPr="0098375D" w:rsidRDefault="00270997" w:rsidP="00270997">
      <w:pPr>
        <w:tabs>
          <w:tab w:val="left" w:pos="720"/>
        </w:tabs>
        <w:jc w:val="both"/>
        <w:rPr>
          <w:rFonts w:ascii="Times New Roman" w:hAnsi="Times New Roman" w:cs="Times New Roman"/>
          <w:b/>
        </w:rPr>
      </w:pPr>
      <w:r w:rsidRPr="0098375D">
        <w:rPr>
          <w:rFonts w:ascii="Times New Roman" w:hAnsi="Times New Roman" w:cs="Times New Roman"/>
          <w:b/>
        </w:rPr>
        <w:t xml:space="preserve">A </w:t>
      </w:r>
      <w:r w:rsidRPr="0098375D">
        <w:rPr>
          <w:rFonts w:ascii="Times New Roman" w:hAnsi="Times New Roman" w:cs="Times New Roman"/>
        </w:rPr>
        <w:t xml:space="preserve">– Natjecanje–izložba likovnih uradaka na temu – poticaj </w:t>
      </w:r>
    </w:p>
    <w:p w:rsidR="00902DAB" w:rsidRPr="0098375D" w:rsidRDefault="00902DAB" w:rsidP="00484CCC">
      <w:pPr>
        <w:pStyle w:val="Heading5"/>
        <w:spacing w:before="0"/>
        <w:jc w:val="both"/>
        <w:rPr>
          <w:rFonts w:ascii="Times New Roman" w:hAnsi="Times New Roman" w:cs="Times New Roman"/>
          <w:color w:val="FF0000"/>
        </w:rPr>
      </w:pPr>
      <w:r w:rsidRPr="0098375D">
        <w:rPr>
          <w:rFonts w:ascii="Times New Roman" w:hAnsi="Times New Roman" w:cs="Times New Roman"/>
          <w:color w:val="FF0000"/>
        </w:rPr>
        <w:t>Ciljevi Natjecanja–izložbe</w:t>
      </w:r>
    </w:p>
    <w:p w:rsidR="00484CCC" w:rsidRPr="0098375D" w:rsidRDefault="00484CCC" w:rsidP="00484CCC">
      <w:pPr>
        <w:rPr>
          <w:rFonts w:ascii="Times New Roman" w:hAnsi="Times New Roman" w:cs="Times New Roman"/>
        </w:rPr>
      </w:pPr>
    </w:p>
    <w:p w:rsidR="00902DAB" w:rsidRPr="0098375D" w:rsidRDefault="00902DAB" w:rsidP="00902DAB">
      <w:pPr>
        <w:spacing w:line="270" w:lineRule="atLeast"/>
        <w:textAlignment w:val="baseline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Učenici od 5. do 8. razreda osnovne škole razviti će:</w:t>
      </w:r>
    </w:p>
    <w:p w:rsidR="00902DAB" w:rsidRPr="0098375D" w:rsidRDefault="00902DAB" w:rsidP="00902DAB">
      <w:pPr>
        <w:spacing w:line="270" w:lineRule="atLeast"/>
        <w:textAlignment w:val="baseline"/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 xml:space="preserve">- </w:t>
      </w:r>
      <w:r w:rsidRPr="0098375D">
        <w:rPr>
          <w:rFonts w:ascii="Times New Roman" w:hAnsi="Times New Roman" w:cs="Times New Roman"/>
          <w:bCs/>
        </w:rPr>
        <w:t>kreativnost</w:t>
      </w:r>
      <w:r w:rsidRPr="0098375D">
        <w:rPr>
          <w:rFonts w:ascii="Times New Roman" w:hAnsi="Times New Roman" w:cs="Times New Roman"/>
        </w:rPr>
        <w:t xml:space="preserve">, </w:t>
      </w:r>
      <w:r w:rsidRPr="0098375D">
        <w:rPr>
          <w:rFonts w:ascii="Times New Roman" w:hAnsi="Times New Roman" w:cs="Times New Roman"/>
          <w:bCs/>
        </w:rPr>
        <w:t>istraživački rad</w:t>
      </w:r>
      <w:r w:rsidRPr="0098375D">
        <w:rPr>
          <w:rFonts w:ascii="Times New Roman" w:hAnsi="Times New Roman" w:cs="Times New Roman"/>
        </w:rPr>
        <w:t xml:space="preserve"> i spoznaju vizualne metamorfoze likovnog djela putem analize djela POP ART  pravca u umjetnosti</w:t>
      </w:r>
    </w:p>
    <w:p w:rsidR="00902DAB" w:rsidRPr="0098375D" w:rsidRDefault="00902DAB" w:rsidP="00902DAB">
      <w:pPr>
        <w:spacing w:line="270" w:lineRule="atLeast"/>
        <w:textAlignment w:val="baseline"/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 xml:space="preserve">- promatranje i kreativno istraživanje ideja specifičnim načinom tehnike rada u maniri stripa pop art umjetnika </w:t>
      </w:r>
      <w:r w:rsidRPr="0098375D">
        <w:rPr>
          <w:rFonts w:ascii="Times New Roman" w:hAnsi="Times New Roman" w:cs="Times New Roman"/>
          <w:shd w:val="clear" w:color="auto" w:fill="FFFFFF"/>
        </w:rPr>
        <w:t>Roya</w:t>
      </w:r>
      <w:r w:rsidRPr="0098375D">
        <w:rPr>
          <w:rFonts w:ascii="Times New Roman" w:hAnsi="Times New Roman" w:cs="Times New Roman"/>
        </w:rPr>
        <w:t> </w:t>
      </w:r>
      <w:r w:rsidRPr="0098375D">
        <w:rPr>
          <w:rFonts w:ascii="Times New Roman" w:hAnsi="Times New Roman" w:cs="Times New Roman"/>
          <w:bCs/>
        </w:rPr>
        <w:t>Lichtensteina,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-uspoređivati zamisli nove tehnologije sa slikarskim eksperimentom</w:t>
      </w:r>
      <w:r w:rsidR="008E44E0" w:rsidRPr="0098375D">
        <w:rPr>
          <w:rFonts w:ascii="Times New Roman" w:hAnsi="Times New Roman" w:cs="Times New Roman"/>
        </w:rPr>
        <w:t>,</w:t>
      </w:r>
      <w:r w:rsidRPr="0098375D">
        <w:rPr>
          <w:rFonts w:ascii="Times New Roman" w:hAnsi="Times New Roman" w:cs="Times New Roman"/>
        </w:rPr>
        <w:t xml:space="preserve"> brišući granice između formalne podjele na figurativno i apstraktno slikarstvo,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 zanimanje za nov</w:t>
      </w:r>
      <w:r w:rsidR="008E44E0" w:rsidRPr="0098375D">
        <w:rPr>
          <w:rFonts w:ascii="Times New Roman" w:hAnsi="Times New Roman" w:cs="Times New Roman"/>
        </w:rPr>
        <w:t>e vizualne doživljaje i estetske vrijednosti te</w:t>
      </w:r>
      <w:r w:rsidRPr="0098375D">
        <w:rPr>
          <w:rFonts w:ascii="Times New Roman" w:hAnsi="Times New Roman" w:cs="Times New Roman"/>
        </w:rPr>
        <w:t xml:space="preserve"> povećanje samosvijesti u formiranju osobnosti učenika</w:t>
      </w:r>
      <w:r w:rsidR="008E44E0" w:rsidRPr="0098375D">
        <w:rPr>
          <w:rFonts w:ascii="Times New Roman" w:hAnsi="Times New Roman" w:cs="Times New Roman"/>
        </w:rPr>
        <w:t>,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-učiteljima likovne kulture Natjecanje-izložba je izvor informacija različitih ideja u skladu s potrebom promicanja paradigme znanja, likovnog izražavanja i stvaralaštva</w:t>
      </w:r>
      <w:r w:rsidR="008E44E0" w:rsidRPr="0098375D">
        <w:rPr>
          <w:rFonts w:ascii="Times New Roman" w:hAnsi="Times New Roman" w:cs="Times New Roman"/>
        </w:rPr>
        <w:t>.</w:t>
      </w:r>
    </w:p>
    <w:p w:rsidR="00BC47D8" w:rsidRPr="0098375D" w:rsidRDefault="00BC47D8" w:rsidP="00902DAB">
      <w:pPr>
        <w:rPr>
          <w:rFonts w:ascii="Times New Roman" w:hAnsi="Times New Roman" w:cs="Times New Roman"/>
        </w:rPr>
      </w:pP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Nastavno područje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Plošno oblikovanje / 2D</w:t>
      </w:r>
    </w:p>
    <w:p w:rsidR="00902DAB" w:rsidRPr="0098375D" w:rsidRDefault="00481E23" w:rsidP="00902DAB">
      <w:pPr>
        <w:rPr>
          <w:rFonts w:ascii="Times New Roman" w:hAnsi="Times New Roman" w:cs="Times New Roman"/>
          <w:b/>
        </w:rPr>
      </w:pPr>
      <w:r w:rsidRPr="0098375D">
        <w:rPr>
          <w:rFonts w:ascii="Times New Roman" w:hAnsi="Times New Roman" w:cs="Times New Roman"/>
          <w:b/>
        </w:rPr>
        <w:t>Zadaci za učenike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Učenici će: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-istraživati tehniku Roya Lichenstina i individualno istražiti odnose likovno/vizualnih elemenata na brižljivo odabranim primjerima umjetničkih djela</w:t>
      </w:r>
      <w:r w:rsidR="006A259E" w:rsidRPr="0098375D">
        <w:rPr>
          <w:rFonts w:ascii="Times New Roman" w:hAnsi="Times New Roman" w:cs="Times New Roman"/>
        </w:rPr>
        <w:t>,</w:t>
      </w:r>
      <w:r w:rsidRPr="0098375D">
        <w:rPr>
          <w:rFonts w:ascii="Times New Roman" w:hAnsi="Times New Roman" w:cs="Times New Roman"/>
        </w:rPr>
        <w:t xml:space="preserve"> </w:t>
      </w:r>
    </w:p>
    <w:p w:rsidR="00902DAB" w:rsidRPr="0098375D" w:rsidRDefault="00481E23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-kreirati</w:t>
      </w:r>
      <w:r w:rsidR="00902DAB" w:rsidRPr="0098375D">
        <w:rPr>
          <w:rFonts w:ascii="Times New Roman" w:hAnsi="Times New Roman" w:cs="Times New Roman"/>
        </w:rPr>
        <w:t xml:space="preserve"> figurativne i nefigurativne narativne prikaze iz svakodnevnog života</w:t>
      </w:r>
      <w:r w:rsidRPr="0098375D">
        <w:rPr>
          <w:rFonts w:ascii="Times New Roman" w:hAnsi="Times New Roman" w:cs="Times New Roman"/>
        </w:rPr>
        <w:t>, znanstvene fantastike i motive</w:t>
      </w:r>
      <w:r w:rsidR="00902DAB" w:rsidRPr="0098375D">
        <w:rPr>
          <w:rFonts w:ascii="Times New Roman" w:hAnsi="Times New Roman" w:cs="Times New Roman"/>
        </w:rPr>
        <w:t xml:space="preserve"> iz stripa</w:t>
      </w:r>
      <w:r w:rsidR="006A259E" w:rsidRPr="0098375D">
        <w:rPr>
          <w:rFonts w:ascii="Times New Roman" w:hAnsi="Times New Roman" w:cs="Times New Roman"/>
        </w:rPr>
        <w:t>,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-kombinirati i graditi plohama, bojom, raste</w:t>
      </w:r>
      <w:r w:rsidR="00481E23" w:rsidRPr="0098375D">
        <w:rPr>
          <w:rFonts w:ascii="Times New Roman" w:hAnsi="Times New Roman" w:cs="Times New Roman"/>
        </w:rPr>
        <w:t>rom i tekstom skladnu cjelinu prema</w:t>
      </w:r>
      <w:r w:rsidRPr="0098375D">
        <w:rPr>
          <w:rFonts w:ascii="Times New Roman" w:hAnsi="Times New Roman" w:cs="Times New Roman"/>
        </w:rPr>
        <w:t xml:space="preserve"> načelu kontrasta i dominacije</w:t>
      </w:r>
      <w:r w:rsidR="006A259E" w:rsidRPr="0098375D">
        <w:rPr>
          <w:rFonts w:ascii="Times New Roman" w:hAnsi="Times New Roman" w:cs="Times New Roman"/>
        </w:rPr>
        <w:t>,</w:t>
      </w:r>
    </w:p>
    <w:p w:rsidR="00902DAB" w:rsidRPr="0098375D" w:rsidRDefault="00902DAB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</w:t>
      </w:r>
      <w:r w:rsidR="00481E23" w:rsidRPr="0098375D">
        <w:rPr>
          <w:rFonts w:ascii="Times New Roman" w:hAnsi="Times New Roman" w:cs="Times New Roman"/>
        </w:rPr>
        <w:t>istraživati likovno-umjetnička djela</w:t>
      </w:r>
      <w:r w:rsidRPr="0098375D">
        <w:rPr>
          <w:rFonts w:ascii="Times New Roman" w:hAnsi="Times New Roman" w:cs="Times New Roman"/>
        </w:rPr>
        <w:t xml:space="preserve"> u korelaciji s nastavnim sadržajima drugih predmeta</w:t>
      </w:r>
      <w:r w:rsidR="00FA3E67" w:rsidRPr="0098375D">
        <w:rPr>
          <w:rFonts w:ascii="Times New Roman" w:hAnsi="Times New Roman" w:cs="Times New Roman"/>
        </w:rPr>
        <w:t xml:space="preserve"> </w:t>
      </w:r>
    </w:p>
    <w:p w:rsidR="006A259E" w:rsidRPr="0098375D" w:rsidRDefault="006A259E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i</w:t>
      </w:r>
    </w:p>
    <w:p w:rsidR="00902DAB" w:rsidRDefault="00481E23" w:rsidP="00902DAB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-razvijati estetske</w:t>
      </w:r>
      <w:r w:rsidR="00902DAB" w:rsidRPr="0098375D">
        <w:rPr>
          <w:rFonts w:ascii="Times New Roman" w:hAnsi="Times New Roman" w:cs="Times New Roman"/>
        </w:rPr>
        <w:t xml:space="preserve"> vrijednosti</w:t>
      </w:r>
      <w:r w:rsidRPr="0098375D">
        <w:rPr>
          <w:rFonts w:ascii="Times New Roman" w:hAnsi="Times New Roman" w:cs="Times New Roman"/>
        </w:rPr>
        <w:t xml:space="preserve"> likovnom praksom</w:t>
      </w:r>
      <w:r w:rsidR="00902DAB" w:rsidRPr="0098375D">
        <w:rPr>
          <w:rFonts w:ascii="Times New Roman" w:hAnsi="Times New Roman" w:cs="Times New Roman"/>
        </w:rPr>
        <w:t xml:space="preserve">,  </w:t>
      </w:r>
      <w:r w:rsidRPr="0098375D">
        <w:rPr>
          <w:rFonts w:ascii="Times New Roman" w:hAnsi="Times New Roman" w:cs="Times New Roman"/>
        </w:rPr>
        <w:t>promatranje, i analizom likovno-</w:t>
      </w:r>
      <w:r w:rsidR="00902DAB" w:rsidRPr="0098375D">
        <w:rPr>
          <w:rFonts w:ascii="Times New Roman" w:hAnsi="Times New Roman" w:cs="Times New Roman"/>
        </w:rPr>
        <w:t>umjetničkog djela i životnog okruženj</w:t>
      </w:r>
      <w:r w:rsidR="00680000" w:rsidRPr="0098375D">
        <w:rPr>
          <w:rFonts w:ascii="Times New Roman" w:hAnsi="Times New Roman" w:cs="Times New Roman"/>
        </w:rPr>
        <w:t>a</w:t>
      </w:r>
      <w:r w:rsidR="006A259E" w:rsidRPr="0098375D">
        <w:rPr>
          <w:rFonts w:ascii="Times New Roman" w:hAnsi="Times New Roman" w:cs="Times New Roman"/>
        </w:rPr>
        <w:t>.</w:t>
      </w:r>
    </w:p>
    <w:p w:rsidR="00D37FF4" w:rsidRDefault="00D37FF4" w:rsidP="00902DAB">
      <w:pPr>
        <w:rPr>
          <w:rFonts w:ascii="Times New Roman" w:hAnsi="Times New Roman" w:cs="Times New Roman"/>
        </w:rPr>
      </w:pPr>
    </w:p>
    <w:p w:rsidR="00D37FF4" w:rsidRDefault="00D37FF4" w:rsidP="00902DAB">
      <w:pPr>
        <w:rPr>
          <w:rFonts w:ascii="Times New Roman" w:hAnsi="Times New Roman" w:cs="Times New Roman"/>
        </w:rPr>
      </w:pPr>
    </w:p>
    <w:p w:rsidR="00D37FF4" w:rsidRPr="0098375D" w:rsidRDefault="00D37FF4" w:rsidP="00902DAB">
      <w:pPr>
        <w:rPr>
          <w:rFonts w:ascii="Times New Roman" w:hAnsi="Times New Roman" w:cs="Times New Roman"/>
        </w:rPr>
      </w:pPr>
    </w:p>
    <w:p w:rsidR="00FA3E67" w:rsidRPr="0098375D" w:rsidRDefault="00FA3E67" w:rsidP="00FA3E67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Poticaji:</w:t>
      </w:r>
    </w:p>
    <w:p w:rsidR="006A2775" w:rsidRPr="0098375D" w:rsidRDefault="00FA3E67" w:rsidP="00D55745">
      <w:pPr>
        <w:pStyle w:val="Heading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8375D">
        <w:rPr>
          <w:rFonts w:ascii="Times New Roman" w:hAnsi="Times New Roman" w:cs="Times New Roman"/>
          <w:i/>
          <w:sz w:val="22"/>
          <w:szCs w:val="22"/>
        </w:rPr>
        <w:t>Roy Lichenstine :</w:t>
      </w:r>
      <w:r w:rsidRPr="0098375D">
        <w:rPr>
          <w:rFonts w:ascii="Times New Roman" w:hAnsi="Times New Roman" w:cs="Times New Roman"/>
          <w:i/>
          <w:sz w:val="22"/>
          <w:szCs w:val="22"/>
          <w:lang w:eastAsia="hr-HR"/>
        </w:rPr>
        <w:t xml:space="preserve"> Whaam ! 1963., </w:t>
      </w:r>
      <w:r w:rsidRPr="0098375D">
        <w:rPr>
          <w:rFonts w:ascii="Times New Roman" w:hAnsi="Times New Roman" w:cs="Times New Roman"/>
          <w:i/>
          <w:iCs/>
          <w:sz w:val="22"/>
          <w:szCs w:val="22"/>
        </w:rPr>
        <w:t>The Violin</w:t>
      </w:r>
      <w:r w:rsidRPr="0098375D">
        <w:rPr>
          <w:rFonts w:ascii="Times New Roman" w:hAnsi="Times New Roman" w:cs="Times New Roman"/>
          <w:i/>
          <w:sz w:val="22"/>
          <w:szCs w:val="22"/>
        </w:rPr>
        <w:t xml:space="preserve">, 1976., </w:t>
      </w:r>
      <w:r w:rsidRPr="0098375D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Interior With Mirrored Closet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, 1991., </w:t>
      </w:r>
      <w:r w:rsidRPr="0098375D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98375D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Modern Painting with Clef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>, 1967.,</w:t>
      </w:r>
      <w:r w:rsidRPr="0098375D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98375D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Stepping Out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>, 1978</w:t>
      </w:r>
      <w:r w:rsidRPr="0098375D">
        <w:rPr>
          <w:rFonts w:ascii="Times New Roman" w:hAnsi="Times New Roman" w:cs="Times New Roman"/>
          <w:i/>
          <w:sz w:val="22"/>
          <w:szCs w:val="22"/>
        </w:rPr>
        <w:t xml:space="preserve">., </w:t>
      </w:r>
      <w:r w:rsidRPr="0098375D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Purist Painting With Bottles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>, 1975.,</w:t>
      </w:r>
      <w:r w:rsidRPr="0098375D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98375D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Glass and Lemon in a Mirror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>, 1974.,</w:t>
      </w:r>
      <w:r w:rsidRPr="0098375D">
        <w:rPr>
          <w:rFonts w:ascii="Times New Roman" w:eastAsia="Times New Roman" w:hAnsi="Times New Roman" w:cs="Times New Roman"/>
          <w:i/>
          <w:kern w:val="36"/>
          <w:sz w:val="22"/>
          <w:szCs w:val="22"/>
          <w:lang w:eastAsia="hr-HR"/>
        </w:rPr>
        <w:t xml:space="preserve"> </w:t>
      </w:r>
      <w:r w:rsidRPr="0098375D">
        <w:rPr>
          <w:rStyle w:val="ircsu"/>
          <w:rFonts w:ascii="Times New Roman" w:hAnsi="Times New Roman" w:cs="Times New Roman"/>
          <w:i/>
          <w:sz w:val="22"/>
          <w:szCs w:val="22"/>
        </w:rPr>
        <w:t xml:space="preserve">This must be the place </w:t>
      </w:r>
      <w:r w:rsidRPr="0098375D">
        <w:rPr>
          <w:rFonts w:ascii="Times New Roman" w:hAnsi="Times New Roman" w:cs="Times New Roman"/>
          <w:i/>
          <w:sz w:val="22"/>
          <w:szCs w:val="22"/>
          <w:lang w:eastAsia="hr-HR"/>
        </w:rPr>
        <w:t>Drowning Girl</w:t>
      </w:r>
      <w:r w:rsidRPr="0098375D">
        <w:rPr>
          <w:rFonts w:ascii="Times New Roman" w:hAnsi="Times New Roman" w:cs="Times New Roman"/>
          <w:i/>
          <w:sz w:val="22"/>
          <w:szCs w:val="22"/>
        </w:rPr>
        <w:t xml:space="preserve"> 1988., Reflections Spray II, 1988., Bauhaus  stairway, 1988., </w:t>
      </w:r>
      <w:hyperlink r:id="rId6" w:history="1">
        <w:r w:rsidRPr="0098375D">
          <w:rPr>
            <w:rStyle w:val="Hyperlink"/>
            <w:rFonts w:ascii="Times New Roman" w:hAnsi="Times New Roman" w:cs="Times New Roman"/>
            <w:i/>
            <w:color w:val="auto"/>
            <w:sz w:val="22"/>
            <w:szCs w:val="22"/>
            <w:shd w:val="clear" w:color="auto" w:fill="FFFFFF"/>
          </w:rPr>
          <w:t>Girl in Window (Study for World’s Fair Mural)</w:t>
        </w:r>
      </w:hyperlink>
      <w:r w:rsidRPr="0098375D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, 196.,  </w:t>
      </w:r>
      <w:r w:rsidRPr="0098375D">
        <w:rPr>
          <w:rFonts w:ascii="Times New Roman" w:hAnsi="Times New Roman" w:cs="Times New Roman"/>
          <w:i/>
          <w:sz w:val="22"/>
          <w:szCs w:val="22"/>
          <w:shd w:val="clear" w:color="auto" w:fill="F8F8F6"/>
        </w:rPr>
        <w:t xml:space="preserve">Still Life with Oysters, </w:t>
      </w:r>
      <w:r w:rsidRPr="0098375D">
        <w:rPr>
          <w:rFonts w:ascii="Times New Roman" w:hAnsi="Times New Roman" w:cs="Times New Roman"/>
          <w:i/>
          <w:sz w:val="22"/>
          <w:szCs w:val="22"/>
        </w:rPr>
        <w:t>1973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>.,</w:t>
      </w:r>
      <w:r w:rsidRPr="0098375D">
        <w:rPr>
          <w:rFonts w:ascii="Times New Roman" w:eastAsia="Times New Roman" w:hAnsi="Times New Roman" w:cs="Times New Roman"/>
          <w:i/>
          <w:kern w:val="36"/>
          <w:sz w:val="22"/>
          <w:szCs w:val="22"/>
          <w:lang w:eastAsia="hr-HR"/>
        </w:rPr>
        <w:t xml:space="preserve"> Bull I, II, II, IV, V, </w:t>
      </w:r>
      <w:r w:rsidRPr="0098375D">
        <w:rPr>
          <w:rFonts w:ascii="Times New Roman" w:hAnsi="Times New Roman" w:cs="Times New Roman"/>
          <w:i/>
          <w:sz w:val="22"/>
          <w:szCs w:val="22"/>
        </w:rPr>
        <w:t>1973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>.,</w:t>
      </w:r>
      <w:r w:rsidRPr="0098375D">
        <w:rPr>
          <w:rFonts w:ascii="Times New Roman" w:eastAsia="Times New Roman" w:hAnsi="Times New Roman" w:cs="Times New Roman"/>
          <w:i/>
          <w:kern w:val="36"/>
          <w:sz w:val="22"/>
          <w:szCs w:val="22"/>
          <w:lang w:eastAsia="hr-HR"/>
        </w:rPr>
        <w:t xml:space="preserve"> Self-portrait,</w:t>
      </w:r>
      <w:r w:rsidRPr="0098375D">
        <w:rPr>
          <w:rFonts w:ascii="Times New Roman" w:hAnsi="Times New Roman" w:cs="Times New Roman"/>
          <w:i/>
          <w:sz w:val="22"/>
          <w:szCs w:val="22"/>
        </w:rPr>
        <w:t xml:space="preserve"> 1976</w:t>
      </w:r>
      <w:r w:rsidRPr="0098375D">
        <w:rPr>
          <w:rFonts w:ascii="Times New Roman" w:hAnsi="Times New Roman" w:cs="Times New Roman"/>
          <w:i/>
          <w:color w:val="000000"/>
          <w:sz w:val="22"/>
          <w:szCs w:val="22"/>
        </w:rPr>
        <w:t>.,</w:t>
      </w:r>
      <w:r w:rsidRPr="0098375D">
        <w:rPr>
          <w:rFonts w:ascii="Times New Roman" w:eastAsia="Times New Roman" w:hAnsi="Times New Roman" w:cs="Times New Roman"/>
          <w:i/>
          <w:kern w:val="36"/>
          <w:sz w:val="22"/>
          <w:szCs w:val="22"/>
          <w:lang w:eastAsia="hr-HR"/>
        </w:rPr>
        <w:t xml:space="preserve">  </w:t>
      </w:r>
      <w:r w:rsidRPr="0098375D">
        <w:rPr>
          <w:rFonts w:ascii="Times New Roman" w:hAnsi="Times New Roman" w:cs="Times New Roman"/>
          <w:i/>
          <w:sz w:val="22"/>
          <w:szCs w:val="22"/>
        </w:rPr>
        <w:t>Explosion 1965-6</w:t>
      </w:r>
    </w:p>
    <w:p w:rsidR="00D55745" w:rsidRPr="0098375D" w:rsidRDefault="00D55745" w:rsidP="00D55745">
      <w:pPr>
        <w:rPr>
          <w:rFonts w:ascii="Times New Roman" w:hAnsi="Times New Roman" w:cs="Times New Roman"/>
        </w:rPr>
      </w:pPr>
    </w:p>
    <w:p w:rsidR="00FA3E67" w:rsidRPr="0098375D" w:rsidRDefault="00BA1963" w:rsidP="00D55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eastAsia="hr-HR"/>
        </w:rPr>
      </w:pPr>
      <w:hyperlink r:id="rId7" w:history="1">
        <w:r w:rsidR="00FA3E67" w:rsidRPr="0098375D">
          <w:rPr>
            <w:rStyle w:val="Hyperlink"/>
            <w:rFonts w:ascii="Times New Roman" w:hAnsi="Times New Roman" w:cs="Times New Roman"/>
          </w:rPr>
          <w:t>https://www.youtube.com/watch?v=9Slg0QkE9kU</w:t>
        </w:r>
      </w:hyperlink>
      <w:r w:rsidR="00FA3E67" w:rsidRPr="0098375D">
        <w:rPr>
          <w:rStyle w:val="Hyperlink"/>
          <w:rFonts w:ascii="Times New Roman" w:hAnsi="Times New Roman" w:cs="Times New Roman"/>
        </w:rPr>
        <w:t xml:space="preserve">     </w:t>
      </w:r>
      <w:r w:rsidR="00FA3E67" w:rsidRPr="0098375D">
        <w:rPr>
          <w:rFonts w:ascii="Times New Roman" w:hAnsi="Times New Roman" w:cs="Times New Roman"/>
        </w:rPr>
        <w:t xml:space="preserve">  </w:t>
      </w:r>
      <w:r w:rsidR="00FA3E67" w:rsidRPr="0098375D">
        <w:rPr>
          <w:rFonts w:ascii="Times New Roman" w:hAnsi="Times New Roman" w:cs="Times New Roman"/>
          <w:i/>
        </w:rPr>
        <w:t xml:space="preserve"> Roy Lichenstine, dokumentarni film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  <w:b/>
          <w:bCs/>
        </w:rPr>
        <w:t xml:space="preserve">Vrednovanje za učenike od </w:t>
      </w:r>
      <w:r w:rsidRPr="0098375D">
        <w:rPr>
          <w:rFonts w:ascii="Times New Roman" w:hAnsi="Times New Roman" w:cs="Times New Roman"/>
          <w:b/>
        </w:rPr>
        <w:t>5. do 8. razreda osnovne škole</w:t>
      </w:r>
    </w:p>
    <w:p w:rsidR="00FA3E67" w:rsidRPr="0098375D" w:rsidRDefault="00FA3E67" w:rsidP="00FA3E67">
      <w:pPr>
        <w:jc w:val="both"/>
        <w:rPr>
          <w:rFonts w:ascii="Times New Roman" w:eastAsia="Arial Unicode MS" w:hAnsi="Times New Roman" w:cs="Times New Roman"/>
          <w:i/>
          <w:u w:val="single"/>
        </w:rPr>
      </w:pPr>
      <w:r w:rsidRPr="0098375D">
        <w:rPr>
          <w:rFonts w:ascii="Times New Roman" w:eastAsia="Arial Unicode MS" w:hAnsi="Times New Roman" w:cs="Times New Roman"/>
          <w:i/>
          <w:u w:val="single"/>
        </w:rPr>
        <w:t>Napomena uz vrednovanje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i/>
        </w:rPr>
      </w:pPr>
      <w:r w:rsidRPr="0098375D">
        <w:rPr>
          <w:rFonts w:ascii="Times New Roman" w:hAnsi="Times New Roman" w:cs="Times New Roman"/>
          <w:i/>
        </w:rPr>
        <w:t xml:space="preserve">Prilikom vrednovanja boduju se sljedeće komponente: 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  <w:i/>
        </w:rPr>
        <w:t xml:space="preserve">– </w:t>
      </w:r>
      <w:r w:rsidRPr="0098375D">
        <w:rPr>
          <w:rFonts w:ascii="Times New Roman" w:hAnsi="Times New Roman" w:cs="Times New Roman"/>
          <w:b/>
          <w:i/>
        </w:rPr>
        <w:t>divergentna produkcija</w:t>
      </w:r>
      <w:r w:rsidRPr="0098375D">
        <w:rPr>
          <w:rFonts w:ascii="Times New Roman" w:hAnsi="Times New Roman" w:cs="Times New Roman"/>
          <w:b/>
        </w:rPr>
        <w:t>:</w:t>
      </w:r>
      <w:r w:rsidRPr="0098375D">
        <w:rPr>
          <w:rFonts w:ascii="Times New Roman" w:hAnsi="Times New Roman" w:cs="Times New Roman"/>
        </w:rPr>
        <w:t xml:space="preserve"> </w:t>
      </w:r>
      <w:r w:rsidRPr="0098375D">
        <w:rPr>
          <w:rFonts w:ascii="Times New Roman" w:hAnsi="Times New Roman" w:cs="Times New Roman"/>
          <w:i/>
        </w:rPr>
        <w:t>neobičnost, rijetkost i originalnost u rješavanju likovnog problema,</w:t>
      </w:r>
    </w:p>
    <w:p w:rsidR="00FA3E67" w:rsidRPr="0098375D" w:rsidRDefault="00FA3E67" w:rsidP="00FA3E67">
      <w:pPr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</w:rPr>
        <w:t>–</w:t>
      </w:r>
      <w:r w:rsidRPr="0098375D">
        <w:rPr>
          <w:rFonts w:ascii="Times New Roman" w:hAnsi="Times New Roman" w:cs="Times New Roman"/>
          <w:b/>
          <w:i/>
        </w:rPr>
        <w:t>prepoznavanje i izražavanje</w:t>
      </w:r>
      <w:r w:rsidRPr="0098375D">
        <w:rPr>
          <w:rFonts w:ascii="Times New Roman" w:hAnsi="Times New Roman" w:cs="Times New Roman"/>
        </w:rPr>
        <w:t xml:space="preserve"> </w:t>
      </w:r>
      <w:r w:rsidRPr="0098375D">
        <w:rPr>
          <w:rFonts w:ascii="Times New Roman" w:hAnsi="Times New Roman" w:cs="Times New Roman"/>
          <w:b/>
          <w:i/>
        </w:rPr>
        <w:t>ključnim pojmovima</w:t>
      </w:r>
      <w:r w:rsidRPr="0098375D">
        <w:rPr>
          <w:rFonts w:ascii="Times New Roman" w:hAnsi="Times New Roman" w:cs="Times New Roman"/>
        </w:rPr>
        <w:t xml:space="preserve">: </w:t>
      </w:r>
      <w:r w:rsidRPr="0098375D">
        <w:rPr>
          <w:rFonts w:ascii="Times New Roman" w:hAnsi="Times New Roman" w:cs="Times New Roman"/>
          <w:i/>
        </w:rPr>
        <w:t>osnovne boje (crvena, žuta i plava) s crnom i bijelo</w:t>
      </w:r>
      <w:r w:rsidR="002A410F" w:rsidRPr="0098375D">
        <w:rPr>
          <w:rFonts w:ascii="Times New Roman" w:hAnsi="Times New Roman" w:cs="Times New Roman"/>
          <w:i/>
        </w:rPr>
        <w:t>m,</w:t>
      </w:r>
      <w:r w:rsidRPr="0098375D">
        <w:rPr>
          <w:rFonts w:ascii="Times New Roman" w:hAnsi="Times New Roman" w:cs="Times New Roman"/>
          <w:i/>
        </w:rPr>
        <w:t xml:space="preserve"> točka, crta (različite crte), raster točaka, plošni rasteri, raster crta, crta kao dominanta, slika, kadar, strip, tekst, računalna  grafika, odnos slike i teksta,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  <w:i/>
        </w:rPr>
      </w:pPr>
      <w:r w:rsidRPr="0098375D">
        <w:rPr>
          <w:rFonts w:ascii="Times New Roman" w:hAnsi="Times New Roman" w:cs="Times New Roman"/>
        </w:rPr>
        <w:t xml:space="preserve">– </w:t>
      </w:r>
      <w:r w:rsidRPr="0098375D">
        <w:rPr>
          <w:rFonts w:ascii="Times New Roman" w:hAnsi="Times New Roman" w:cs="Times New Roman"/>
          <w:b/>
          <w:i/>
        </w:rPr>
        <w:t>izvedba/kreativno stvaranje i izražavanje</w:t>
      </w:r>
      <w:r w:rsidRPr="0098375D">
        <w:rPr>
          <w:rFonts w:ascii="Times New Roman" w:hAnsi="Times New Roman" w:cs="Times New Roman"/>
          <w:i/>
        </w:rPr>
        <w:t xml:space="preserve"> likovnom tehnikom </w:t>
      </w:r>
      <w:r w:rsidRPr="0098375D">
        <w:rPr>
          <w:rFonts w:ascii="Times New Roman" w:hAnsi="Times New Roman" w:cs="Times New Roman"/>
          <w:bCs/>
          <w:i/>
        </w:rPr>
        <w:t>tempere ili na računalu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i/>
        </w:rPr>
      </w:pPr>
      <w:r w:rsidRPr="0098375D">
        <w:rPr>
          <w:rFonts w:ascii="Times New Roman" w:hAnsi="Times New Roman" w:cs="Times New Roman"/>
          <w:i/>
        </w:rPr>
        <w:t xml:space="preserve">– </w:t>
      </w:r>
      <w:r w:rsidRPr="0098375D">
        <w:rPr>
          <w:rFonts w:ascii="Times New Roman" w:hAnsi="Times New Roman" w:cs="Times New Roman"/>
          <w:b/>
          <w:i/>
        </w:rPr>
        <w:t>povezivanje/</w:t>
      </w:r>
      <w:r w:rsidRPr="0098375D">
        <w:rPr>
          <w:rFonts w:ascii="Times New Roman" w:hAnsi="Times New Roman" w:cs="Times New Roman"/>
          <w:b/>
          <w:bCs/>
          <w:i/>
        </w:rPr>
        <w:t>interdisciplinarni</w:t>
      </w:r>
      <w:r w:rsidRPr="0098375D">
        <w:rPr>
          <w:rFonts w:ascii="Times New Roman" w:hAnsi="Times New Roman" w:cs="Times New Roman"/>
          <w:i/>
        </w:rPr>
        <w:t xml:space="preserve"> </w:t>
      </w:r>
      <w:r w:rsidRPr="0098375D">
        <w:rPr>
          <w:rFonts w:ascii="Times New Roman" w:hAnsi="Times New Roman" w:cs="Times New Roman"/>
          <w:b/>
          <w:i/>
        </w:rPr>
        <w:t>i korelacijski pristup</w:t>
      </w:r>
    </w:p>
    <w:p w:rsidR="002A410F" w:rsidRPr="0098375D" w:rsidRDefault="00FA3E67" w:rsidP="00FA3E67">
      <w:pPr>
        <w:jc w:val="both"/>
        <w:rPr>
          <w:rFonts w:ascii="Times New Roman" w:eastAsia="Arial Unicode MS" w:hAnsi="Times New Roman" w:cs="Times New Roman"/>
        </w:rPr>
      </w:pPr>
      <w:r w:rsidRPr="0098375D">
        <w:rPr>
          <w:rFonts w:ascii="Times New Roman" w:eastAsia="Arial Unicode MS" w:hAnsi="Times New Roman" w:cs="Times New Roman"/>
        </w:rPr>
        <w:t>Treba razlikovati faze likovnog razvoja djece i psihofizičkih mogućnosti od 5. do 8. razreda.</w:t>
      </w:r>
    </w:p>
    <w:p w:rsidR="00FA3E67" w:rsidRPr="0098375D" w:rsidRDefault="00FA3E67" w:rsidP="00FA3E67">
      <w:pPr>
        <w:jc w:val="both"/>
        <w:rPr>
          <w:rFonts w:ascii="Times New Roman" w:eastAsia="Arial Unicode MS" w:hAnsi="Times New Roman" w:cs="Times New Roman"/>
        </w:rPr>
      </w:pPr>
      <w:r w:rsidRPr="0098375D">
        <w:rPr>
          <w:rFonts w:ascii="Times New Roman" w:eastAsia="Arial Unicode MS" w:hAnsi="Times New Roman" w:cs="Times New Roman"/>
          <w:bCs/>
          <w:i/>
        </w:rPr>
        <w:t>Svaka komponenta može se maksimalno ocijeniti s dvadeset bodova odnosno ukupan zbroj iznosi osamdeset bodova. Likovni radovi koji imaju manje od pedeset posto bodova (manje od četrdeset bodova) ne mogu proći na višu razinu (županijsku ili državnu).</w:t>
      </w:r>
    </w:p>
    <w:p w:rsidR="00FA3E67" w:rsidRPr="0098375D" w:rsidRDefault="002F58C6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/>
          <w:bCs/>
        </w:rPr>
        <w:t>Podaci o uratku koji se ulažu u kovertu</w:t>
      </w:r>
      <w:r w:rsidR="00FA3E67" w:rsidRPr="0098375D">
        <w:rPr>
          <w:rFonts w:ascii="Times New Roman" w:hAnsi="Times New Roman" w:cs="Times New Roman"/>
          <w:b/>
          <w:bCs/>
        </w:rPr>
        <w:t xml:space="preserve"> (od 5. do 8. razreda)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nadnevak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grad, županija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naziv škole, adresa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 xml:space="preserve">– ime i prezime učenika, razredni odjel 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likovni problem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likovna tehnika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učitelj-mentor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veličina uratka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motiv / tema–poticaj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likovna tehnika</w:t>
      </w:r>
    </w:p>
    <w:p w:rsidR="00FA3E67" w:rsidRPr="0098375D" w:rsidRDefault="00D55745" w:rsidP="00FA3E67">
      <w:pPr>
        <w:jc w:val="both"/>
        <w:rPr>
          <w:rFonts w:ascii="Times New Roman" w:hAnsi="Times New Roman" w:cs="Times New Roman"/>
          <w:bCs/>
        </w:rPr>
      </w:pPr>
      <w:r w:rsidRPr="0098375D">
        <w:rPr>
          <w:rFonts w:ascii="Times New Roman" w:hAnsi="Times New Roman" w:cs="Times New Roman"/>
          <w:bCs/>
        </w:rPr>
        <w:t>– OIB</w:t>
      </w:r>
    </w:p>
    <w:p w:rsidR="00B717E3" w:rsidRPr="0098375D" w:rsidRDefault="00FA3E67" w:rsidP="00B717E3">
      <w:pPr>
        <w:pStyle w:val="BodyText"/>
        <w:shd w:val="clear" w:color="auto" w:fill="FFFFFF"/>
        <w:rPr>
          <w:bCs/>
          <w:sz w:val="22"/>
          <w:szCs w:val="22"/>
        </w:rPr>
      </w:pPr>
      <w:r w:rsidRPr="0098375D">
        <w:rPr>
          <w:bCs/>
          <w:i/>
          <w:sz w:val="22"/>
          <w:szCs w:val="22"/>
        </w:rPr>
        <w:t>Napomena</w:t>
      </w:r>
      <w:r w:rsidRPr="0098375D">
        <w:rPr>
          <w:bCs/>
          <w:sz w:val="22"/>
          <w:szCs w:val="22"/>
        </w:rPr>
        <w:t>: Podatke pisane isključivo na računalu treba uložiti u kovertu (ostaviti otvorenu) i zalijepiti na poleđinu rada.</w:t>
      </w:r>
      <w:r w:rsidR="00B717E3" w:rsidRPr="0098375D">
        <w:rPr>
          <w:sz w:val="22"/>
          <w:szCs w:val="22"/>
        </w:rPr>
        <w:t xml:space="preserve"> Na otvorenoj koverti napisati sljedeće podatke:</w:t>
      </w:r>
    </w:p>
    <w:p w:rsidR="00B717E3" w:rsidRPr="0098375D" w:rsidRDefault="00B717E3" w:rsidP="00B717E3">
      <w:pPr>
        <w:pStyle w:val="BodyText"/>
        <w:numPr>
          <w:ilvl w:val="0"/>
          <w:numId w:val="3"/>
        </w:numPr>
        <w:shd w:val="clear" w:color="auto" w:fill="FFFFFF"/>
        <w:spacing w:after="0"/>
        <w:jc w:val="both"/>
        <w:rPr>
          <w:bCs/>
          <w:sz w:val="22"/>
          <w:szCs w:val="22"/>
        </w:rPr>
      </w:pPr>
      <w:r w:rsidRPr="0098375D">
        <w:rPr>
          <w:bCs/>
          <w:sz w:val="22"/>
          <w:szCs w:val="22"/>
        </w:rPr>
        <w:t>kate</w:t>
      </w:r>
      <w:r w:rsidR="00AB7D0D" w:rsidRPr="0098375D">
        <w:rPr>
          <w:bCs/>
          <w:sz w:val="22"/>
          <w:szCs w:val="22"/>
        </w:rPr>
        <w:t>gorija (</w:t>
      </w:r>
      <w:r w:rsidRPr="0098375D">
        <w:rPr>
          <w:bCs/>
          <w:sz w:val="22"/>
          <w:szCs w:val="22"/>
        </w:rPr>
        <w:t>1A),</w:t>
      </w:r>
    </w:p>
    <w:p w:rsidR="00B717E3" w:rsidRPr="0098375D" w:rsidRDefault="00B717E3" w:rsidP="00B717E3">
      <w:pPr>
        <w:pStyle w:val="BodyText"/>
        <w:numPr>
          <w:ilvl w:val="0"/>
          <w:numId w:val="3"/>
        </w:numPr>
        <w:shd w:val="clear" w:color="auto" w:fill="FFFFFF"/>
        <w:spacing w:after="0"/>
        <w:jc w:val="both"/>
        <w:rPr>
          <w:bCs/>
          <w:sz w:val="22"/>
          <w:szCs w:val="22"/>
        </w:rPr>
      </w:pPr>
      <w:r w:rsidRPr="0098375D">
        <w:rPr>
          <w:bCs/>
          <w:sz w:val="22"/>
          <w:szCs w:val="22"/>
        </w:rPr>
        <w:t xml:space="preserve">županija i </w:t>
      </w:r>
    </w:p>
    <w:p w:rsidR="00E66961" w:rsidRPr="0098375D" w:rsidRDefault="00B717E3" w:rsidP="00FA3E67">
      <w:pPr>
        <w:pStyle w:val="BodyText"/>
        <w:numPr>
          <w:ilvl w:val="0"/>
          <w:numId w:val="3"/>
        </w:numPr>
        <w:shd w:val="clear" w:color="auto" w:fill="FFFFFF"/>
        <w:spacing w:after="0"/>
        <w:jc w:val="both"/>
        <w:rPr>
          <w:sz w:val="22"/>
          <w:szCs w:val="22"/>
        </w:rPr>
      </w:pPr>
      <w:r w:rsidRPr="0098375D">
        <w:rPr>
          <w:bCs/>
          <w:sz w:val="22"/>
          <w:szCs w:val="22"/>
        </w:rPr>
        <w:t>razred</w:t>
      </w:r>
    </w:p>
    <w:p w:rsidR="00FA3E67" w:rsidRPr="0098375D" w:rsidRDefault="00FA3E67" w:rsidP="00823506">
      <w:pPr>
        <w:pStyle w:val="BodyText"/>
        <w:shd w:val="clear" w:color="auto" w:fill="FFFFFF"/>
        <w:spacing w:after="0"/>
        <w:ind w:left="360"/>
        <w:jc w:val="both"/>
        <w:rPr>
          <w:sz w:val="22"/>
          <w:szCs w:val="22"/>
        </w:rPr>
      </w:pPr>
      <w:r w:rsidRPr="0098375D">
        <w:rPr>
          <w:bCs/>
          <w:sz w:val="22"/>
          <w:szCs w:val="22"/>
        </w:rPr>
        <w:t xml:space="preserve"> </w:t>
      </w:r>
    </w:p>
    <w:p w:rsidR="00FA3E67" w:rsidRPr="0098375D" w:rsidRDefault="00FA3E67" w:rsidP="00FA3E67">
      <w:pPr>
        <w:jc w:val="both"/>
        <w:rPr>
          <w:rFonts w:ascii="Times New Roman" w:hAnsi="Times New Roman" w:cs="Times New Roman"/>
        </w:rPr>
      </w:pPr>
      <w:r w:rsidRPr="0098375D">
        <w:rPr>
          <w:rFonts w:ascii="Times New Roman" w:hAnsi="Times New Roman" w:cs="Times New Roman"/>
          <w:bCs/>
        </w:rPr>
        <w:t>Za vjerodostojnost navedenih podataka odgovorni su učitelji mentori te županijsko/međužupanijsko povjerenstvo Natjecanja–izložbe</w:t>
      </w:r>
      <w:r w:rsidRPr="0098375D">
        <w:rPr>
          <w:rFonts w:ascii="Times New Roman" w:hAnsi="Times New Roman" w:cs="Times New Roman"/>
        </w:rPr>
        <w:t xml:space="preserve">. </w:t>
      </w:r>
    </w:p>
    <w:p w:rsidR="00FA3E67" w:rsidRPr="00D87E31" w:rsidRDefault="00FA3E67" w:rsidP="00FA3E67">
      <w:r w:rsidRPr="00D87E31">
        <w:t xml:space="preserve"> </w:t>
      </w:r>
      <w:r w:rsidRPr="00D87E31">
        <w:rPr>
          <w:lang w:eastAsia="hr-HR"/>
        </w:rPr>
        <w:t xml:space="preserve"> </w:t>
      </w:r>
    </w:p>
    <w:p w:rsidR="00FA3E67" w:rsidRPr="00270680" w:rsidRDefault="00FA3E67" w:rsidP="00FA3E67">
      <w:pPr>
        <w:pStyle w:val="BodyText"/>
        <w:rPr>
          <w:i/>
          <w:sz w:val="22"/>
          <w:szCs w:val="22"/>
          <w:u w:val="single"/>
        </w:rPr>
      </w:pPr>
    </w:p>
    <w:sectPr w:rsidR="00FA3E67" w:rsidRPr="00270680" w:rsidSect="00F1092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569E6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60020260"/>
    <w:multiLevelType w:val="hybridMultilevel"/>
    <w:tmpl w:val="6BAE8E46"/>
    <w:lvl w:ilvl="0" w:tplc="DFCC59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CC4E39"/>
    <w:multiLevelType w:val="hybridMultilevel"/>
    <w:tmpl w:val="9A4492DE"/>
    <w:lvl w:ilvl="0" w:tplc="9718F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savePreviewPicture/>
  <w:compat/>
  <w:rsids>
    <w:rsidRoot w:val="00B07357"/>
    <w:rsid w:val="000058FC"/>
    <w:rsid w:val="0001175B"/>
    <w:rsid w:val="00016C83"/>
    <w:rsid w:val="00024EA2"/>
    <w:rsid w:val="0004066B"/>
    <w:rsid w:val="000D43FF"/>
    <w:rsid w:val="001002AA"/>
    <w:rsid w:val="001A3196"/>
    <w:rsid w:val="001E3337"/>
    <w:rsid w:val="001E4045"/>
    <w:rsid w:val="001F36AB"/>
    <w:rsid w:val="001F39F3"/>
    <w:rsid w:val="00270997"/>
    <w:rsid w:val="002A410F"/>
    <w:rsid w:val="002D0409"/>
    <w:rsid w:val="002E0231"/>
    <w:rsid w:val="002F58C6"/>
    <w:rsid w:val="00301BAC"/>
    <w:rsid w:val="00320967"/>
    <w:rsid w:val="0033665F"/>
    <w:rsid w:val="003625DE"/>
    <w:rsid w:val="00392092"/>
    <w:rsid w:val="003F2112"/>
    <w:rsid w:val="00416D6A"/>
    <w:rsid w:val="00417BC4"/>
    <w:rsid w:val="00477367"/>
    <w:rsid w:val="00481E23"/>
    <w:rsid w:val="00484CCC"/>
    <w:rsid w:val="004D7B2D"/>
    <w:rsid w:val="004E6D32"/>
    <w:rsid w:val="004F5D22"/>
    <w:rsid w:val="00503D2A"/>
    <w:rsid w:val="00567B62"/>
    <w:rsid w:val="005847AE"/>
    <w:rsid w:val="005F59B1"/>
    <w:rsid w:val="0060226B"/>
    <w:rsid w:val="00680000"/>
    <w:rsid w:val="006A259E"/>
    <w:rsid w:val="006A2775"/>
    <w:rsid w:val="006B6CDC"/>
    <w:rsid w:val="006F3DD9"/>
    <w:rsid w:val="00704751"/>
    <w:rsid w:val="00727C6C"/>
    <w:rsid w:val="007943EA"/>
    <w:rsid w:val="007B07AD"/>
    <w:rsid w:val="007F4FC1"/>
    <w:rsid w:val="007F61EB"/>
    <w:rsid w:val="00823506"/>
    <w:rsid w:val="00856551"/>
    <w:rsid w:val="00866B65"/>
    <w:rsid w:val="0087173A"/>
    <w:rsid w:val="008836E6"/>
    <w:rsid w:val="00886094"/>
    <w:rsid w:val="008E44E0"/>
    <w:rsid w:val="00902DAB"/>
    <w:rsid w:val="00917339"/>
    <w:rsid w:val="00926EB7"/>
    <w:rsid w:val="009445E9"/>
    <w:rsid w:val="0098375D"/>
    <w:rsid w:val="009870F2"/>
    <w:rsid w:val="009E6406"/>
    <w:rsid w:val="009F0B6B"/>
    <w:rsid w:val="00A714B6"/>
    <w:rsid w:val="00AB63EC"/>
    <w:rsid w:val="00AB7D0D"/>
    <w:rsid w:val="00AE0529"/>
    <w:rsid w:val="00B07357"/>
    <w:rsid w:val="00B36D19"/>
    <w:rsid w:val="00B4021A"/>
    <w:rsid w:val="00B54FF4"/>
    <w:rsid w:val="00B56185"/>
    <w:rsid w:val="00B56F2C"/>
    <w:rsid w:val="00B63B06"/>
    <w:rsid w:val="00B717E3"/>
    <w:rsid w:val="00B804F3"/>
    <w:rsid w:val="00B84547"/>
    <w:rsid w:val="00BA1963"/>
    <w:rsid w:val="00BA2AB5"/>
    <w:rsid w:val="00BB0A77"/>
    <w:rsid w:val="00BC3EFC"/>
    <w:rsid w:val="00BC47D8"/>
    <w:rsid w:val="00BF6AF8"/>
    <w:rsid w:val="00C02C2E"/>
    <w:rsid w:val="00C133F9"/>
    <w:rsid w:val="00C76911"/>
    <w:rsid w:val="00CC44F4"/>
    <w:rsid w:val="00D0751C"/>
    <w:rsid w:val="00D11BA5"/>
    <w:rsid w:val="00D15C87"/>
    <w:rsid w:val="00D37FF4"/>
    <w:rsid w:val="00D52C81"/>
    <w:rsid w:val="00D55745"/>
    <w:rsid w:val="00D909E6"/>
    <w:rsid w:val="00DE7C09"/>
    <w:rsid w:val="00E60A0F"/>
    <w:rsid w:val="00E63EAE"/>
    <w:rsid w:val="00E66961"/>
    <w:rsid w:val="00E9214F"/>
    <w:rsid w:val="00EA0CAD"/>
    <w:rsid w:val="00EE413B"/>
    <w:rsid w:val="00F1092C"/>
    <w:rsid w:val="00F11065"/>
    <w:rsid w:val="00F179CC"/>
    <w:rsid w:val="00F549BC"/>
    <w:rsid w:val="00F60F28"/>
    <w:rsid w:val="00FA3E67"/>
    <w:rsid w:val="00FB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92C"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2D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57"/>
    <w:pPr>
      <w:ind w:left="720"/>
      <w:contextualSpacing/>
    </w:pPr>
  </w:style>
  <w:style w:type="character" w:customStyle="1" w:styleId="null">
    <w:name w:val="null"/>
    <w:basedOn w:val="DefaultParagraphFont"/>
    <w:rsid w:val="00B07357"/>
  </w:style>
  <w:style w:type="paragraph" w:styleId="Title">
    <w:name w:val="Title"/>
    <w:basedOn w:val="Normal"/>
    <w:next w:val="Normal"/>
    <w:link w:val="TitleChar"/>
    <w:uiPriority w:val="10"/>
    <w:qFormat/>
    <w:rsid w:val="00CC4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4F4"/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  <w:lang w:val="hr-HR"/>
    </w:rPr>
  </w:style>
  <w:style w:type="character" w:styleId="Hyperlink">
    <w:name w:val="Hyperlink"/>
    <w:basedOn w:val="DefaultParagraphFont"/>
    <w:uiPriority w:val="99"/>
    <w:unhideWhenUsed/>
    <w:rsid w:val="00B54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C8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6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character" w:customStyle="1" w:styleId="st">
    <w:name w:val="st"/>
    <w:basedOn w:val="DefaultParagraphFont"/>
    <w:rsid w:val="007F61EB"/>
  </w:style>
  <w:style w:type="character" w:styleId="Emphasis">
    <w:name w:val="Emphasis"/>
    <w:basedOn w:val="DefaultParagraphFont"/>
    <w:uiPriority w:val="20"/>
    <w:qFormat/>
    <w:rsid w:val="007F61E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84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rsid w:val="00902DAB"/>
    <w:rPr>
      <w:rFonts w:asciiTheme="majorHAnsi" w:eastAsiaTheme="majorEastAsia" w:hAnsiTheme="majorHAnsi" w:cstheme="majorBidi"/>
      <w:color w:val="243F60" w:themeColor="accent1" w:themeShade="7F"/>
      <w:lang w:val="hr-HR"/>
    </w:rPr>
  </w:style>
  <w:style w:type="paragraph" w:styleId="BodyText">
    <w:name w:val="Body Text"/>
    <w:basedOn w:val="Normal"/>
    <w:link w:val="BodyTextChar"/>
    <w:uiPriority w:val="99"/>
    <w:unhideWhenUsed/>
    <w:rsid w:val="00902DA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902DAB"/>
    <w:rPr>
      <w:rFonts w:ascii="Times New Roman" w:eastAsia="Times New Roman" w:hAnsi="Times New Roman" w:cs="Times New Roman"/>
      <w:sz w:val="24"/>
      <w:szCs w:val="24"/>
      <w:lang w:val="hr-HR" w:eastAsia="ar-SA"/>
    </w:rPr>
  </w:style>
  <w:style w:type="character" w:customStyle="1" w:styleId="ircsu">
    <w:name w:val="irc_su"/>
    <w:basedOn w:val="DefaultParagraphFont"/>
    <w:rsid w:val="00902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57"/>
    <w:pPr>
      <w:ind w:left="720"/>
      <w:contextualSpacing/>
    </w:pPr>
  </w:style>
  <w:style w:type="character" w:customStyle="1" w:styleId="null">
    <w:name w:val="null"/>
    <w:basedOn w:val="DefaultParagraphFont"/>
    <w:rsid w:val="00B07357"/>
  </w:style>
  <w:style w:type="paragraph" w:styleId="Title">
    <w:name w:val="Title"/>
    <w:basedOn w:val="Normal"/>
    <w:next w:val="Normal"/>
    <w:link w:val="TitleChar"/>
    <w:uiPriority w:val="10"/>
    <w:qFormat/>
    <w:rsid w:val="00CC4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4F4"/>
    <w:rPr>
      <w:rFonts w:asciiTheme="majorHAnsi" w:eastAsiaTheme="majorEastAsia" w:hAnsiTheme="majorHAnsi" w:cstheme="majorBidi"/>
      <w:color w:val="4F6228" w:themeColor="accent3" w:themeShade="80"/>
      <w:spacing w:val="5"/>
      <w:kern w:val="28"/>
      <w:sz w:val="52"/>
      <w:szCs w:val="52"/>
      <w:lang w:val="hr-HR"/>
    </w:rPr>
  </w:style>
  <w:style w:type="character" w:styleId="Hyperlink">
    <w:name w:val="Hyperlink"/>
    <w:basedOn w:val="DefaultParagraphFont"/>
    <w:uiPriority w:val="99"/>
    <w:unhideWhenUsed/>
    <w:rsid w:val="00B54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C8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6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character" w:customStyle="1" w:styleId="st">
    <w:name w:val="st"/>
    <w:basedOn w:val="DefaultParagraphFont"/>
    <w:rsid w:val="007F61EB"/>
  </w:style>
  <w:style w:type="character" w:styleId="Emphasis">
    <w:name w:val="Emphasis"/>
    <w:basedOn w:val="DefaultParagraphFont"/>
    <w:uiPriority w:val="20"/>
    <w:qFormat/>
    <w:rsid w:val="007F61E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84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9Slg0QkE9k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hitney.org/Collection/RoyLichtenstein/2002254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9C920-88B2-4F1B-93F6-2BF953AE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1292</Words>
  <Characters>7369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Tema za LIK 2015.</vt:lpstr>
    </vt:vector>
  </TitlesOfParts>
  <Company>AZOO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Marchika</dc:creator>
  <cp:lastModifiedBy>zprohaska</cp:lastModifiedBy>
  <cp:revision>13</cp:revision>
  <dcterms:created xsi:type="dcterms:W3CDTF">2014-11-19T08:07:00Z</dcterms:created>
  <dcterms:modified xsi:type="dcterms:W3CDTF">2014-11-19T08:31:00Z</dcterms:modified>
</cp:coreProperties>
</file>