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920" w:rsidRPr="00560920" w:rsidRDefault="00560920">
      <w:pPr>
        <w:rPr>
          <w:i/>
          <w:sz w:val="28"/>
          <w:szCs w:val="28"/>
        </w:rPr>
      </w:pPr>
      <w:r>
        <w:rPr>
          <w:i/>
          <w:sz w:val="28"/>
          <w:szCs w:val="28"/>
        </w:rPr>
        <w:t>Razvrstaj ljučne riječi koje opisuju stilove renesanse i baroka.</w:t>
      </w:r>
    </w:p>
    <w:p w:rsidR="0084139D" w:rsidRDefault="0084139D">
      <w:pPr>
        <w:rPr>
          <w:sz w:val="28"/>
          <w:szCs w:val="28"/>
        </w:rPr>
      </w:pPr>
    </w:p>
    <w:p w:rsidR="00FB02D9" w:rsidRDefault="003234E0">
      <w:pPr>
        <w:rPr>
          <w:sz w:val="28"/>
          <w:szCs w:val="28"/>
        </w:rPr>
      </w:pPr>
      <w:r>
        <w:rPr>
          <w:sz w:val="28"/>
          <w:szCs w:val="28"/>
        </w:rPr>
        <w:t xml:space="preserve">JAKE BOJE       ELIPSA              DINAMIZAM  </w:t>
      </w:r>
      <w:r w:rsidR="0084139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84139D">
        <w:rPr>
          <w:sz w:val="28"/>
          <w:szCs w:val="28"/>
        </w:rPr>
        <w:t xml:space="preserve">HARMONIJA     </w:t>
      </w:r>
      <w:r>
        <w:rPr>
          <w:sz w:val="28"/>
          <w:szCs w:val="28"/>
        </w:rPr>
        <w:t>PATETIČNOST</w:t>
      </w:r>
      <w:r w:rsidR="0084139D">
        <w:rPr>
          <w:sz w:val="28"/>
          <w:szCs w:val="28"/>
        </w:rPr>
        <w:t xml:space="preserve">        OKRUGLA KUPOLA          REALIZAM        PRVA POJAVA PEJZAŽA</w:t>
      </w:r>
    </w:p>
    <w:p w:rsidR="0084139D" w:rsidRDefault="003234E0">
      <w:pPr>
        <w:rPr>
          <w:sz w:val="28"/>
          <w:szCs w:val="28"/>
        </w:rPr>
      </w:pPr>
      <w:r>
        <w:rPr>
          <w:sz w:val="28"/>
          <w:szCs w:val="28"/>
        </w:rPr>
        <w:t xml:space="preserve">ILUZIJA DUBINE   PRETJERANE EMOCIJE       TEATRALNI EFEKTI   </w:t>
      </w:r>
      <w:r w:rsidR="0084139D">
        <w:rPr>
          <w:sz w:val="28"/>
          <w:szCs w:val="28"/>
        </w:rPr>
        <w:t>STATIČNOST</w:t>
      </w:r>
    </w:p>
    <w:p w:rsidR="003234E0" w:rsidRDefault="0084139D">
      <w:pPr>
        <w:rPr>
          <w:sz w:val="28"/>
          <w:szCs w:val="28"/>
        </w:rPr>
      </w:pPr>
      <w:r>
        <w:rPr>
          <w:sz w:val="28"/>
          <w:szCs w:val="28"/>
        </w:rPr>
        <w:t>VALOVITA LINIJA</w:t>
      </w:r>
      <w:r w:rsidR="003234E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LINEARNOST     BLJEŠTAVILO      NJEŽAN KOLORIT</w:t>
      </w:r>
    </w:p>
    <w:p w:rsidR="003234E0" w:rsidRDefault="0084139D">
      <w:pPr>
        <w:rPr>
          <w:sz w:val="28"/>
          <w:szCs w:val="28"/>
        </w:rPr>
      </w:pPr>
      <w:r>
        <w:rPr>
          <w:sz w:val="28"/>
          <w:szCs w:val="28"/>
        </w:rPr>
        <w:t xml:space="preserve">NIJANSIRANJE BOJA    </w:t>
      </w:r>
      <w:r w:rsidR="003234E0">
        <w:rPr>
          <w:sz w:val="28"/>
          <w:szCs w:val="28"/>
        </w:rPr>
        <w:t xml:space="preserve">KONTRAST SVJETLA I SJENE </w:t>
      </w:r>
      <w:r>
        <w:rPr>
          <w:sz w:val="28"/>
          <w:szCs w:val="28"/>
        </w:rPr>
        <w:t xml:space="preserve">  </w:t>
      </w:r>
      <w:r w:rsidR="003234E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SIMETRIČNOST        </w:t>
      </w:r>
      <w:r w:rsidR="003234E0">
        <w:rPr>
          <w:sz w:val="28"/>
          <w:szCs w:val="28"/>
        </w:rPr>
        <w:t xml:space="preserve">KIĆENOST  </w:t>
      </w:r>
      <w:r w:rsidR="00560920">
        <w:rPr>
          <w:sz w:val="28"/>
          <w:szCs w:val="28"/>
        </w:rPr>
        <w:t xml:space="preserve">  </w:t>
      </w:r>
      <w:r w:rsidR="003234E0">
        <w:rPr>
          <w:sz w:val="28"/>
          <w:szCs w:val="28"/>
        </w:rPr>
        <w:t xml:space="preserve">PRETJERANA DEKORATIVNOST </w:t>
      </w:r>
      <w:r>
        <w:rPr>
          <w:sz w:val="28"/>
          <w:szCs w:val="28"/>
        </w:rPr>
        <w:t xml:space="preserve">      SUZDRŽANE EMOCIJE</w:t>
      </w:r>
    </w:p>
    <w:p w:rsidR="00560920" w:rsidRDefault="00560920">
      <w:pPr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9288"/>
      </w:tblGrid>
      <w:tr w:rsidR="001171ED" w:rsidTr="001171ED"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1171ED" w:rsidRPr="005B3663" w:rsidRDefault="001171ED" w:rsidP="001171ED">
            <w:pPr>
              <w:rPr>
                <w:b/>
                <w:sz w:val="28"/>
                <w:szCs w:val="28"/>
              </w:rPr>
            </w:pPr>
            <w:r w:rsidRPr="001171ED">
              <w:rPr>
                <w:b/>
                <w:sz w:val="28"/>
                <w:szCs w:val="28"/>
              </w:rPr>
              <w:t xml:space="preserve">                        </w:t>
            </w:r>
            <w:r w:rsidR="005B3663">
              <w:rPr>
                <w:b/>
                <w:sz w:val="28"/>
                <w:szCs w:val="28"/>
              </w:rPr>
              <w:t xml:space="preserve"> </w:t>
            </w:r>
          </w:p>
          <w:tbl>
            <w:tblPr>
              <w:tblStyle w:val="TableGrid"/>
              <w:tblW w:w="0" w:type="auto"/>
              <w:tblInd w:w="5" w:type="dxa"/>
              <w:tblLook w:val="04A0"/>
            </w:tblPr>
            <w:tblGrid>
              <w:gridCol w:w="4528"/>
              <w:gridCol w:w="4529"/>
            </w:tblGrid>
            <w:tr w:rsidR="001171ED" w:rsidRPr="005B3663" w:rsidTr="001171ED">
              <w:tc>
                <w:tcPr>
                  <w:tcW w:w="4528" w:type="dxa"/>
                  <w:tcBorders>
                    <w:top w:val="nil"/>
                    <w:left w:val="nil"/>
                  </w:tcBorders>
                </w:tcPr>
                <w:p w:rsidR="001171ED" w:rsidRPr="005B3663" w:rsidRDefault="001171ED" w:rsidP="001171ED">
                  <w:pPr>
                    <w:rPr>
                      <w:b/>
                      <w:sz w:val="28"/>
                      <w:szCs w:val="28"/>
                    </w:rPr>
                  </w:pPr>
                  <w:r w:rsidRPr="005B3663">
                    <w:rPr>
                      <w:b/>
                      <w:sz w:val="28"/>
                      <w:szCs w:val="28"/>
                    </w:rPr>
                    <w:t xml:space="preserve">                      RENESANSA</w:t>
                  </w:r>
                </w:p>
                <w:p w:rsidR="001171ED" w:rsidRPr="005B3663" w:rsidRDefault="001171ED" w:rsidP="001171ED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529" w:type="dxa"/>
                  <w:tcBorders>
                    <w:top w:val="nil"/>
                    <w:right w:val="nil"/>
                  </w:tcBorders>
                </w:tcPr>
                <w:p w:rsidR="001171ED" w:rsidRPr="005B3663" w:rsidRDefault="001171ED" w:rsidP="001171ED">
                  <w:pPr>
                    <w:rPr>
                      <w:b/>
                      <w:sz w:val="28"/>
                      <w:szCs w:val="28"/>
                    </w:rPr>
                  </w:pPr>
                  <w:r w:rsidRPr="005B3663">
                    <w:rPr>
                      <w:b/>
                      <w:sz w:val="28"/>
                      <w:szCs w:val="28"/>
                    </w:rPr>
                    <w:t xml:space="preserve">                       BAROK</w:t>
                  </w:r>
                </w:p>
              </w:tc>
            </w:tr>
          </w:tbl>
          <w:p w:rsidR="001171ED" w:rsidRDefault="001171ED" w:rsidP="001171ED">
            <w:pPr>
              <w:rPr>
                <w:sz w:val="28"/>
                <w:szCs w:val="28"/>
              </w:rPr>
            </w:pPr>
          </w:p>
        </w:tc>
      </w:tr>
    </w:tbl>
    <w:p w:rsidR="00560920" w:rsidRPr="003234E0" w:rsidRDefault="00560920">
      <w:pPr>
        <w:rPr>
          <w:sz w:val="28"/>
          <w:szCs w:val="28"/>
        </w:rPr>
      </w:pPr>
    </w:p>
    <w:sectPr w:rsidR="00560920" w:rsidRPr="003234E0" w:rsidSect="00FB02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234E0"/>
    <w:rsid w:val="001171ED"/>
    <w:rsid w:val="003234E0"/>
    <w:rsid w:val="00560920"/>
    <w:rsid w:val="005B3663"/>
    <w:rsid w:val="0084139D"/>
    <w:rsid w:val="008E67D6"/>
    <w:rsid w:val="00A372C9"/>
    <w:rsid w:val="00AF300E"/>
    <w:rsid w:val="00FB0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2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09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Vesna</cp:lastModifiedBy>
  <cp:revision>5</cp:revision>
  <dcterms:created xsi:type="dcterms:W3CDTF">2013-06-30T12:50:00Z</dcterms:created>
  <dcterms:modified xsi:type="dcterms:W3CDTF">2013-06-30T19:40:00Z</dcterms:modified>
</cp:coreProperties>
</file>