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34E60" w14:textId="77777777" w:rsidR="00E132BC" w:rsidRPr="001B398F" w:rsidRDefault="00E132BC">
      <w:pPr>
        <w:spacing w:line="200" w:lineRule="exact"/>
        <w:rPr>
          <w:rFonts w:asciiTheme="minorHAnsi" w:hAnsiTheme="minorHAnsi" w:cs="Arial"/>
          <w:sz w:val="24"/>
          <w:szCs w:val="24"/>
        </w:rPr>
      </w:pPr>
    </w:p>
    <w:p w14:paraId="337DF11F" w14:textId="26E5B146" w:rsidR="005F487D" w:rsidRDefault="005F487D" w:rsidP="005F487D">
      <w:pPr>
        <w:pBdr>
          <w:top w:val="single" w:sz="4" w:space="1" w:color="auto"/>
          <w:left w:val="single" w:sz="4" w:space="1" w:color="auto"/>
          <w:bottom w:val="single" w:sz="4" w:space="0" w:color="auto"/>
          <w:right w:val="single" w:sz="4" w:space="1" w:color="auto"/>
        </w:pBdr>
        <w:jc w:val="center"/>
        <w:outlineLvl w:val="0"/>
        <w:rPr>
          <w:rFonts w:ascii="Cambria" w:hAnsi="Cambria" w:cs="Arial"/>
          <w:b/>
          <w:smallCaps/>
          <w:color w:val="669900"/>
          <w:sz w:val="26"/>
          <w:szCs w:val="26"/>
        </w:rPr>
      </w:pPr>
      <w:r>
        <w:rPr>
          <w:rFonts w:ascii="Cambria" w:hAnsi="Cambria" w:cs="Arial"/>
          <w:b/>
          <w:smallCaps/>
          <w:noProof/>
          <w:color w:val="003300"/>
        </w:rPr>
        <w:drawing>
          <wp:inline distT="0" distB="0" distL="0" distR="0" wp14:anchorId="0C1C4489" wp14:editId="54CE907D">
            <wp:extent cx="1036320" cy="982980"/>
            <wp:effectExtent l="0" t="0" r="0" b="7620"/>
            <wp:docPr id="1556225438" name="Slika 1" descr="Slika na kojoj se prikazuje ukrasni isječci, ilustracija, dizajn, crtić&#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225438" name="Slika 1" descr="Slika na kojoj se prikazuje ukrasni isječci, ilustracija, dizajn, crtić&#10;&#10;Sadržaj generiran uz AI možda nije toča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6320" cy="982980"/>
                    </a:xfrm>
                    <a:prstGeom prst="rect">
                      <a:avLst/>
                    </a:prstGeom>
                    <a:noFill/>
                    <a:ln>
                      <a:noFill/>
                    </a:ln>
                  </pic:spPr>
                </pic:pic>
              </a:graphicData>
            </a:graphic>
          </wp:inline>
        </w:drawing>
      </w:r>
    </w:p>
    <w:p w14:paraId="0197F254" w14:textId="3AB877E1" w:rsidR="005F487D" w:rsidRPr="00A26C67" w:rsidRDefault="00446B53" w:rsidP="005F487D">
      <w:pPr>
        <w:pBdr>
          <w:top w:val="single" w:sz="4" w:space="1" w:color="auto"/>
          <w:left w:val="single" w:sz="4" w:space="1" w:color="auto"/>
          <w:bottom w:val="single" w:sz="4" w:space="0" w:color="auto"/>
          <w:right w:val="single" w:sz="4" w:space="1" w:color="auto"/>
        </w:pBdr>
        <w:jc w:val="center"/>
        <w:outlineLvl w:val="0"/>
        <w:rPr>
          <w:rFonts w:ascii="Cambria" w:hAnsi="Cambria" w:cs="Arial"/>
          <w:b/>
          <w:smallCaps/>
          <w:color w:val="669900"/>
          <w:sz w:val="24"/>
          <w:szCs w:val="24"/>
        </w:rPr>
      </w:pPr>
      <w:r w:rsidRPr="00446B53">
        <w:rPr>
          <w:rFonts w:ascii="Cambria" w:hAnsi="Cambria" w:cs="Arial"/>
          <w:b/>
          <w:smallCaps/>
          <w:color w:val="669900"/>
          <w:sz w:val="32"/>
          <w:szCs w:val="32"/>
        </w:rPr>
        <w:t>a</w:t>
      </w:r>
      <w:r>
        <w:rPr>
          <w:rFonts w:ascii="Cambria" w:hAnsi="Cambria" w:cs="Arial"/>
          <w:b/>
          <w:smallCaps/>
          <w:color w:val="669900"/>
          <w:sz w:val="24"/>
          <w:szCs w:val="24"/>
        </w:rPr>
        <w:t xml:space="preserve"> HORVÁT KÖZTÁRSASÁG </w:t>
      </w:r>
      <w:r w:rsidR="005F487D" w:rsidRPr="00A26C67">
        <w:rPr>
          <w:rFonts w:ascii="Cambria" w:hAnsi="Cambria" w:cs="Arial"/>
          <w:b/>
          <w:smallCaps/>
          <w:color w:val="669900"/>
          <w:sz w:val="24"/>
          <w:szCs w:val="24"/>
        </w:rPr>
        <w:t>IFJÚ TECHNIKUS</w:t>
      </w:r>
      <w:r>
        <w:rPr>
          <w:rFonts w:ascii="Cambria" w:hAnsi="Cambria" w:cs="Arial"/>
          <w:b/>
          <w:smallCaps/>
          <w:color w:val="669900"/>
          <w:sz w:val="24"/>
          <w:szCs w:val="24"/>
        </w:rPr>
        <w:t>AINAK 68.</w:t>
      </w:r>
      <w:r w:rsidR="005F487D" w:rsidRPr="00A26C67">
        <w:rPr>
          <w:rFonts w:ascii="Cambria" w:hAnsi="Cambria" w:cs="Arial"/>
          <w:b/>
          <w:smallCaps/>
          <w:color w:val="669900"/>
          <w:sz w:val="24"/>
          <w:szCs w:val="24"/>
        </w:rPr>
        <w:t xml:space="preserve">VERSENYE </w:t>
      </w:r>
    </w:p>
    <w:p w14:paraId="3D383F9B" w14:textId="77777777" w:rsidR="005F487D" w:rsidRPr="00A26C67" w:rsidRDefault="005F487D" w:rsidP="005F487D">
      <w:pPr>
        <w:pBdr>
          <w:top w:val="single" w:sz="4" w:space="1" w:color="auto"/>
          <w:left w:val="single" w:sz="4" w:space="1" w:color="auto"/>
          <w:bottom w:val="single" w:sz="4" w:space="0" w:color="auto"/>
          <w:right w:val="single" w:sz="4" w:space="1" w:color="auto"/>
        </w:pBdr>
        <w:jc w:val="center"/>
        <w:outlineLvl w:val="0"/>
        <w:rPr>
          <w:rFonts w:ascii="Cambria" w:hAnsi="Cambria" w:cs="Arial"/>
          <w:b/>
          <w:smallCaps/>
          <w:color w:val="669900"/>
          <w:sz w:val="24"/>
          <w:szCs w:val="24"/>
        </w:rPr>
      </w:pPr>
      <w:r w:rsidRPr="00A26C67">
        <w:rPr>
          <w:rFonts w:ascii="Cambria" w:hAnsi="Cambria" w:cs="Arial"/>
          <w:b/>
          <w:smallCaps/>
          <w:color w:val="669900"/>
          <w:sz w:val="24"/>
          <w:szCs w:val="24"/>
        </w:rPr>
        <w:t>MEGYEI SZINT</w:t>
      </w:r>
    </w:p>
    <w:p w14:paraId="31ECF4E7" w14:textId="77777777" w:rsidR="005F487D" w:rsidRPr="00A26C67" w:rsidRDefault="005F487D" w:rsidP="005F487D">
      <w:pPr>
        <w:pBdr>
          <w:top w:val="single" w:sz="4" w:space="1" w:color="auto"/>
          <w:left w:val="single" w:sz="4" w:space="1" w:color="auto"/>
          <w:bottom w:val="single" w:sz="4" w:space="0" w:color="auto"/>
          <w:right w:val="single" w:sz="4" w:space="1" w:color="auto"/>
        </w:pBdr>
        <w:jc w:val="center"/>
        <w:outlineLvl w:val="0"/>
        <w:rPr>
          <w:rFonts w:ascii="Cambria" w:hAnsi="Cambria" w:cs="Arial"/>
          <w:b/>
          <w:smallCaps/>
          <w:color w:val="669900"/>
          <w:sz w:val="24"/>
          <w:szCs w:val="24"/>
        </w:rPr>
      </w:pPr>
      <w:r w:rsidRPr="00A26C67">
        <w:rPr>
          <w:rFonts w:ascii="Cambria" w:hAnsi="Cambria" w:cs="Arial"/>
          <w:b/>
          <w:smallCaps/>
          <w:color w:val="669900"/>
          <w:sz w:val="24"/>
          <w:szCs w:val="24"/>
        </w:rPr>
        <w:t>2026. MÁRCIUS 25.</w:t>
      </w:r>
    </w:p>
    <w:p w14:paraId="6A7C0DD1" w14:textId="328223DB" w:rsidR="005F487D" w:rsidRPr="00A26C67" w:rsidRDefault="005F487D" w:rsidP="005F487D">
      <w:pPr>
        <w:pBdr>
          <w:top w:val="single" w:sz="4" w:space="1" w:color="auto"/>
          <w:left w:val="single" w:sz="4" w:space="1" w:color="auto"/>
          <w:bottom w:val="single" w:sz="4" w:space="0" w:color="auto"/>
          <w:right w:val="single" w:sz="4" w:space="1" w:color="auto"/>
        </w:pBdr>
        <w:jc w:val="center"/>
        <w:outlineLvl w:val="0"/>
        <w:rPr>
          <w:rFonts w:ascii="Cambria" w:hAnsi="Cambria" w:cs="Arial"/>
          <w:b/>
          <w:smallCaps/>
          <w:color w:val="669900"/>
          <w:sz w:val="22"/>
          <w:szCs w:val="22"/>
        </w:rPr>
      </w:pPr>
      <w:r w:rsidRPr="00A26C67">
        <w:rPr>
          <w:rFonts w:ascii="Cambria" w:hAnsi="Cambria" w:cs="Arial"/>
          <w:b/>
          <w:smallCaps/>
          <w:color w:val="669900"/>
          <w:sz w:val="22"/>
          <w:szCs w:val="22"/>
        </w:rPr>
        <w:t>H kategória – 8. osztály – ELEKTROTECHNIKA</w:t>
      </w:r>
    </w:p>
    <w:p w14:paraId="342B0B34" w14:textId="3F0959E5" w:rsidR="005F487D" w:rsidRPr="00A26C67" w:rsidRDefault="005F487D" w:rsidP="005F487D">
      <w:pPr>
        <w:pBdr>
          <w:top w:val="single" w:sz="4" w:space="1" w:color="auto"/>
          <w:left w:val="single" w:sz="4" w:space="1" w:color="auto"/>
          <w:bottom w:val="single" w:sz="4" w:space="0" w:color="auto"/>
          <w:right w:val="single" w:sz="4" w:space="1" w:color="auto"/>
        </w:pBdr>
        <w:jc w:val="center"/>
        <w:rPr>
          <w:rFonts w:ascii="Cambria" w:hAnsi="Cambria" w:cs="Arial"/>
          <w:b/>
          <w:color w:val="669900"/>
          <w:sz w:val="22"/>
          <w:szCs w:val="22"/>
        </w:rPr>
      </w:pPr>
      <w:r w:rsidRPr="00A26C67">
        <w:rPr>
          <w:rFonts w:ascii="Cambria" w:hAnsi="Cambria" w:cs="Arial"/>
          <w:b/>
          <w:color w:val="669900"/>
          <w:sz w:val="22"/>
          <w:szCs w:val="22"/>
        </w:rPr>
        <w:t>Szakterületi felelős: Dragan Stanojević</w:t>
      </w:r>
    </w:p>
    <w:p w14:paraId="7259A287" w14:textId="77777777" w:rsidR="005F487D" w:rsidRPr="00A26C67" w:rsidRDefault="005F487D" w:rsidP="005F487D">
      <w:pPr>
        <w:pBdr>
          <w:top w:val="single" w:sz="4" w:space="1" w:color="auto"/>
          <w:left w:val="single" w:sz="4" w:space="1" w:color="auto"/>
          <w:bottom w:val="single" w:sz="4" w:space="0" w:color="auto"/>
          <w:right w:val="single" w:sz="4" w:space="1" w:color="auto"/>
        </w:pBdr>
        <w:jc w:val="center"/>
        <w:rPr>
          <w:rFonts w:ascii="Cambria" w:hAnsi="Cambria" w:cs="Arial"/>
          <w:color w:val="669900"/>
          <w:sz w:val="22"/>
          <w:szCs w:val="22"/>
        </w:rPr>
      </w:pPr>
    </w:p>
    <w:p w14:paraId="73BD10AC" w14:textId="45A654D6" w:rsidR="005F487D" w:rsidRPr="00A26C67" w:rsidRDefault="005F487D" w:rsidP="005F487D">
      <w:pPr>
        <w:pBdr>
          <w:top w:val="single" w:sz="4" w:space="1" w:color="auto"/>
          <w:left w:val="single" w:sz="4" w:space="1" w:color="auto"/>
          <w:bottom w:val="single" w:sz="4" w:space="0" w:color="auto"/>
          <w:right w:val="single" w:sz="4" w:space="1" w:color="auto"/>
        </w:pBdr>
        <w:jc w:val="center"/>
        <w:rPr>
          <w:rFonts w:ascii="Cambria" w:hAnsi="Cambria" w:cs="Arial"/>
          <w:b/>
          <w:color w:val="669900"/>
          <w:sz w:val="22"/>
          <w:szCs w:val="22"/>
        </w:rPr>
      </w:pPr>
      <w:r w:rsidRPr="00A26C67">
        <w:rPr>
          <w:rFonts w:ascii="Cambria" w:hAnsi="Cambria" w:cs="Arial"/>
          <w:b/>
          <w:color w:val="669900"/>
          <w:sz w:val="22"/>
          <w:szCs w:val="22"/>
        </w:rPr>
        <w:t>Munkafeladat: MÁGNESES KAPCSOLÓVAL MŰKÖDŐ ÁRAMKÖR MODELLJE</w:t>
      </w:r>
    </w:p>
    <w:p w14:paraId="16543242" w14:textId="31B7BC66" w:rsidR="004445C4" w:rsidRPr="004C0998" w:rsidRDefault="00256BC2" w:rsidP="004C0998">
      <w:pPr>
        <w:ind w:left="3749" w:right="3754"/>
        <w:jc w:val="center"/>
        <w:rPr>
          <w:rFonts w:asciiTheme="minorHAnsi" w:hAnsiTheme="minorHAnsi" w:cs="Arial"/>
          <w:b/>
          <w:sz w:val="28"/>
          <w:szCs w:val="28"/>
        </w:rPr>
      </w:pPr>
      <w:r w:rsidRPr="003C6D61">
        <w:rPr>
          <w:rFonts w:asciiTheme="minorHAnsi" w:hAnsiTheme="minorHAnsi" w:cs="Arial"/>
          <w:b/>
          <w:spacing w:val="-1"/>
          <w:sz w:val="28"/>
          <w:szCs w:val="28"/>
        </w:rPr>
        <w:t>MUNKALAP</w:t>
      </w:r>
    </w:p>
    <w:p w14:paraId="3718D635" w14:textId="77777777" w:rsidR="004445C4" w:rsidRPr="001B398F" w:rsidRDefault="004445C4" w:rsidP="00C733C9">
      <w:pPr>
        <w:ind w:left="3749" w:right="3754"/>
        <w:jc w:val="center"/>
        <w:rPr>
          <w:rFonts w:asciiTheme="minorHAnsi" w:hAnsiTheme="minorHAnsi" w:cs="Arial"/>
          <w:sz w:val="24"/>
          <w:szCs w:val="24"/>
        </w:rPr>
      </w:pPr>
    </w:p>
    <w:p w14:paraId="4EDE8CFD" w14:textId="19116C23" w:rsidR="00E132BC" w:rsidRDefault="00256BC2" w:rsidP="004445C4">
      <w:pPr>
        <w:ind w:left="216"/>
        <w:rPr>
          <w:rFonts w:asciiTheme="minorHAnsi" w:hAnsiTheme="minorHAnsi" w:cs="Arial"/>
          <w:b/>
          <w:sz w:val="24"/>
          <w:szCs w:val="24"/>
        </w:rPr>
      </w:pPr>
      <w:r w:rsidRPr="001B398F">
        <w:rPr>
          <w:rFonts w:asciiTheme="minorHAnsi" w:hAnsiTheme="minorHAnsi" w:cs="Arial"/>
          <w:b/>
          <w:spacing w:val="1"/>
          <w:sz w:val="24"/>
          <w:szCs w:val="24"/>
        </w:rPr>
        <w:t>A feladat leírása</w:t>
      </w:r>
    </w:p>
    <w:p w14:paraId="4AD3A8AA" w14:textId="77777777" w:rsidR="003C6D61" w:rsidRPr="001B398F" w:rsidRDefault="003C6D61" w:rsidP="004445C4">
      <w:pPr>
        <w:ind w:left="216"/>
        <w:rPr>
          <w:rFonts w:asciiTheme="minorHAnsi" w:hAnsiTheme="minorHAnsi" w:cs="Arial"/>
          <w:sz w:val="24"/>
          <w:szCs w:val="24"/>
        </w:rPr>
      </w:pPr>
    </w:p>
    <w:p w14:paraId="34FA6B08" w14:textId="3C6A22E4" w:rsidR="00092136" w:rsidRDefault="007B61D1" w:rsidP="00C079D9">
      <w:pPr>
        <w:ind w:left="216" w:right="22"/>
        <w:jc w:val="both"/>
        <w:rPr>
          <w:rFonts w:asciiTheme="minorHAnsi" w:hAnsiTheme="minorHAnsi" w:cs="Arial"/>
          <w:sz w:val="24"/>
          <w:szCs w:val="24"/>
        </w:rPr>
      </w:pPr>
      <w:r w:rsidRPr="007B61D1">
        <w:rPr>
          <w:rFonts w:asciiTheme="minorHAnsi" w:hAnsiTheme="minorHAnsi" w:cs="Arial"/>
          <w:sz w:val="24"/>
          <w:szCs w:val="24"/>
        </w:rPr>
        <w:t>A mágneses kapcsoló mágneses tér segítségével hoz létre vagy szakít meg elektromos érintkezést. Annál a kapcsolónál, amelyet el fogsz készíteni, a mágneses tér létrehozására állandó mágnest használunk. Két rögzített érintkezője van (2. pozíció), amelyek nem ferromágneses anyagból készültek, valamint egy mozgó része (3. pozíció), amely attól függően zárja az áramköröket, hogy mágneses térben van-e. Amikor a kapcsoló a mágneses téren kívül van, az egyik világító dióda (5b pozíció) világít, és a 3. pozícióban lévő érintkezőcsavar a 2b pozíciót érinti. Amikor a kapcsoló az állandó mágnes közelítésével mágneses térbe kerül, a mozgó rész megszakítja az első világító dióda áramkörét, és létrehozza a második világító dióda áramkörét (5b pozíció), miközben a 3. pozícióban lévő érintkezőcsavar a 2a pozíciót érinti. A modellen van egy főkapcsoló is, amellyel a teljes modell működését vezérled (4. pozíció).</w:t>
      </w:r>
    </w:p>
    <w:p w14:paraId="6F12C015" w14:textId="77777777" w:rsidR="00BA2BED" w:rsidRDefault="00BA2BED" w:rsidP="00C079D9">
      <w:pPr>
        <w:ind w:left="216" w:right="22"/>
        <w:jc w:val="both"/>
        <w:rPr>
          <w:rFonts w:asciiTheme="minorHAnsi" w:hAnsiTheme="minorHAnsi"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560"/>
      </w:tblGrid>
      <w:tr w:rsidR="0079293A" w:rsidRPr="003030BB" w14:paraId="54D6A27A" w14:textId="77777777" w:rsidTr="000732FF">
        <w:trPr>
          <w:trHeight w:val="246"/>
          <w:jc w:val="center"/>
        </w:trPr>
        <w:tc>
          <w:tcPr>
            <w:tcW w:w="8950" w:type="dxa"/>
            <w:gridSpan w:val="2"/>
            <w:shd w:val="clear" w:color="auto" w:fill="CCCCCC"/>
          </w:tcPr>
          <w:p w14:paraId="05E8F39E" w14:textId="77777777" w:rsidR="0079293A" w:rsidRPr="003030BB" w:rsidRDefault="0079293A" w:rsidP="000732FF">
            <w:pPr>
              <w:jc w:val="center"/>
              <w:rPr>
                <w:b/>
                <w:sz w:val="22"/>
                <w:szCs w:val="22"/>
              </w:rPr>
            </w:pPr>
            <w:r w:rsidRPr="003030BB">
              <w:rPr>
                <w:b/>
                <w:sz w:val="22"/>
                <w:szCs w:val="22"/>
              </w:rPr>
              <w:t>A MUNKÁHOZ SZÜKSÉGES ESZKÖZÖK</w:t>
            </w:r>
          </w:p>
        </w:tc>
      </w:tr>
      <w:tr w:rsidR="0079293A" w:rsidRPr="003030BB" w14:paraId="21AEF461" w14:textId="77777777" w:rsidTr="0079293A">
        <w:trPr>
          <w:trHeight w:val="231"/>
          <w:jc w:val="center"/>
        </w:trPr>
        <w:tc>
          <w:tcPr>
            <w:tcW w:w="4390" w:type="dxa"/>
          </w:tcPr>
          <w:p w14:paraId="4924175C" w14:textId="77777777" w:rsidR="0079293A" w:rsidRPr="003030BB" w:rsidRDefault="0079293A" w:rsidP="000732FF">
            <w:pPr>
              <w:jc w:val="center"/>
              <w:rPr>
                <w:b/>
                <w:sz w:val="22"/>
                <w:szCs w:val="22"/>
              </w:rPr>
            </w:pPr>
            <w:r w:rsidRPr="003030BB">
              <w:rPr>
                <w:b/>
                <w:sz w:val="22"/>
                <w:szCs w:val="22"/>
              </w:rPr>
              <w:t>Anyag</w:t>
            </w:r>
          </w:p>
        </w:tc>
        <w:tc>
          <w:tcPr>
            <w:tcW w:w="4560" w:type="dxa"/>
          </w:tcPr>
          <w:p w14:paraId="08A0F3A0" w14:textId="77777777" w:rsidR="0079293A" w:rsidRPr="003030BB" w:rsidRDefault="0079293A" w:rsidP="000732FF">
            <w:pPr>
              <w:jc w:val="center"/>
              <w:rPr>
                <w:b/>
                <w:sz w:val="22"/>
                <w:szCs w:val="22"/>
              </w:rPr>
            </w:pPr>
            <w:r w:rsidRPr="003030BB">
              <w:rPr>
                <w:b/>
                <w:sz w:val="22"/>
                <w:szCs w:val="22"/>
              </w:rPr>
              <w:t>Kellékek és szerszámok</w:t>
            </w:r>
          </w:p>
        </w:tc>
      </w:tr>
      <w:tr w:rsidR="0079293A" w:rsidRPr="003030BB" w14:paraId="28251153" w14:textId="77777777" w:rsidTr="0079293A">
        <w:trPr>
          <w:trHeight w:val="2147"/>
          <w:jc w:val="center"/>
        </w:trPr>
        <w:tc>
          <w:tcPr>
            <w:tcW w:w="4390" w:type="dxa"/>
          </w:tcPr>
          <w:p w14:paraId="4FE1EA01" w14:textId="1FAEA75F" w:rsidR="0079293A" w:rsidRPr="003C6D61" w:rsidRDefault="00EC73E1" w:rsidP="0079293A">
            <w:pPr>
              <w:numPr>
                <w:ilvl w:val="0"/>
                <w:numId w:val="11"/>
              </w:numPr>
              <w:rPr>
                <w:rFonts w:asciiTheme="minorHAnsi" w:hAnsiTheme="minorHAnsi" w:cstheme="minorHAnsi"/>
                <w:sz w:val="22"/>
                <w:szCs w:val="22"/>
              </w:rPr>
            </w:pPr>
            <w:r>
              <w:rPr>
                <w:rFonts w:asciiTheme="minorHAnsi" w:hAnsiTheme="minorHAnsi" w:cstheme="minorHAnsi"/>
                <w:sz w:val="22"/>
                <w:szCs w:val="22"/>
              </w:rPr>
              <w:t>0,6 mm-es rézlemez, 0,4 mm-es sárgarézlemez és 0,6 mm-es horganyzott acéllemez</w:t>
            </w:r>
          </w:p>
          <w:p w14:paraId="28DB0E1E" w14:textId="0A57A841" w:rsidR="00C079D9" w:rsidRPr="003C6D61" w:rsidRDefault="00EC73E1" w:rsidP="00C079D9">
            <w:pPr>
              <w:numPr>
                <w:ilvl w:val="0"/>
                <w:numId w:val="11"/>
              </w:numPr>
              <w:rPr>
                <w:rFonts w:asciiTheme="minorHAnsi" w:hAnsiTheme="minorHAnsi" w:cstheme="minorHAnsi"/>
                <w:sz w:val="22"/>
                <w:szCs w:val="22"/>
              </w:rPr>
            </w:pPr>
            <w:r>
              <w:rPr>
                <w:rFonts w:asciiTheme="minorHAnsi" w:hAnsiTheme="minorHAnsi" w:cstheme="minorHAnsi"/>
                <w:sz w:val="22"/>
                <w:szCs w:val="22"/>
              </w:rPr>
              <w:t>merev falap</w:t>
            </w:r>
          </w:p>
          <w:p w14:paraId="76B961FF" w14:textId="5FDE76B1" w:rsidR="00294586" w:rsidRPr="003C6D61" w:rsidRDefault="00EC73E1" w:rsidP="00C079D9">
            <w:pPr>
              <w:numPr>
                <w:ilvl w:val="0"/>
                <w:numId w:val="11"/>
              </w:numPr>
              <w:rPr>
                <w:rFonts w:asciiTheme="minorHAnsi" w:hAnsiTheme="minorHAnsi" w:cstheme="minorHAnsi"/>
                <w:sz w:val="22"/>
                <w:szCs w:val="22"/>
              </w:rPr>
            </w:pPr>
            <w:r>
              <w:rPr>
                <w:rFonts w:asciiTheme="minorHAnsi" w:hAnsiTheme="minorHAnsi" w:cstheme="minorHAnsi"/>
                <w:sz w:val="22"/>
                <w:szCs w:val="22"/>
              </w:rPr>
              <w:t>M3 és M4 gépcsavarok</w:t>
            </w:r>
          </w:p>
          <w:p w14:paraId="40F17051" w14:textId="747C3D2A" w:rsidR="0079293A" w:rsidRDefault="00EC73E1" w:rsidP="002D5C21">
            <w:pPr>
              <w:numPr>
                <w:ilvl w:val="0"/>
                <w:numId w:val="11"/>
              </w:numPr>
              <w:rPr>
                <w:rFonts w:asciiTheme="minorHAnsi" w:hAnsiTheme="minorHAnsi" w:cstheme="minorHAnsi"/>
                <w:sz w:val="22"/>
                <w:szCs w:val="22"/>
              </w:rPr>
            </w:pPr>
            <w:r>
              <w:rPr>
                <w:rFonts w:asciiTheme="minorHAnsi" w:hAnsiTheme="minorHAnsi" w:cstheme="minorHAnsi"/>
                <w:sz w:val="22"/>
                <w:szCs w:val="22"/>
              </w:rPr>
              <w:t>M3 és M4 anyák</w:t>
            </w:r>
          </w:p>
          <w:p w14:paraId="096EB6DC" w14:textId="5D435E6E" w:rsidR="00086AE4" w:rsidRPr="003C6D61" w:rsidRDefault="00EC73E1" w:rsidP="002D5C21">
            <w:pPr>
              <w:numPr>
                <w:ilvl w:val="0"/>
                <w:numId w:val="11"/>
              </w:numPr>
              <w:rPr>
                <w:rFonts w:asciiTheme="minorHAnsi" w:hAnsiTheme="minorHAnsi" w:cstheme="minorHAnsi"/>
                <w:sz w:val="22"/>
                <w:szCs w:val="22"/>
              </w:rPr>
            </w:pPr>
            <w:r>
              <w:rPr>
                <w:rFonts w:asciiTheme="minorHAnsi" w:hAnsiTheme="minorHAnsi" w:cstheme="minorHAnsi"/>
                <w:sz w:val="22"/>
                <w:szCs w:val="22"/>
              </w:rPr>
              <w:t>M4 önzáró anya</w:t>
            </w:r>
          </w:p>
          <w:p w14:paraId="7769CAD1" w14:textId="69F55F89" w:rsidR="0079293A" w:rsidRPr="003C6D61" w:rsidRDefault="00EC73E1" w:rsidP="0079293A">
            <w:pPr>
              <w:numPr>
                <w:ilvl w:val="0"/>
                <w:numId w:val="11"/>
              </w:numPr>
              <w:rPr>
                <w:rFonts w:asciiTheme="minorHAnsi" w:hAnsiTheme="minorHAnsi" w:cstheme="minorHAnsi"/>
                <w:sz w:val="22"/>
                <w:szCs w:val="22"/>
              </w:rPr>
            </w:pPr>
            <w:r>
              <w:rPr>
                <w:rFonts w:asciiTheme="minorHAnsi" w:hAnsiTheme="minorHAnsi" w:cstheme="minorHAnsi"/>
                <w:sz w:val="22"/>
                <w:szCs w:val="22"/>
              </w:rPr>
              <w:t>alátétek M3 és M4 anyákhoz</w:t>
            </w:r>
          </w:p>
          <w:p w14:paraId="3096BD45" w14:textId="055F0030" w:rsidR="0079293A" w:rsidRPr="003C6D61" w:rsidRDefault="00EC73E1" w:rsidP="0079293A">
            <w:pPr>
              <w:numPr>
                <w:ilvl w:val="0"/>
                <w:numId w:val="11"/>
              </w:numPr>
              <w:rPr>
                <w:rFonts w:asciiTheme="minorHAnsi" w:hAnsiTheme="minorHAnsi" w:cstheme="minorHAnsi"/>
                <w:sz w:val="22"/>
                <w:szCs w:val="22"/>
              </w:rPr>
            </w:pPr>
            <w:r>
              <w:rPr>
                <w:rFonts w:asciiTheme="minorHAnsi" w:hAnsiTheme="minorHAnsi" w:cstheme="minorHAnsi"/>
                <w:sz w:val="22"/>
                <w:szCs w:val="22"/>
              </w:rPr>
              <w:t>0,6 mm-es tömör keresztmetszetű és sodrott, szigetelt rézvezeték</w:t>
            </w:r>
          </w:p>
          <w:p w14:paraId="21E7D7F6" w14:textId="2896D6C1" w:rsidR="00D91975" w:rsidRDefault="00EC73E1" w:rsidP="00C079D9">
            <w:pPr>
              <w:numPr>
                <w:ilvl w:val="0"/>
                <w:numId w:val="11"/>
              </w:numPr>
              <w:rPr>
                <w:rFonts w:asciiTheme="minorHAnsi" w:hAnsiTheme="minorHAnsi" w:cstheme="minorHAnsi"/>
                <w:sz w:val="22"/>
                <w:szCs w:val="22"/>
              </w:rPr>
            </w:pPr>
            <w:r>
              <w:rPr>
                <w:rFonts w:asciiTheme="minorHAnsi" w:hAnsiTheme="minorHAnsi" w:cstheme="minorHAnsi"/>
                <w:sz w:val="22"/>
                <w:szCs w:val="22"/>
              </w:rPr>
              <w:t>Ø 5 mm-es világító diódák (kék és zöld)</w:t>
            </w:r>
          </w:p>
          <w:p w14:paraId="5654AE51" w14:textId="3DB96F1F" w:rsidR="0079293A" w:rsidRPr="003C6D61" w:rsidRDefault="00EC73E1" w:rsidP="007D34B8">
            <w:pPr>
              <w:numPr>
                <w:ilvl w:val="0"/>
                <w:numId w:val="11"/>
              </w:numPr>
              <w:rPr>
                <w:rFonts w:asciiTheme="minorHAnsi" w:hAnsiTheme="minorHAnsi" w:cstheme="minorHAnsi"/>
                <w:sz w:val="22"/>
                <w:szCs w:val="22"/>
              </w:rPr>
            </w:pPr>
            <w:r>
              <w:rPr>
                <w:rFonts w:asciiTheme="minorHAnsi" w:hAnsiTheme="minorHAnsi" w:cstheme="minorHAnsi"/>
                <w:sz w:val="22"/>
                <w:szCs w:val="22"/>
              </w:rPr>
              <w:t>elemtartó és CR2032, 3 V-os elem</w:t>
            </w:r>
          </w:p>
          <w:p w14:paraId="09B02AE0" w14:textId="77777777" w:rsidR="003F50B6" w:rsidRPr="00B44F4D" w:rsidRDefault="003F50B6" w:rsidP="00B9575F">
            <w:pPr>
              <w:ind w:left="360"/>
              <w:rPr>
                <w:color w:val="FF0000"/>
                <w:sz w:val="22"/>
                <w:szCs w:val="22"/>
              </w:rPr>
            </w:pPr>
          </w:p>
        </w:tc>
        <w:tc>
          <w:tcPr>
            <w:tcW w:w="4560" w:type="dxa"/>
          </w:tcPr>
          <w:p w14:paraId="466997DC" w14:textId="0DE8DD45" w:rsidR="0079293A" w:rsidRPr="003C6D61" w:rsidRDefault="00EC73E1" w:rsidP="0079293A">
            <w:pPr>
              <w:numPr>
                <w:ilvl w:val="0"/>
                <w:numId w:val="11"/>
              </w:numPr>
              <w:rPr>
                <w:rFonts w:asciiTheme="minorHAnsi" w:hAnsiTheme="minorHAnsi" w:cstheme="minorHAnsi"/>
                <w:sz w:val="22"/>
                <w:szCs w:val="22"/>
              </w:rPr>
            </w:pPr>
            <w:r>
              <w:rPr>
                <w:rFonts w:asciiTheme="minorHAnsi" w:hAnsiTheme="minorHAnsi" w:cstheme="minorHAnsi"/>
                <w:sz w:val="22"/>
                <w:szCs w:val="22"/>
              </w:rPr>
              <w:t>elektromos fúrógép és fémfúrók: Ø 2, Ø 3 mm, Ø 4 mm és Ø 5 mm</w:t>
            </w:r>
          </w:p>
          <w:p w14:paraId="5BF3AD82" w14:textId="17205700" w:rsidR="0079293A" w:rsidRPr="003C6D61" w:rsidRDefault="00EC73E1" w:rsidP="0079293A">
            <w:pPr>
              <w:numPr>
                <w:ilvl w:val="0"/>
                <w:numId w:val="11"/>
              </w:numPr>
              <w:rPr>
                <w:rFonts w:asciiTheme="minorHAnsi" w:hAnsiTheme="minorHAnsi" w:cstheme="minorHAnsi"/>
                <w:sz w:val="22"/>
                <w:szCs w:val="22"/>
              </w:rPr>
            </w:pPr>
            <w:r>
              <w:rPr>
                <w:rFonts w:asciiTheme="minorHAnsi" w:hAnsiTheme="minorHAnsi" w:cstheme="minorHAnsi"/>
                <w:sz w:val="22"/>
                <w:szCs w:val="22"/>
              </w:rPr>
              <w:t>fúróalátét, kalapács és pontozó</w:t>
            </w:r>
          </w:p>
          <w:p w14:paraId="2E544538" w14:textId="43628022" w:rsidR="0079293A" w:rsidRDefault="00EC73E1" w:rsidP="0079293A">
            <w:pPr>
              <w:numPr>
                <w:ilvl w:val="0"/>
                <w:numId w:val="11"/>
              </w:numPr>
              <w:rPr>
                <w:rFonts w:asciiTheme="minorHAnsi" w:hAnsiTheme="minorHAnsi" w:cstheme="minorHAnsi"/>
                <w:sz w:val="22"/>
                <w:szCs w:val="22"/>
              </w:rPr>
            </w:pPr>
            <w:r>
              <w:rPr>
                <w:rFonts w:asciiTheme="minorHAnsi" w:hAnsiTheme="minorHAnsi" w:cstheme="minorHAnsi"/>
                <w:sz w:val="22"/>
                <w:szCs w:val="22"/>
              </w:rPr>
              <w:t>műszaki rajz- és íróeszközök, karctű és ár</w:t>
            </w:r>
          </w:p>
          <w:p w14:paraId="71F04BE2" w14:textId="3DFF1515" w:rsidR="003E63B5" w:rsidRPr="003C6D61" w:rsidRDefault="00EC73E1" w:rsidP="0079293A">
            <w:pPr>
              <w:numPr>
                <w:ilvl w:val="0"/>
                <w:numId w:val="11"/>
              </w:numPr>
              <w:rPr>
                <w:rFonts w:asciiTheme="minorHAnsi" w:hAnsiTheme="minorHAnsi" w:cstheme="minorHAnsi"/>
                <w:sz w:val="22"/>
                <w:szCs w:val="22"/>
              </w:rPr>
            </w:pPr>
            <w:r>
              <w:rPr>
                <w:rFonts w:asciiTheme="minorHAnsi" w:hAnsiTheme="minorHAnsi" w:cstheme="minorHAnsi"/>
                <w:sz w:val="22"/>
                <w:szCs w:val="22"/>
              </w:rPr>
              <w:t>0,5 mm-es vízálló filctoll</w:t>
            </w:r>
          </w:p>
          <w:p w14:paraId="2A9C1570" w14:textId="79185E34" w:rsidR="0079293A" w:rsidRPr="003C6D61" w:rsidRDefault="00EC73E1" w:rsidP="0079293A">
            <w:pPr>
              <w:numPr>
                <w:ilvl w:val="0"/>
                <w:numId w:val="11"/>
              </w:numPr>
              <w:rPr>
                <w:rFonts w:asciiTheme="minorHAnsi" w:hAnsiTheme="minorHAnsi" w:cstheme="minorHAnsi"/>
                <w:sz w:val="22"/>
                <w:szCs w:val="22"/>
              </w:rPr>
            </w:pPr>
            <w:r>
              <w:rPr>
                <w:rFonts w:asciiTheme="minorHAnsi" w:hAnsiTheme="minorHAnsi" w:cstheme="minorHAnsi"/>
                <w:sz w:val="22"/>
                <w:szCs w:val="22"/>
              </w:rPr>
              <w:t>gyorsragasztó – kis mennyiség</w:t>
            </w:r>
          </w:p>
          <w:p w14:paraId="40EF38BD" w14:textId="36E2F37E" w:rsidR="0079293A" w:rsidRPr="003C6D61" w:rsidRDefault="00EC73E1" w:rsidP="0079293A">
            <w:pPr>
              <w:numPr>
                <w:ilvl w:val="0"/>
                <w:numId w:val="11"/>
              </w:numPr>
              <w:rPr>
                <w:rFonts w:asciiTheme="minorHAnsi" w:hAnsiTheme="minorHAnsi" w:cstheme="minorHAnsi"/>
                <w:sz w:val="22"/>
                <w:szCs w:val="22"/>
              </w:rPr>
            </w:pPr>
            <w:r>
              <w:rPr>
                <w:rFonts w:asciiTheme="minorHAnsi" w:hAnsiTheme="minorHAnsi" w:cstheme="minorHAnsi"/>
                <w:sz w:val="22"/>
                <w:szCs w:val="22"/>
              </w:rPr>
              <w:t>csavarhúzók – lapos (0,4 x 2,5 és 1 x 5,5) és keresztfejű</w:t>
            </w:r>
          </w:p>
          <w:p w14:paraId="34607657" w14:textId="1BBAAD18" w:rsidR="0079293A" w:rsidRPr="003C6D61" w:rsidRDefault="00EC73E1" w:rsidP="0079293A">
            <w:pPr>
              <w:numPr>
                <w:ilvl w:val="0"/>
                <w:numId w:val="11"/>
              </w:numPr>
              <w:rPr>
                <w:rFonts w:asciiTheme="minorHAnsi" w:hAnsiTheme="minorHAnsi" w:cstheme="minorHAnsi"/>
                <w:sz w:val="22"/>
                <w:szCs w:val="22"/>
              </w:rPr>
            </w:pPr>
            <w:r>
              <w:rPr>
                <w:rFonts w:asciiTheme="minorHAnsi" w:hAnsiTheme="minorHAnsi" w:cstheme="minorHAnsi"/>
                <w:sz w:val="22"/>
                <w:szCs w:val="22"/>
              </w:rPr>
              <w:t>hegyes kombinált lapos- és félkerek fogó</w:t>
            </w:r>
          </w:p>
          <w:p w14:paraId="73A8AC9D" w14:textId="0503074E" w:rsidR="0079293A" w:rsidRDefault="0079293A" w:rsidP="0079293A">
            <w:pPr>
              <w:numPr>
                <w:ilvl w:val="0"/>
                <w:numId w:val="11"/>
              </w:numPr>
              <w:rPr>
                <w:rFonts w:asciiTheme="minorHAnsi" w:hAnsiTheme="minorHAnsi" w:cstheme="minorHAnsi"/>
                <w:sz w:val="22"/>
                <w:szCs w:val="22"/>
              </w:rPr>
            </w:pPr>
            <w:r w:rsidRPr="003C6D61">
              <w:rPr>
                <w:rFonts w:asciiTheme="minorHAnsi" w:hAnsiTheme="minorHAnsi" w:cstheme="minorHAnsi"/>
                <w:sz w:val="22"/>
                <w:szCs w:val="22"/>
              </w:rPr>
              <w:t>vágófogó</w:t>
            </w:r>
          </w:p>
          <w:p w14:paraId="28F2E80A" w14:textId="603BFC99" w:rsidR="00E5484F" w:rsidRPr="003C6D61" w:rsidRDefault="00EC73E1" w:rsidP="0079293A">
            <w:pPr>
              <w:numPr>
                <w:ilvl w:val="0"/>
                <w:numId w:val="11"/>
              </w:numPr>
              <w:rPr>
                <w:rFonts w:asciiTheme="minorHAnsi" w:hAnsiTheme="minorHAnsi" w:cstheme="minorHAnsi"/>
                <w:sz w:val="22"/>
                <w:szCs w:val="22"/>
              </w:rPr>
            </w:pPr>
            <w:r>
              <w:rPr>
                <w:rFonts w:asciiTheme="minorHAnsi" w:hAnsiTheme="minorHAnsi" w:cstheme="minorHAnsi"/>
                <w:sz w:val="22"/>
                <w:szCs w:val="22"/>
              </w:rPr>
              <w:t>lemezvágó olló</w:t>
            </w:r>
          </w:p>
          <w:p w14:paraId="09BC9BC8" w14:textId="78565B6F" w:rsidR="0079293A" w:rsidRPr="003C6D61" w:rsidRDefault="00EC73E1" w:rsidP="0079293A">
            <w:pPr>
              <w:numPr>
                <w:ilvl w:val="0"/>
                <w:numId w:val="11"/>
              </w:numPr>
              <w:rPr>
                <w:rFonts w:asciiTheme="minorHAnsi" w:hAnsiTheme="minorHAnsi" w:cstheme="minorHAnsi"/>
                <w:sz w:val="22"/>
                <w:szCs w:val="22"/>
              </w:rPr>
            </w:pPr>
            <w:r>
              <w:rPr>
                <w:rFonts w:asciiTheme="minorHAnsi" w:hAnsiTheme="minorHAnsi" w:cstheme="minorHAnsi"/>
                <w:sz w:val="22"/>
                <w:szCs w:val="22"/>
              </w:rPr>
              <w:t>villáskulcs OK6 és OK7</w:t>
            </w:r>
          </w:p>
          <w:p w14:paraId="23B0FA76" w14:textId="23FEBA12" w:rsidR="0079293A" w:rsidRPr="003C6D61" w:rsidRDefault="00EC73E1" w:rsidP="0079293A">
            <w:pPr>
              <w:numPr>
                <w:ilvl w:val="0"/>
                <w:numId w:val="11"/>
              </w:numPr>
              <w:rPr>
                <w:rFonts w:asciiTheme="minorHAnsi" w:hAnsiTheme="minorHAnsi" w:cstheme="minorHAnsi"/>
                <w:sz w:val="22"/>
                <w:szCs w:val="22"/>
              </w:rPr>
            </w:pPr>
            <w:r>
              <w:rPr>
                <w:rFonts w:asciiTheme="minorHAnsi" w:hAnsiTheme="minorHAnsi" w:cstheme="minorHAnsi"/>
                <w:sz w:val="22"/>
                <w:szCs w:val="22"/>
              </w:rPr>
              <w:t>fogó és kés a szigetelés eltávolításához</w:t>
            </w:r>
          </w:p>
          <w:p w14:paraId="57853A30" w14:textId="7E350B0B" w:rsidR="0079293A" w:rsidRPr="003C6D61" w:rsidRDefault="00EC73E1" w:rsidP="0079293A">
            <w:pPr>
              <w:numPr>
                <w:ilvl w:val="0"/>
                <w:numId w:val="11"/>
              </w:numPr>
              <w:rPr>
                <w:rFonts w:asciiTheme="minorHAnsi" w:hAnsiTheme="minorHAnsi" w:cstheme="minorHAnsi"/>
                <w:sz w:val="22"/>
                <w:szCs w:val="22"/>
              </w:rPr>
            </w:pPr>
            <w:r>
              <w:rPr>
                <w:rFonts w:asciiTheme="minorHAnsi" w:hAnsiTheme="minorHAnsi" w:cstheme="minorHAnsi"/>
                <w:sz w:val="22"/>
                <w:szCs w:val="22"/>
              </w:rPr>
              <w:t>hosszabbító kábel, egy csatlakozóhely elegendő</w:t>
            </w:r>
          </w:p>
          <w:p w14:paraId="2D161B8E" w14:textId="115F4C3F" w:rsidR="00E17915" w:rsidRPr="003C6D61" w:rsidRDefault="00EC73E1" w:rsidP="00E17915">
            <w:pPr>
              <w:pStyle w:val="ListParagraph"/>
              <w:numPr>
                <w:ilvl w:val="0"/>
                <w:numId w:val="11"/>
              </w:numPr>
              <w:rPr>
                <w:rFonts w:asciiTheme="minorHAnsi" w:hAnsiTheme="minorHAnsi" w:cstheme="minorHAnsi"/>
                <w:sz w:val="22"/>
                <w:szCs w:val="22"/>
              </w:rPr>
            </w:pPr>
            <w:r>
              <w:rPr>
                <w:rFonts w:asciiTheme="minorHAnsi" w:hAnsiTheme="minorHAnsi" w:cstheme="minorHAnsi"/>
                <w:sz w:val="22"/>
                <w:szCs w:val="22"/>
              </w:rPr>
              <w:t>20–40 W-os forrasztópáka és forrasztási kellékek</w:t>
            </w:r>
          </w:p>
          <w:p w14:paraId="442BE170" w14:textId="0FFCC72F" w:rsidR="0079293A" w:rsidRPr="003C6D61" w:rsidRDefault="00EC73E1" w:rsidP="00E17915">
            <w:pPr>
              <w:pStyle w:val="ListParagraph"/>
              <w:numPr>
                <w:ilvl w:val="0"/>
                <w:numId w:val="11"/>
              </w:numPr>
              <w:rPr>
                <w:rFonts w:asciiTheme="minorHAnsi" w:hAnsiTheme="minorHAnsi" w:cstheme="minorHAnsi"/>
                <w:sz w:val="22"/>
                <w:szCs w:val="22"/>
              </w:rPr>
            </w:pPr>
            <w:r>
              <w:rPr>
                <w:rFonts w:asciiTheme="minorHAnsi" w:hAnsiTheme="minorHAnsi" w:cstheme="minorHAnsi"/>
                <w:sz w:val="22"/>
                <w:szCs w:val="22"/>
              </w:rPr>
              <w:t>védőkesztyű és védőszemüveg</w:t>
            </w:r>
          </w:p>
          <w:p w14:paraId="62747122" w14:textId="77777777" w:rsidR="0079293A" w:rsidRPr="00B44F4D" w:rsidRDefault="0079293A" w:rsidP="000732FF">
            <w:pPr>
              <w:ind w:left="720"/>
              <w:rPr>
                <w:color w:val="FF0000"/>
                <w:sz w:val="22"/>
                <w:szCs w:val="22"/>
              </w:rPr>
            </w:pPr>
          </w:p>
        </w:tc>
      </w:tr>
    </w:tbl>
    <w:p w14:paraId="31166D2D" w14:textId="77777777" w:rsidR="00390705" w:rsidRDefault="00390705">
      <w:pPr>
        <w:spacing w:before="6" w:line="240" w:lineRule="exact"/>
        <w:rPr>
          <w:rFonts w:asciiTheme="minorHAnsi" w:hAnsiTheme="minorHAnsi" w:cs="Arial"/>
          <w:sz w:val="24"/>
          <w:szCs w:val="24"/>
        </w:rPr>
      </w:pPr>
    </w:p>
    <w:p w14:paraId="07DE4D18" w14:textId="77777777" w:rsidR="00BA2BED" w:rsidRDefault="00BA2BED">
      <w:pPr>
        <w:spacing w:before="6" w:line="240" w:lineRule="exact"/>
        <w:rPr>
          <w:rFonts w:asciiTheme="minorHAnsi" w:hAnsiTheme="minorHAnsi" w:cs="Arial"/>
          <w:sz w:val="24"/>
          <w:szCs w:val="24"/>
        </w:rPr>
      </w:pPr>
    </w:p>
    <w:p w14:paraId="1C26CFC4" w14:textId="77777777" w:rsidR="00BA2BED" w:rsidRDefault="00BA2BED">
      <w:pPr>
        <w:spacing w:before="6" w:line="240" w:lineRule="exact"/>
        <w:rPr>
          <w:rFonts w:asciiTheme="minorHAnsi" w:hAnsiTheme="minorHAnsi" w:cs="Arial"/>
          <w:sz w:val="24"/>
          <w:szCs w:val="24"/>
        </w:rPr>
      </w:pPr>
    </w:p>
    <w:p w14:paraId="446730E3" w14:textId="1D5356D1" w:rsidR="00E132BC" w:rsidRPr="001B398F" w:rsidRDefault="00B13EA0">
      <w:pPr>
        <w:spacing w:before="6" w:line="240" w:lineRule="exact"/>
        <w:rPr>
          <w:rFonts w:asciiTheme="minorHAnsi" w:hAnsiTheme="minorHAnsi" w:cs="Arial"/>
          <w:sz w:val="24"/>
          <w:szCs w:val="24"/>
        </w:rPr>
      </w:pPr>
      <w:r w:rsidRPr="001B398F">
        <w:rPr>
          <w:rFonts w:asciiTheme="minorHAnsi" w:hAnsiTheme="minorHAnsi" w:cs="Arial"/>
          <w:sz w:val="24"/>
          <w:szCs w:val="24"/>
        </w:rPr>
        <w:t xml:space="preserve">A gyakorlat </w:t>
      </w:r>
      <w:r w:rsidR="00446B53">
        <w:rPr>
          <w:rFonts w:asciiTheme="minorHAnsi" w:hAnsiTheme="minorHAnsi" w:cs="Arial"/>
          <w:sz w:val="24"/>
          <w:szCs w:val="24"/>
        </w:rPr>
        <w:t xml:space="preserve">kivitelezésének </w:t>
      </w:r>
      <w:r w:rsidRPr="001B398F">
        <w:rPr>
          <w:rFonts w:asciiTheme="minorHAnsi" w:hAnsiTheme="minorHAnsi" w:cs="Arial"/>
          <w:sz w:val="24"/>
          <w:szCs w:val="24"/>
        </w:rPr>
        <w:t>menete:</w:t>
      </w:r>
    </w:p>
    <w:p w14:paraId="45CB50A0" w14:textId="77777777" w:rsidR="00B13EA0" w:rsidRPr="001B398F" w:rsidRDefault="00B13EA0">
      <w:pPr>
        <w:spacing w:before="6" w:line="240" w:lineRule="exact"/>
        <w:rPr>
          <w:rFonts w:asciiTheme="minorHAnsi" w:hAnsiTheme="minorHAnsi" w:cs="Arial"/>
          <w:sz w:val="24"/>
          <w:szCs w:val="24"/>
        </w:rPr>
      </w:pPr>
    </w:p>
    <w:p w14:paraId="23E0F400" w14:textId="6F7215B0" w:rsidR="00B13EA0" w:rsidRPr="001B398F" w:rsidRDefault="00EC73E1" w:rsidP="00B13EA0">
      <w:pPr>
        <w:pStyle w:val="ListParagraph"/>
        <w:numPr>
          <w:ilvl w:val="0"/>
          <w:numId w:val="3"/>
        </w:numPr>
        <w:spacing w:before="6" w:line="240" w:lineRule="exact"/>
        <w:rPr>
          <w:rFonts w:asciiTheme="minorHAnsi" w:hAnsiTheme="minorHAnsi" w:cs="Arial"/>
          <w:sz w:val="24"/>
          <w:szCs w:val="24"/>
        </w:rPr>
      </w:pPr>
      <w:r>
        <w:rPr>
          <w:rFonts w:asciiTheme="minorHAnsi" w:hAnsiTheme="minorHAnsi" w:cs="Arial"/>
          <w:sz w:val="24"/>
          <w:szCs w:val="24"/>
        </w:rPr>
        <w:t>a dokumentáció előkészítése</w:t>
      </w:r>
    </w:p>
    <w:p w14:paraId="07FD70BB" w14:textId="06B6E2F3" w:rsidR="00B13EA0" w:rsidRPr="001B398F" w:rsidRDefault="00EC73E1" w:rsidP="00B13EA0">
      <w:pPr>
        <w:pStyle w:val="ListParagraph"/>
        <w:numPr>
          <w:ilvl w:val="0"/>
          <w:numId w:val="3"/>
        </w:numPr>
        <w:spacing w:before="6" w:line="240" w:lineRule="exact"/>
        <w:rPr>
          <w:rFonts w:asciiTheme="minorHAnsi" w:hAnsiTheme="minorHAnsi" w:cs="Arial"/>
          <w:sz w:val="24"/>
          <w:szCs w:val="24"/>
        </w:rPr>
      </w:pPr>
      <w:r>
        <w:rPr>
          <w:rFonts w:asciiTheme="minorHAnsi" w:hAnsiTheme="minorHAnsi" w:cs="Arial"/>
          <w:sz w:val="24"/>
          <w:szCs w:val="24"/>
        </w:rPr>
        <w:t>a munkahely, a kellékek és a szerszámok előkészítése</w:t>
      </w:r>
    </w:p>
    <w:p w14:paraId="20DA6969" w14:textId="312D27DF" w:rsidR="00B13EA0" w:rsidRPr="001B398F" w:rsidRDefault="00EC73E1" w:rsidP="00B13EA0">
      <w:pPr>
        <w:pStyle w:val="ListParagraph"/>
        <w:numPr>
          <w:ilvl w:val="0"/>
          <w:numId w:val="3"/>
        </w:numPr>
        <w:spacing w:before="6" w:line="240" w:lineRule="exact"/>
        <w:rPr>
          <w:rFonts w:asciiTheme="minorHAnsi" w:hAnsiTheme="minorHAnsi" w:cs="Arial"/>
          <w:sz w:val="24"/>
          <w:szCs w:val="24"/>
        </w:rPr>
      </w:pPr>
      <w:r>
        <w:rPr>
          <w:rFonts w:asciiTheme="minorHAnsi" w:hAnsiTheme="minorHAnsi" w:cs="Arial"/>
          <w:sz w:val="24"/>
          <w:szCs w:val="24"/>
        </w:rPr>
        <w:t>mérés és körberajzolás az alaplapon és a lemezen</w:t>
      </w:r>
    </w:p>
    <w:p w14:paraId="760AB2D0" w14:textId="2C5F5434" w:rsidR="00B13EA0" w:rsidRPr="001B398F" w:rsidRDefault="00EC73E1" w:rsidP="00B13EA0">
      <w:pPr>
        <w:pStyle w:val="ListParagraph"/>
        <w:numPr>
          <w:ilvl w:val="0"/>
          <w:numId w:val="3"/>
        </w:numPr>
        <w:spacing w:before="6" w:line="240" w:lineRule="exact"/>
        <w:rPr>
          <w:rFonts w:asciiTheme="minorHAnsi" w:hAnsiTheme="minorHAnsi" w:cs="Arial"/>
          <w:sz w:val="24"/>
          <w:szCs w:val="24"/>
        </w:rPr>
      </w:pPr>
      <w:r>
        <w:rPr>
          <w:rFonts w:asciiTheme="minorHAnsi" w:hAnsiTheme="minorHAnsi" w:cs="Arial"/>
          <w:sz w:val="24"/>
          <w:szCs w:val="24"/>
        </w:rPr>
        <w:t>a furatok helyének jelölése az alaplapon árral, a lemezen pontozóval</w:t>
      </w:r>
    </w:p>
    <w:p w14:paraId="137AD551" w14:textId="602E1F96" w:rsidR="00B13EA0" w:rsidRDefault="00EC73E1" w:rsidP="00B13EA0">
      <w:pPr>
        <w:pStyle w:val="ListParagraph"/>
        <w:numPr>
          <w:ilvl w:val="0"/>
          <w:numId w:val="3"/>
        </w:numPr>
        <w:spacing w:before="6" w:line="240" w:lineRule="exact"/>
        <w:rPr>
          <w:rFonts w:asciiTheme="minorHAnsi" w:hAnsiTheme="minorHAnsi" w:cs="Arial"/>
          <w:sz w:val="24"/>
          <w:szCs w:val="24"/>
        </w:rPr>
      </w:pPr>
      <w:r>
        <w:rPr>
          <w:rFonts w:asciiTheme="minorHAnsi" w:hAnsiTheme="minorHAnsi" w:cs="Arial"/>
          <w:sz w:val="24"/>
          <w:szCs w:val="24"/>
        </w:rPr>
        <w:t>furatok fúrása az alaplapon és a lemezen</w:t>
      </w:r>
    </w:p>
    <w:p w14:paraId="6A5652B9" w14:textId="647EAF62" w:rsidR="00C3714B" w:rsidRDefault="00EC73E1" w:rsidP="00B13EA0">
      <w:pPr>
        <w:pStyle w:val="ListParagraph"/>
        <w:numPr>
          <w:ilvl w:val="0"/>
          <w:numId w:val="3"/>
        </w:numPr>
        <w:spacing w:before="6" w:line="240" w:lineRule="exact"/>
        <w:rPr>
          <w:rFonts w:asciiTheme="minorHAnsi" w:hAnsiTheme="minorHAnsi" w:cs="Arial"/>
          <w:sz w:val="24"/>
          <w:szCs w:val="24"/>
        </w:rPr>
      </w:pPr>
      <w:r>
        <w:rPr>
          <w:rFonts w:asciiTheme="minorHAnsi" w:hAnsiTheme="minorHAnsi" w:cs="Arial"/>
          <w:sz w:val="24"/>
          <w:szCs w:val="24"/>
        </w:rPr>
        <w:t>a lemezek vágása és alakítása</w:t>
      </w:r>
    </w:p>
    <w:p w14:paraId="0CB07C4B" w14:textId="6B1B2009" w:rsidR="00B13EA0" w:rsidRPr="001B398F" w:rsidRDefault="00EC73E1" w:rsidP="00B13EA0">
      <w:pPr>
        <w:pStyle w:val="ListParagraph"/>
        <w:numPr>
          <w:ilvl w:val="0"/>
          <w:numId w:val="3"/>
        </w:numPr>
        <w:spacing w:before="6" w:line="240" w:lineRule="exact"/>
        <w:rPr>
          <w:rFonts w:asciiTheme="minorHAnsi" w:hAnsiTheme="minorHAnsi" w:cs="Arial"/>
          <w:sz w:val="24"/>
          <w:szCs w:val="24"/>
        </w:rPr>
      </w:pPr>
      <w:r>
        <w:rPr>
          <w:rFonts w:asciiTheme="minorHAnsi" w:hAnsiTheme="minorHAnsi" w:cs="Arial"/>
          <w:sz w:val="24"/>
          <w:szCs w:val="24"/>
        </w:rPr>
        <w:t>a vezetékek előkészítése az összekapcsoláshoz</w:t>
      </w:r>
    </w:p>
    <w:p w14:paraId="699D111A" w14:textId="0AA8E685" w:rsidR="00B13EA0" w:rsidRPr="001B398F" w:rsidRDefault="00EC73E1" w:rsidP="00B13EA0">
      <w:pPr>
        <w:pStyle w:val="ListParagraph"/>
        <w:numPr>
          <w:ilvl w:val="0"/>
          <w:numId w:val="3"/>
        </w:numPr>
        <w:spacing w:before="6" w:line="240" w:lineRule="exact"/>
        <w:rPr>
          <w:rFonts w:asciiTheme="minorHAnsi" w:hAnsiTheme="minorHAnsi" w:cs="Arial"/>
          <w:sz w:val="24"/>
          <w:szCs w:val="24"/>
        </w:rPr>
      </w:pPr>
      <w:r>
        <w:rPr>
          <w:rFonts w:asciiTheme="minorHAnsi" w:hAnsiTheme="minorHAnsi" w:cs="Arial"/>
          <w:sz w:val="24"/>
          <w:szCs w:val="24"/>
        </w:rPr>
        <w:t>az áramköri elemek összeépítése egységgé</w:t>
      </w:r>
    </w:p>
    <w:p w14:paraId="49A5F3B4" w14:textId="0CA02980" w:rsidR="00B13EA0" w:rsidRPr="001B398F" w:rsidRDefault="00EC73E1" w:rsidP="00B13EA0">
      <w:pPr>
        <w:pStyle w:val="ListParagraph"/>
        <w:numPr>
          <w:ilvl w:val="0"/>
          <w:numId w:val="3"/>
        </w:numPr>
        <w:spacing w:before="6" w:line="240" w:lineRule="exact"/>
        <w:rPr>
          <w:rFonts w:asciiTheme="minorHAnsi" w:hAnsiTheme="minorHAnsi" w:cs="Arial"/>
          <w:sz w:val="24"/>
          <w:szCs w:val="24"/>
        </w:rPr>
      </w:pPr>
      <w:r>
        <w:rPr>
          <w:rFonts w:asciiTheme="minorHAnsi" w:hAnsiTheme="minorHAnsi" w:cs="Arial"/>
          <w:sz w:val="24"/>
          <w:szCs w:val="24"/>
        </w:rPr>
        <w:t>a munkadarab helyességének ellenőrzése</w:t>
      </w:r>
    </w:p>
    <w:p w14:paraId="7E831162" w14:textId="77777777" w:rsidR="00512531" w:rsidRPr="001B398F" w:rsidRDefault="00512531" w:rsidP="00512531">
      <w:pPr>
        <w:pStyle w:val="ListParagraph"/>
        <w:spacing w:before="6" w:line="240" w:lineRule="exact"/>
        <w:ind w:left="1065"/>
        <w:rPr>
          <w:rFonts w:asciiTheme="minorHAnsi" w:hAnsiTheme="minorHAnsi" w:cs="Arial"/>
          <w:sz w:val="24"/>
          <w:szCs w:val="24"/>
        </w:rPr>
      </w:pPr>
    </w:p>
    <w:p w14:paraId="053EEA5F" w14:textId="77777777" w:rsidR="00A90E30" w:rsidRDefault="00A90E30" w:rsidP="00512531">
      <w:pPr>
        <w:spacing w:before="6" w:line="240" w:lineRule="exact"/>
        <w:rPr>
          <w:rFonts w:asciiTheme="minorHAnsi" w:hAnsiTheme="minorHAnsi" w:cs="Arial"/>
          <w:i/>
          <w:sz w:val="24"/>
          <w:szCs w:val="24"/>
        </w:rPr>
      </w:pPr>
    </w:p>
    <w:p w14:paraId="59B1E519" w14:textId="77777777" w:rsidR="00512531" w:rsidRPr="00BE5B6A" w:rsidRDefault="00512531" w:rsidP="00512531">
      <w:pPr>
        <w:spacing w:before="6" w:line="240" w:lineRule="exact"/>
        <w:rPr>
          <w:rFonts w:asciiTheme="minorHAnsi" w:hAnsiTheme="minorHAnsi" w:cs="Arial"/>
          <w:i/>
          <w:sz w:val="24"/>
          <w:szCs w:val="24"/>
        </w:rPr>
      </w:pPr>
      <w:r w:rsidRPr="00BE5B6A">
        <w:rPr>
          <w:rFonts w:asciiTheme="minorHAnsi" w:hAnsiTheme="minorHAnsi" w:cs="Arial"/>
          <w:i/>
          <w:sz w:val="24"/>
          <w:szCs w:val="24"/>
        </w:rPr>
        <w:t>Munkavédelmi intézkedések:</w:t>
      </w:r>
    </w:p>
    <w:p w14:paraId="18AEDED4" w14:textId="77777777" w:rsidR="00512531" w:rsidRPr="00BE5B6A" w:rsidRDefault="00512531" w:rsidP="00512531">
      <w:pPr>
        <w:spacing w:before="6" w:line="240" w:lineRule="exact"/>
        <w:rPr>
          <w:rFonts w:asciiTheme="minorHAnsi" w:hAnsiTheme="minorHAnsi" w:cs="Arial"/>
          <w:i/>
          <w:sz w:val="24"/>
          <w:szCs w:val="24"/>
        </w:rPr>
      </w:pPr>
      <w:r w:rsidRPr="00BE5B6A">
        <w:rPr>
          <w:rFonts w:asciiTheme="minorHAnsi" w:hAnsiTheme="minorHAnsi" w:cs="Arial"/>
          <w:i/>
          <w:sz w:val="24"/>
          <w:szCs w:val="24"/>
        </w:rPr>
        <w:t>A lemezből készült pozíciók megmunkálása során sérülésveszély áll fenn. A munkafeladat készítése közben kötelezően használj védőkesztyűt, a furatok fúrása közben pedig védőszemüveget is!</w:t>
      </w:r>
    </w:p>
    <w:p w14:paraId="07A73054" w14:textId="7764DB47" w:rsidR="00B9575F" w:rsidRPr="003932DF" w:rsidRDefault="00512531" w:rsidP="003932DF">
      <w:pPr>
        <w:spacing w:before="6" w:line="240" w:lineRule="exact"/>
        <w:rPr>
          <w:rFonts w:asciiTheme="minorHAnsi" w:hAnsiTheme="minorHAnsi" w:cs="Arial"/>
          <w:i/>
          <w:sz w:val="24"/>
          <w:szCs w:val="24"/>
        </w:rPr>
      </w:pPr>
      <w:r w:rsidRPr="00BE5B6A">
        <w:rPr>
          <w:rFonts w:asciiTheme="minorHAnsi" w:hAnsiTheme="minorHAnsi" w:cs="Arial"/>
          <w:i/>
          <w:sz w:val="24"/>
          <w:szCs w:val="24"/>
        </w:rPr>
        <w:t>Forrasztás közben égési sérülés veszélye áll fenn, ezért óvatosan használd a forrasztáshoz szükséges eszközöket!</w:t>
      </w:r>
    </w:p>
    <w:p w14:paraId="33F5BAAB" w14:textId="77777777" w:rsidR="003C6D61" w:rsidRDefault="003C6D61" w:rsidP="00512531">
      <w:pPr>
        <w:spacing w:before="6" w:line="240" w:lineRule="exact"/>
        <w:jc w:val="center"/>
        <w:rPr>
          <w:rFonts w:asciiTheme="minorHAnsi" w:hAnsiTheme="minorHAnsi"/>
          <w:b/>
          <w:sz w:val="24"/>
          <w:szCs w:val="24"/>
        </w:rPr>
      </w:pPr>
    </w:p>
    <w:p w14:paraId="7506F5C7" w14:textId="77777777" w:rsidR="003C6D61" w:rsidRDefault="003C6D61" w:rsidP="00512531">
      <w:pPr>
        <w:spacing w:before="6" w:line="240" w:lineRule="exact"/>
        <w:jc w:val="center"/>
        <w:rPr>
          <w:rFonts w:asciiTheme="minorHAnsi" w:hAnsiTheme="minorHAnsi"/>
          <w:b/>
          <w:sz w:val="24"/>
          <w:szCs w:val="24"/>
        </w:rPr>
      </w:pPr>
    </w:p>
    <w:p w14:paraId="25511F8A" w14:textId="109019E5" w:rsidR="00512531" w:rsidRPr="007011E7" w:rsidRDefault="00512531" w:rsidP="007011E7">
      <w:pPr>
        <w:spacing w:before="6" w:line="240" w:lineRule="exact"/>
        <w:jc w:val="center"/>
        <w:rPr>
          <w:rFonts w:asciiTheme="minorHAnsi" w:hAnsiTheme="minorHAnsi"/>
          <w:b/>
          <w:sz w:val="28"/>
          <w:szCs w:val="28"/>
        </w:rPr>
      </w:pPr>
      <w:r w:rsidRPr="003C6D61">
        <w:rPr>
          <w:rFonts w:asciiTheme="minorHAnsi" w:hAnsiTheme="minorHAnsi"/>
          <w:b/>
          <w:sz w:val="28"/>
          <w:szCs w:val="28"/>
        </w:rPr>
        <w:t>MŰVELETI LAP</w:t>
      </w:r>
    </w:p>
    <w:p w14:paraId="3433AB21" w14:textId="77777777" w:rsidR="00512531" w:rsidRPr="00E3198D" w:rsidRDefault="00512531" w:rsidP="00512531">
      <w:pPr>
        <w:spacing w:before="6" w:line="240" w:lineRule="exact"/>
        <w:rPr>
          <w:rFonts w:asciiTheme="minorHAnsi" w:hAnsiTheme="minorHAnsi"/>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3"/>
        <w:gridCol w:w="5897"/>
      </w:tblGrid>
      <w:tr w:rsidR="00E3198D" w:rsidRPr="00E3198D" w14:paraId="4F4C9449" w14:textId="77777777" w:rsidTr="00AB1146">
        <w:trPr>
          <w:trHeight w:val="244"/>
          <w:jc w:val="right"/>
        </w:trPr>
        <w:tc>
          <w:tcPr>
            <w:tcW w:w="3613" w:type="dxa"/>
            <w:shd w:val="clear" w:color="auto" w:fill="C0C0C0"/>
          </w:tcPr>
          <w:p w14:paraId="3D38DB18" w14:textId="77777777" w:rsidR="00512531" w:rsidRPr="00E3198D" w:rsidRDefault="003C6D61" w:rsidP="003C6D61">
            <w:pPr>
              <w:spacing w:before="6" w:line="240" w:lineRule="exact"/>
              <w:jc w:val="center"/>
              <w:rPr>
                <w:rFonts w:asciiTheme="minorHAnsi" w:hAnsiTheme="minorHAnsi"/>
                <w:b/>
                <w:i/>
                <w:sz w:val="24"/>
                <w:szCs w:val="24"/>
              </w:rPr>
            </w:pPr>
            <w:r>
              <w:rPr>
                <w:rFonts w:asciiTheme="minorHAnsi" w:hAnsiTheme="minorHAnsi"/>
                <w:b/>
                <w:i/>
                <w:sz w:val="24"/>
                <w:szCs w:val="24"/>
              </w:rPr>
              <w:t>MUNKAMŰVELETEK</w:t>
            </w:r>
          </w:p>
        </w:tc>
        <w:tc>
          <w:tcPr>
            <w:tcW w:w="5897" w:type="dxa"/>
            <w:shd w:val="clear" w:color="auto" w:fill="C0C0C0"/>
          </w:tcPr>
          <w:p w14:paraId="4939F3D8" w14:textId="77777777" w:rsidR="00512531" w:rsidRPr="00E3198D" w:rsidRDefault="00512531" w:rsidP="003C6D61">
            <w:pPr>
              <w:spacing w:before="6" w:line="240" w:lineRule="exact"/>
              <w:jc w:val="center"/>
              <w:rPr>
                <w:rFonts w:asciiTheme="minorHAnsi" w:hAnsiTheme="minorHAnsi"/>
                <w:b/>
                <w:i/>
                <w:sz w:val="24"/>
                <w:szCs w:val="24"/>
              </w:rPr>
            </w:pPr>
            <w:r w:rsidRPr="00E3198D">
              <w:rPr>
                <w:rFonts w:asciiTheme="minorHAnsi" w:hAnsiTheme="minorHAnsi"/>
                <w:b/>
                <w:i/>
                <w:sz w:val="24"/>
                <w:szCs w:val="24"/>
              </w:rPr>
              <w:t>A MUNKA LEÍRÁSA ÉS MEGJEGYZÉSEK</w:t>
            </w:r>
          </w:p>
        </w:tc>
      </w:tr>
      <w:tr w:rsidR="00B44F4D" w:rsidRPr="00B44F4D" w14:paraId="6C4C179A" w14:textId="77777777" w:rsidTr="00AB1146">
        <w:trPr>
          <w:trHeight w:val="1540"/>
          <w:jc w:val="right"/>
        </w:trPr>
        <w:tc>
          <w:tcPr>
            <w:tcW w:w="3613" w:type="dxa"/>
          </w:tcPr>
          <w:p w14:paraId="47E1A729" w14:textId="77777777" w:rsidR="00512531" w:rsidRPr="00B44F4D" w:rsidRDefault="003D7B7D" w:rsidP="00512531">
            <w:pPr>
              <w:spacing w:before="6" w:line="240" w:lineRule="exact"/>
              <w:rPr>
                <w:rFonts w:asciiTheme="minorHAnsi" w:hAnsiTheme="minorHAnsi"/>
                <w:b/>
                <w:i/>
                <w:sz w:val="24"/>
                <w:szCs w:val="24"/>
              </w:rPr>
            </w:pPr>
            <w:r w:rsidRPr="00B44F4D">
              <w:rPr>
                <w:rFonts w:asciiTheme="minorHAnsi" w:hAnsiTheme="minorHAnsi"/>
                <w:b/>
                <w:i/>
                <w:sz w:val="24"/>
                <w:szCs w:val="24"/>
              </w:rPr>
              <w:t>A furatok helyének körberajzolása és jelölése, furatok fúrása, valamint a lemez vágása és hajlítása</w:t>
            </w:r>
          </w:p>
          <w:p w14:paraId="36D6A64A" w14:textId="77777777" w:rsidR="00512531" w:rsidRPr="00B44F4D" w:rsidRDefault="00512531" w:rsidP="00512531">
            <w:pPr>
              <w:spacing w:before="6" w:line="240" w:lineRule="exact"/>
              <w:rPr>
                <w:rFonts w:asciiTheme="minorHAnsi" w:hAnsiTheme="minorHAnsi"/>
                <w:sz w:val="24"/>
                <w:szCs w:val="24"/>
              </w:rPr>
            </w:pPr>
          </w:p>
          <w:p w14:paraId="63B628EA" w14:textId="77777777" w:rsidR="00512531" w:rsidRPr="00B44F4D" w:rsidRDefault="00512531" w:rsidP="00512531">
            <w:pPr>
              <w:spacing w:before="6" w:line="240" w:lineRule="exact"/>
              <w:rPr>
                <w:rFonts w:asciiTheme="minorHAnsi" w:hAnsiTheme="minorHAnsi"/>
                <w:sz w:val="24"/>
                <w:szCs w:val="24"/>
              </w:rPr>
            </w:pPr>
          </w:p>
          <w:p w14:paraId="5E4C9683" w14:textId="77777777" w:rsidR="00512531" w:rsidRPr="00B44F4D" w:rsidRDefault="00512531" w:rsidP="00512531">
            <w:pPr>
              <w:spacing w:before="6" w:line="240" w:lineRule="exact"/>
              <w:rPr>
                <w:rFonts w:asciiTheme="minorHAnsi" w:hAnsiTheme="minorHAnsi"/>
                <w:sz w:val="24"/>
                <w:szCs w:val="24"/>
              </w:rPr>
            </w:pPr>
          </w:p>
        </w:tc>
        <w:tc>
          <w:tcPr>
            <w:tcW w:w="5897" w:type="dxa"/>
          </w:tcPr>
          <w:p w14:paraId="3B3702F2" w14:textId="77777777" w:rsidR="00512531" w:rsidRPr="00B44F4D" w:rsidRDefault="00512531" w:rsidP="00512531">
            <w:pPr>
              <w:numPr>
                <w:ilvl w:val="0"/>
                <w:numId w:val="6"/>
              </w:numPr>
              <w:spacing w:before="6" w:line="240" w:lineRule="exact"/>
              <w:rPr>
                <w:rFonts w:asciiTheme="minorHAnsi" w:hAnsiTheme="minorHAnsi"/>
                <w:sz w:val="24"/>
                <w:szCs w:val="24"/>
              </w:rPr>
            </w:pPr>
            <w:r w:rsidRPr="00B44F4D">
              <w:rPr>
                <w:rFonts w:asciiTheme="minorHAnsi" w:hAnsiTheme="minorHAnsi"/>
                <w:sz w:val="24"/>
                <w:szCs w:val="24"/>
              </w:rPr>
              <w:t>A megadott műhelyrajz alapján rajzold körbe a furatok helyét az alaplapon és a lemezből készült pozíciókon!</w:t>
            </w:r>
          </w:p>
          <w:p w14:paraId="4878D235" w14:textId="77777777" w:rsidR="00AD120E" w:rsidRPr="00B44F4D" w:rsidRDefault="00512531" w:rsidP="00512531">
            <w:pPr>
              <w:numPr>
                <w:ilvl w:val="0"/>
                <w:numId w:val="6"/>
              </w:numPr>
              <w:spacing w:before="6" w:line="240" w:lineRule="exact"/>
              <w:rPr>
                <w:rFonts w:asciiTheme="minorHAnsi" w:hAnsiTheme="minorHAnsi"/>
                <w:sz w:val="24"/>
                <w:szCs w:val="24"/>
              </w:rPr>
            </w:pPr>
            <w:r w:rsidRPr="00B44F4D">
              <w:rPr>
                <w:rFonts w:asciiTheme="minorHAnsi" w:hAnsiTheme="minorHAnsi"/>
                <w:sz w:val="24"/>
                <w:szCs w:val="24"/>
              </w:rPr>
              <w:t>Az alaplapon árral jelöld a furatok helyét, a lemezen pedig pontozóval!</w:t>
            </w:r>
          </w:p>
          <w:p w14:paraId="5E25225B" w14:textId="77777777" w:rsidR="00D91975" w:rsidRPr="00446B53" w:rsidRDefault="003D7B7D" w:rsidP="00CA5667">
            <w:pPr>
              <w:numPr>
                <w:ilvl w:val="0"/>
                <w:numId w:val="6"/>
              </w:numPr>
              <w:spacing w:before="6" w:line="240" w:lineRule="exact"/>
              <w:rPr>
                <w:rFonts w:asciiTheme="minorHAnsi" w:hAnsiTheme="minorHAnsi"/>
                <w:b/>
                <w:bCs/>
                <w:sz w:val="24"/>
                <w:szCs w:val="24"/>
              </w:rPr>
            </w:pPr>
            <w:r w:rsidRPr="00B44F4D">
              <w:rPr>
                <w:rFonts w:asciiTheme="minorHAnsi" w:hAnsiTheme="minorHAnsi"/>
                <w:sz w:val="24"/>
                <w:szCs w:val="24"/>
              </w:rPr>
              <w:t xml:space="preserve">Fúrógéppel készítsd el a furatokat a pozíciókon! </w:t>
            </w:r>
            <w:r w:rsidRPr="00446B53">
              <w:rPr>
                <w:rFonts w:asciiTheme="minorHAnsi" w:hAnsiTheme="minorHAnsi"/>
                <w:b/>
                <w:bCs/>
                <w:sz w:val="24"/>
                <w:szCs w:val="24"/>
              </w:rPr>
              <w:t>Ne vágd le a lemezeket, mielőtt kifúrnád a furatokat! A sárgarézlemezen a 4 mm-es furatot először 2 mm átmérőjű fúróval fúrd ki!</w:t>
            </w:r>
          </w:p>
          <w:p w14:paraId="51A3D480" w14:textId="77777777" w:rsidR="00B44F4D" w:rsidRPr="00B44F4D" w:rsidRDefault="00E5484F" w:rsidP="00CA5667">
            <w:pPr>
              <w:numPr>
                <w:ilvl w:val="0"/>
                <w:numId w:val="6"/>
              </w:numPr>
              <w:spacing w:before="6" w:line="240" w:lineRule="exact"/>
              <w:rPr>
                <w:rFonts w:asciiTheme="minorHAnsi" w:hAnsiTheme="minorHAnsi"/>
                <w:sz w:val="24"/>
                <w:szCs w:val="24"/>
              </w:rPr>
            </w:pPr>
            <w:r>
              <w:rPr>
                <w:rFonts w:asciiTheme="minorHAnsi" w:hAnsiTheme="minorHAnsi"/>
                <w:sz w:val="24"/>
                <w:szCs w:val="24"/>
              </w:rPr>
              <w:t>Vágd le és hajlítsd meg az érintkező lemezeket a műszaki dokumentáció utasításai szerint!</w:t>
            </w:r>
          </w:p>
          <w:p w14:paraId="151C0B5E" w14:textId="77777777" w:rsidR="003D7B7D" w:rsidRPr="00B44F4D" w:rsidRDefault="003D7B7D" w:rsidP="003D7B7D">
            <w:pPr>
              <w:spacing w:before="6" w:line="240" w:lineRule="exact"/>
              <w:ind w:left="720"/>
              <w:rPr>
                <w:rFonts w:asciiTheme="minorHAnsi" w:hAnsiTheme="minorHAnsi"/>
                <w:sz w:val="24"/>
                <w:szCs w:val="24"/>
              </w:rPr>
            </w:pPr>
          </w:p>
          <w:p w14:paraId="6FECD8F5" w14:textId="0DEB719C" w:rsidR="00512531" w:rsidRPr="00B44F4D" w:rsidRDefault="003D7B7D" w:rsidP="00E5484F">
            <w:pPr>
              <w:spacing w:before="6" w:line="240" w:lineRule="exact"/>
              <w:rPr>
                <w:rFonts w:asciiTheme="minorHAnsi" w:hAnsiTheme="minorHAnsi"/>
                <w:i/>
                <w:sz w:val="24"/>
                <w:szCs w:val="24"/>
              </w:rPr>
            </w:pPr>
            <w:r w:rsidRPr="00B44F4D">
              <w:rPr>
                <w:rFonts w:asciiTheme="minorHAnsi" w:hAnsiTheme="minorHAnsi"/>
                <w:i/>
                <w:sz w:val="24"/>
                <w:szCs w:val="24"/>
              </w:rPr>
              <w:t>Veszélyek: mechanikai sérülések a furatok fúrása, a lemez vágása és hajlítása közben. Fúrás közben a lemezt kötelezően fogóval tartsd!</w:t>
            </w:r>
          </w:p>
        </w:tc>
      </w:tr>
      <w:tr w:rsidR="00B44F4D" w:rsidRPr="00B44F4D" w14:paraId="0B0C91C0" w14:textId="77777777" w:rsidTr="00AB1146">
        <w:trPr>
          <w:trHeight w:val="963"/>
          <w:jc w:val="right"/>
        </w:trPr>
        <w:tc>
          <w:tcPr>
            <w:tcW w:w="3613" w:type="dxa"/>
          </w:tcPr>
          <w:p w14:paraId="3E325EAA" w14:textId="77777777" w:rsidR="00512531" w:rsidRPr="00B44F4D" w:rsidRDefault="00E3198D" w:rsidP="009B1348">
            <w:pPr>
              <w:spacing w:before="6" w:line="240" w:lineRule="exact"/>
              <w:rPr>
                <w:rFonts w:asciiTheme="minorHAnsi" w:hAnsiTheme="minorHAnsi"/>
                <w:b/>
                <w:i/>
                <w:color w:val="FF0000"/>
                <w:sz w:val="24"/>
                <w:szCs w:val="24"/>
              </w:rPr>
            </w:pPr>
            <w:r w:rsidRPr="009B1348">
              <w:rPr>
                <w:rFonts w:asciiTheme="minorHAnsi" w:hAnsiTheme="minorHAnsi"/>
                <w:b/>
                <w:i/>
                <w:sz w:val="24"/>
                <w:szCs w:val="24"/>
              </w:rPr>
              <w:t>A vezetékek előkészítése az összekapcsoláshoz</w:t>
            </w:r>
          </w:p>
        </w:tc>
        <w:tc>
          <w:tcPr>
            <w:tcW w:w="5897" w:type="dxa"/>
          </w:tcPr>
          <w:p w14:paraId="2D667301" w14:textId="1C723561" w:rsidR="00E3198D" w:rsidRPr="009C75FC" w:rsidRDefault="00E3198D" w:rsidP="00E3198D">
            <w:pPr>
              <w:numPr>
                <w:ilvl w:val="0"/>
                <w:numId w:val="8"/>
              </w:numPr>
              <w:spacing w:before="6" w:line="240" w:lineRule="exact"/>
              <w:rPr>
                <w:rFonts w:asciiTheme="minorHAnsi" w:hAnsiTheme="minorHAnsi"/>
                <w:sz w:val="24"/>
                <w:szCs w:val="24"/>
              </w:rPr>
            </w:pPr>
            <w:r w:rsidRPr="009C75FC">
              <w:rPr>
                <w:rFonts w:asciiTheme="minorHAnsi" w:hAnsiTheme="minorHAnsi"/>
                <w:sz w:val="24"/>
                <w:szCs w:val="24"/>
              </w:rPr>
              <w:t>Vágd le azokat az összekötő vezetékeket a szükséges hosszúságra, amelyekkel az elemeket az alaplap alsó részén összekapcsolod!</w:t>
            </w:r>
          </w:p>
          <w:p w14:paraId="4E56BFA2" w14:textId="64769D8F" w:rsidR="009B1348" w:rsidRPr="009B1348" w:rsidRDefault="00E3198D" w:rsidP="009B1348">
            <w:pPr>
              <w:numPr>
                <w:ilvl w:val="0"/>
                <w:numId w:val="8"/>
              </w:numPr>
              <w:spacing w:before="6" w:line="240" w:lineRule="exact"/>
              <w:rPr>
                <w:rFonts w:asciiTheme="minorHAnsi" w:hAnsiTheme="minorHAnsi"/>
                <w:i/>
                <w:sz w:val="24"/>
                <w:szCs w:val="24"/>
              </w:rPr>
            </w:pPr>
            <w:r w:rsidRPr="009B1348">
              <w:rPr>
                <w:rFonts w:asciiTheme="minorHAnsi" w:hAnsiTheme="minorHAnsi"/>
                <w:sz w:val="24"/>
                <w:szCs w:val="24"/>
              </w:rPr>
              <w:t>A vezetékek végein távolítsd el a szigetelést, és ahol szükséges, készíts hurkokat az összekapcsoláshoz! (A hurkokat annak a vezetéknek a végén kell elkészíteni, amelyet az alaplapra rögzített érintkezőcsavarhoz kapcsolsz.)</w:t>
            </w:r>
          </w:p>
          <w:p w14:paraId="7102949F" w14:textId="35875031" w:rsidR="00512531" w:rsidRPr="00B44F4D" w:rsidRDefault="00E3198D" w:rsidP="009B1348">
            <w:pPr>
              <w:spacing w:before="6" w:line="240" w:lineRule="exact"/>
              <w:ind w:left="360"/>
              <w:rPr>
                <w:rFonts w:asciiTheme="minorHAnsi" w:hAnsiTheme="minorHAnsi"/>
                <w:i/>
                <w:color w:val="FF0000"/>
                <w:sz w:val="24"/>
                <w:szCs w:val="24"/>
              </w:rPr>
            </w:pPr>
            <w:r w:rsidRPr="009B1348">
              <w:rPr>
                <w:rFonts w:asciiTheme="minorHAnsi" w:hAnsiTheme="minorHAnsi"/>
                <w:i/>
                <w:sz w:val="24"/>
                <w:szCs w:val="24"/>
              </w:rPr>
              <w:t>Veszélyek: mechanikai sérülések a vezetékek szigetelésének eltávolítása közben.</w:t>
            </w:r>
          </w:p>
        </w:tc>
      </w:tr>
      <w:tr w:rsidR="00E3198D" w:rsidRPr="00B44F4D" w14:paraId="69BBC35B" w14:textId="77777777" w:rsidTr="00AB1146">
        <w:trPr>
          <w:trHeight w:val="497"/>
          <w:jc w:val="right"/>
        </w:trPr>
        <w:tc>
          <w:tcPr>
            <w:tcW w:w="3613" w:type="dxa"/>
          </w:tcPr>
          <w:p w14:paraId="7C401B22" w14:textId="77777777" w:rsidR="00512531" w:rsidRPr="00B44F4D" w:rsidRDefault="00E3198D" w:rsidP="00512531">
            <w:pPr>
              <w:spacing w:before="6" w:line="240" w:lineRule="exact"/>
              <w:rPr>
                <w:rFonts w:asciiTheme="minorHAnsi" w:hAnsiTheme="minorHAnsi"/>
                <w:b/>
                <w:i/>
                <w:color w:val="FF0000"/>
                <w:sz w:val="24"/>
                <w:szCs w:val="24"/>
              </w:rPr>
            </w:pPr>
            <w:r w:rsidRPr="009B1348">
              <w:rPr>
                <w:rFonts w:asciiTheme="minorHAnsi" w:hAnsiTheme="minorHAnsi"/>
                <w:b/>
                <w:i/>
                <w:sz w:val="24"/>
                <w:szCs w:val="24"/>
              </w:rPr>
              <w:t>Az alkatrészek összeépítése egységgé és a műszaki alkotás helyességének ellenőrzése</w:t>
            </w:r>
          </w:p>
        </w:tc>
        <w:tc>
          <w:tcPr>
            <w:tcW w:w="5897" w:type="dxa"/>
          </w:tcPr>
          <w:p w14:paraId="425DE3E2" w14:textId="6D773F09" w:rsidR="00086AE4" w:rsidRDefault="00086AE4" w:rsidP="00086AE4">
            <w:pPr>
              <w:numPr>
                <w:ilvl w:val="0"/>
                <w:numId w:val="7"/>
              </w:numPr>
              <w:spacing w:before="6" w:line="240" w:lineRule="exact"/>
              <w:rPr>
                <w:rFonts w:asciiTheme="minorHAnsi" w:hAnsiTheme="minorHAnsi"/>
                <w:sz w:val="24"/>
                <w:szCs w:val="24"/>
              </w:rPr>
            </w:pPr>
            <w:r>
              <w:rPr>
                <w:rFonts w:asciiTheme="minorHAnsi" w:hAnsiTheme="minorHAnsi"/>
                <w:sz w:val="24"/>
                <w:szCs w:val="24"/>
              </w:rPr>
              <w:t>Csavard be az érintkezőcsavart a mozgó érintkezőlemezbe!</w:t>
            </w:r>
          </w:p>
          <w:p w14:paraId="26FC2ABF" w14:textId="77777777" w:rsidR="00864159" w:rsidRPr="00086AE4" w:rsidRDefault="009B1348" w:rsidP="00086AE4">
            <w:pPr>
              <w:numPr>
                <w:ilvl w:val="0"/>
                <w:numId w:val="7"/>
              </w:numPr>
              <w:spacing w:before="6" w:line="240" w:lineRule="exact"/>
              <w:rPr>
                <w:rFonts w:asciiTheme="minorHAnsi" w:hAnsiTheme="minorHAnsi"/>
                <w:sz w:val="24"/>
                <w:szCs w:val="24"/>
              </w:rPr>
            </w:pPr>
            <w:r w:rsidRPr="009B1348">
              <w:rPr>
                <w:rFonts w:asciiTheme="minorHAnsi" w:hAnsiTheme="minorHAnsi"/>
                <w:sz w:val="24"/>
                <w:szCs w:val="24"/>
              </w:rPr>
              <w:t>Rögzítsd az érintkező lemezeket az alaplapra, és a csavaros rögzítés során kapcsold hozzá az alaplap alsó oldalán lévő vezetékeket is!</w:t>
            </w:r>
          </w:p>
          <w:p w14:paraId="3300AC77" w14:textId="0A3ACE5B" w:rsidR="009B1348" w:rsidRPr="009B1348" w:rsidRDefault="00086AE4" w:rsidP="00E3198D">
            <w:pPr>
              <w:numPr>
                <w:ilvl w:val="0"/>
                <w:numId w:val="7"/>
              </w:numPr>
              <w:spacing w:before="6" w:line="240" w:lineRule="exact"/>
              <w:rPr>
                <w:rFonts w:asciiTheme="minorHAnsi" w:hAnsiTheme="minorHAnsi"/>
                <w:sz w:val="24"/>
                <w:szCs w:val="24"/>
              </w:rPr>
            </w:pPr>
            <w:r>
              <w:rPr>
                <w:rFonts w:asciiTheme="minorHAnsi" w:hAnsiTheme="minorHAnsi"/>
                <w:sz w:val="24"/>
                <w:szCs w:val="24"/>
              </w:rPr>
              <w:t>Helyezd be az alaplap alsó oldaláról a jelző világító diódákat a megfelelő furatba, és ha szükséges, rögzítsd őket gyorsragasztóval!</w:t>
            </w:r>
          </w:p>
          <w:p w14:paraId="3BE52B38" w14:textId="77777777" w:rsidR="00B9575F" w:rsidRDefault="00E87B2C" w:rsidP="00E3198D">
            <w:pPr>
              <w:numPr>
                <w:ilvl w:val="0"/>
                <w:numId w:val="7"/>
              </w:numPr>
              <w:spacing w:before="6" w:line="240" w:lineRule="exact"/>
              <w:rPr>
                <w:rFonts w:asciiTheme="minorHAnsi" w:hAnsiTheme="minorHAnsi"/>
                <w:sz w:val="24"/>
                <w:szCs w:val="24"/>
              </w:rPr>
            </w:pPr>
            <w:r w:rsidRPr="009B1348">
              <w:rPr>
                <w:rFonts w:asciiTheme="minorHAnsi" w:hAnsiTheme="minorHAnsi"/>
                <w:sz w:val="24"/>
                <w:szCs w:val="24"/>
              </w:rPr>
              <w:lastRenderedPageBreak/>
              <w:t>Forrasztással kösd össze az elemeket a műszaki dokumentációban látható kapcsolási rajz szerint!</w:t>
            </w:r>
          </w:p>
          <w:p w14:paraId="61B7E2F3" w14:textId="77777777" w:rsidR="00E87B2C" w:rsidRPr="009B1348" w:rsidRDefault="00BB474E" w:rsidP="00E87B2C">
            <w:pPr>
              <w:numPr>
                <w:ilvl w:val="0"/>
                <w:numId w:val="7"/>
              </w:numPr>
              <w:spacing w:before="6" w:line="240" w:lineRule="exact"/>
              <w:rPr>
                <w:rFonts w:asciiTheme="minorHAnsi" w:hAnsiTheme="minorHAnsi"/>
                <w:b/>
                <w:i/>
                <w:sz w:val="24"/>
                <w:szCs w:val="24"/>
              </w:rPr>
            </w:pPr>
            <w:r w:rsidRPr="009B1348">
              <w:rPr>
                <w:rFonts w:asciiTheme="minorHAnsi" w:hAnsiTheme="minorHAnsi"/>
                <w:sz w:val="24"/>
                <w:szCs w:val="24"/>
              </w:rPr>
              <w:t>Helyezd be az elemet a tartóba, és ellenőrizd az áramkör helyes működését!</w:t>
            </w:r>
          </w:p>
          <w:p w14:paraId="668A7BC9" w14:textId="0D0B1DED" w:rsidR="00512531" w:rsidRPr="00B44F4D" w:rsidRDefault="00AB1146" w:rsidP="00E87B2C">
            <w:pPr>
              <w:spacing w:before="6" w:line="240" w:lineRule="exact"/>
              <w:ind w:left="360"/>
              <w:rPr>
                <w:rFonts w:asciiTheme="minorHAnsi" w:hAnsiTheme="minorHAnsi"/>
                <w:b/>
                <w:i/>
                <w:color w:val="FF0000"/>
                <w:sz w:val="24"/>
                <w:szCs w:val="24"/>
              </w:rPr>
            </w:pPr>
            <w:r w:rsidRPr="00E17915">
              <w:rPr>
                <w:rFonts w:asciiTheme="minorHAnsi" w:hAnsiTheme="minorHAnsi"/>
                <w:i/>
                <w:sz w:val="24"/>
                <w:szCs w:val="24"/>
              </w:rPr>
              <w:t>Veszélyek: mechanikai sérülések a szerszámok használata közben és égési sérülések forrasztáskor.</w:t>
            </w:r>
          </w:p>
        </w:tc>
      </w:tr>
    </w:tbl>
    <w:p w14:paraId="63426521" w14:textId="77777777" w:rsidR="00B13EA0" w:rsidRPr="00B44F4D" w:rsidRDefault="00B13EA0" w:rsidP="007011E7">
      <w:pPr>
        <w:spacing w:before="6" w:line="240" w:lineRule="exact"/>
        <w:rPr>
          <w:rFonts w:asciiTheme="minorHAnsi" w:hAnsiTheme="minorHAnsi"/>
          <w:color w:val="FF0000"/>
          <w:sz w:val="24"/>
          <w:szCs w:val="24"/>
        </w:rPr>
      </w:pPr>
    </w:p>
    <w:sectPr w:rsidR="00B13EA0" w:rsidRPr="00B44F4D" w:rsidSect="00D3256B">
      <w:pgSz w:w="11440" w:h="16360"/>
      <w:pgMar w:top="820" w:right="960" w:bottom="851" w:left="96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6A8F"/>
    <w:multiLevelType w:val="hybridMultilevel"/>
    <w:tmpl w:val="6DC81914"/>
    <w:lvl w:ilvl="0" w:tplc="C8283458">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7972767"/>
    <w:multiLevelType w:val="hybridMultilevel"/>
    <w:tmpl w:val="91841D7E"/>
    <w:lvl w:ilvl="0" w:tplc="57C0F278">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FC36E7"/>
    <w:multiLevelType w:val="hybridMultilevel"/>
    <w:tmpl w:val="3640B7E6"/>
    <w:lvl w:ilvl="0" w:tplc="041A0005">
      <w:start w:val="1"/>
      <w:numFmt w:val="bullet"/>
      <w:lvlText w:val=""/>
      <w:lvlJc w:val="left"/>
      <w:pPr>
        <w:tabs>
          <w:tab w:val="num" w:pos="720"/>
        </w:tabs>
        <w:ind w:left="720" w:hanging="360"/>
      </w:pPr>
      <w:rPr>
        <w:rFonts w:ascii="Wingdings" w:hAnsi="Wingdings" w:hint="default"/>
      </w:rPr>
    </w:lvl>
    <w:lvl w:ilvl="1" w:tplc="041A000F">
      <w:start w:val="1"/>
      <w:numFmt w:val="decimal"/>
      <w:lvlText w:val="%2."/>
      <w:lvlJc w:val="left"/>
      <w:pPr>
        <w:tabs>
          <w:tab w:val="num" w:pos="1440"/>
        </w:tabs>
        <w:ind w:left="1440" w:hanging="360"/>
      </w:pPr>
      <w:rPr>
        <w:rFonts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4258B2"/>
    <w:multiLevelType w:val="hybridMultilevel"/>
    <w:tmpl w:val="DF985F88"/>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0477FF"/>
    <w:multiLevelType w:val="hybridMultilevel"/>
    <w:tmpl w:val="6D2C9354"/>
    <w:lvl w:ilvl="0" w:tplc="041A0001">
      <w:start w:val="1"/>
      <w:numFmt w:val="bullet"/>
      <w:lvlText w:val=""/>
      <w:lvlJc w:val="left"/>
      <w:pPr>
        <w:ind w:left="1182" w:hanging="360"/>
      </w:pPr>
      <w:rPr>
        <w:rFonts w:ascii="Symbol" w:hAnsi="Symbol" w:hint="default"/>
      </w:rPr>
    </w:lvl>
    <w:lvl w:ilvl="1" w:tplc="041A0003" w:tentative="1">
      <w:start w:val="1"/>
      <w:numFmt w:val="bullet"/>
      <w:lvlText w:val="o"/>
      <w:lvlJc w:val="left"/>
      <w:pPr>
        <w:ind w:left="1902" w:hanging="360"/>
      </w:pPr>
      <w:rPr>
        <w:rFonts w:ascii="Courier New" w:hAnsi="Courier New" w:cs="Courier New" w:hint="default"/>
      </w:rPr>
    </w:lvl>
    <w:lvl w:ilvl="2" w:tplc="041A0005" w:tentative="1">
      <w:start w:val="1"/>
      <w:numFmt w:val="bullet"/>
      <w:lvlText w:val=""/>
      <w:lvlJc w:val="left"/>
      <w:pPr>
        <w:ind w:left="2622" w:hanging="360"/>
      </w:pPr>
      <w:rPr>
        <w:rFonts w:ascii="Wingdings" w:hAnsi="Wingdings" w:hint="default"/>
      </w:rPr>
    </w:lvl>
    <w:lvl w:ilvl="3" w:tplc="041A0001" w:tentative="1">
      <w:start w:val="1"/>
      <w:numFmt w:val="bullet"/>
      <w:lvlText w:val=""/>
      <w:lvlJc w:val="left"/>
      <w:pPr>
        <w:ind w:left="3342" w:hanging="360"/>
      </w:pPr>
      <w:rPr>
        <w:rFonts w:ascii="Symbol" w:hAnsi="Symbol" w:hint="default"/>
      </w:rPr>
    </w:lvl>
    <w:lvl w:ilvl="4" w:tplc="041A0003" w:tentative="1">
      <w:start w:val="1"/>
      <w:numFmt w:val="bullet"/>
      <w:lvlText w:val="o"/>
      <w:lvlJc w:val="left"/>
      <w:pPr>
        <w:ind w:left="4062" w:hanging="360"/>
      </w:pPr>
      <w:rPr>
        <w:rFonts w:ascii="Courier New" w:hAnsi="Courier New" w:cs="Courier New" w:hint="default"/>
      </w:rPr>
    </w:lvl>
    <w:lvl w:ilvl="5" w:tplc="041A0005" w:tentative="1">
      <w:start w:val="1"/>
      <w:numFmt w:val="bullet"/>
      <w:lvlText w:val=""/>
      <w:lvlJc w:val="left"/>
      <w:pPr>
        <w:ind w:left="4782" w:hanging="360"/>
      </w:pPr>
      <w:rPr>
        <w:rFonts w:ascii="Wingdings" w:hAnsi="Wingdings" w:hint="default"/>
      </w:rPr>
    </w:lvl>
    <w:lvl w:ilvl="6" w:tplc="041A0001" w:tentative="1">
      <w:start w:val="1"/>
      <w:numFmt w:val="bullet"/>
      <w:lvlText w:val=""/>
      <w:lvlJc w:val="left"/>
      <w:pPr>
        <w:ind w:left="5502" w:hanging="360"/>
      </w:pPr>
      <w:rPr>
        <w:rFonts w:ascii="Symbol" w:hAnsi="Symbol" w:hint="default"/>
      </w:rPr>
    </w:lvl>
    <w:lvl w:ilvl="7" w:tplc="041A0003" w:tentative="1">
      <w:start w:val="1"/>
      <w:numFmt w:val="bullet"/>
      <w:lvlText w:val="o"/>
      <w:lvlJc w:val="left"/>
      <w:pPr>
        <w:ind w:left="6222" w:hanging="360"/>
      </w:pPr>
      <w:rPr>
        <w:rFonts w:ascii="Courier New" w:hAnsi="Courier New" w:cs="Courier New" w:hint="default"/>
      </w:rPr>
    </w:lvl>
    <w:lvl w:ilvl="8" w:tplc="041A0005" w:tentative="1">
      <w:start w:val="1"/>
      <w:numFmt w:val="bullet"/>
      <w:lvlText w:val=""/>
      <w:lvlJc w:val="left"/>
      <w:pPr>
        <w:ind w:left="6942" w:hanging="360"/>
      </w:pPr>
      <w:rPr>
        <w:rFonts w:ascii="Wingdings" w:hAnsi="Wingdings" w:hint="default"/>
      </w:rPr>
    </w:lvl>
  </w:abstractNum>
  <w:abstractNum w:abstractNumId="5" w15:restartNumberingAfterBreak="0">
    <w:nsid w:val="2CB14D0F"/>
    <w:multiLevelType w:val="hybridMultilevel"/>
    <w:tmpl w:val="EC82D462"/>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31720F"/>
    <w:multiLevelType w:val="hybridMultilevel"/>
    <w:tmpl w:val="A64C31A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8356DF1"/>
    <w:multiLevelType w:val="hybridMultilevel"/>
    <w:tmpl w:val="0A50F09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4600E23"/>
    <w:multiLevelType w:val="hybridMultilevel"/>
    <w:tmpl w:val="7268A278"/>
    <w:lvl w:ilvl="0" w:tplc="041A0005">
      <w:start w:val="1"/>
      <w:numFmt w:val="bullet"/>
      <w:lvlText w:val=""/>
      <w:lvlJc w:val="left"/>
      <w:pPr>
        <w:tabs>
          <w:tab w:val="num" w:pos="720"/>
        </w:tabs>
        <w:ind w:left="720" w:hanging="360"/>
      </w:pPr>
      <w:rPr>
        <w:rFonts w:ascii="Wingdings" w:hAnsi="Wingdings" w:hint="default"/>
        <w:color w:val="auto"/>
      </w:rPr>
    </w:lvl>
    <w:lvl w:ilvl="1" w:tplc="041A000F">
      <w:start w:val="1"/>
      <w:numFmt w:val="decimal"/>
      <w:lvlText w:val="%2."/>
      <w:lvlJc w:val="left"/>
      <w:pPr>
        <w:tabs>
          <w:tab w:val="num" w:pos="1440"/>
        </w:tabs>
        <w:ind w:left="1440" w:hanging="360"/>
      </w:pPr>
      <w:rPr>
        <w:rFonts w:hint="default"/>
        <w:color w:val="auto"/>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0D1014"/>
    <w:multiLevelType w:val="multilevel"/>
    <w:tmpl w:val="F7B8D2D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0" w15:restartNumberingAfterBreak="0">
    <w:nsid w:val="78E66325"/>
    <w:multiLevelType w:val="hybridMultilevel"/>
    <w:tmpl w:val="A016D484"/>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16cid:durableId="683946084">
    <w:abstractNumId w:val="9"/>
  </w:num>
  <w:num w:numId="2" w16cid:durableId="1274748695">
    <w:abstractNumId w:val="7"/>
  </w:num>
  <w:num w:numId="3" w16cid:durableId="96413350">
    <w:abstractNumId w:val="0"/>
  </w:num>
  <w:num w:numId="4" w16cid:durableId="1931087803">
    <w:abstractNumId w:val="6"/>
  </w:num>
  <w:num w:numId="5" w16cid:durableId="1464732883">
    <w:abstractNumId w:val="4"/>
  </w:num>
  <w:num w:numId="6" w16cid:durableId="846334551">
    <w:abstractNumId w:val="8"/>
  </w:num>
  <w:num w:numId="7" w16cid:durableId="142088878">
    <w:abstractNumId w:val="10"/>
  </w:num>
  <w:num w:numId="8" w16cid:durableId="1435979687">
    <w:abstractNumId w:val="3"/>
  </w:num>
  <w:num w:numId="9" w16cid:durableId="1906908606">
    <w:abstractNumId w:val="5"/>
  </w:num>
  <w:num w:numId="10" w16cid:durableId="882909049">
    <w:abstractNumId w:val="1"/>
  </w:num>
  <w:num w:numId="11" w16cid:durableId="2469586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2BC"/>
    <w:rsid w:val="00063492"/>
    <w:rsid w:val="00064E0D"/>
    <w:rsid w:val="00066638"/>
    <w:rsid w:val="00070521"/>
    <w:rsid w:val="00086AE4"/>
    <w:rsid w:val="00092136"/>
    <w:rsid w:val="000A0481"/>
    <w:rsid w:val="000E29A8"/>
    <w:rsid w:val="001107AE"/>
    <w:rsid w:val="00191B5F"/>
    <w:rsid w:val="001B0F3C"/>
    <w:rsid w:val="001B398F"/>
    <w:rsid w:val="00204752"/>
    <w:rsid w:val="00215416"/>
    <w:rsid w:val="0023741B"/>
    <w:rsid w:val="002564CC"/>
    <w:rsid w:val="00256BC2"/>
    <w:rsid w:val="002600D6"/>
    <w:rsid w:val="00285E67"/>
    <w:rsid w:val="00294586"/>
    <w:rsid w:val="00347E3F"/>
    <w:rsid w:val="003648DB"/>
    <w:rsid w:val="00385E1A"/>
    <w:rsid w:val="00390705"/>
    <w:rsid w:val="003932DF"/>
    <w:rsid w:val="003C6799"/>
    <w:rsid w:val="003C6D61"/>
    <w:rsid w:val="003D7B7D"/>
    <w:rsid w:val="003E63B5"/>
    <w:rsid w:val="003F50B6"/>
    <w:rsid w:val="00417888"/>
    <w:rsid w:val="004445C4"/>
    <w:rsid w:val="00446B53"/>
    <w:rsid w:val="004930BD"/>
    <w:rsid w:val="004C0998"/>
    <w:rsid w:val="00512531"/>
    <w:rsid w:val="0051562E"/>
    <w:rsid w:val="00533AED"/>
    <w:rsid w:val="00543968"/>
    <w:rsid w:val="00554894"/>
    <w:rsid w:val="005722B8"/>
    <w:rsid w:val="005D5AB6"/>
    <w:rsid w:val="005F487D"/>
    <w:rsid w:val="00612003"/>
    <w:rsid w:val="00614AAF"/>
    <w:rsid w:val="0063308D"/>
    <w:rsid w:val="006832F8"/>
    <w:rsid w:val="006A7BEE"/>
    <w:rsid w:val="006B1E39"/>
    <w:rsid w:val="006C7FF0"/>
    <w:rsid w:val="006D3F5A"/>
    <w:rsid w:val="007011E7"/>
    <w:rsid w:val="00716712"/>
    <w:rsid w:val="00766B81"/>
    <w:rsid w:val="00786348"/>
    <w:rsid w:val="00786E45"/>
    <w:rsid w:val="0079293A"/>
    <w:rsid w:val="007A259C"/>
    <w:rsid w:val="007B61D1"/>
    <w:rsid w:val="00854269"/>
    <w:rsid w:val="00864159"/>
    <w:rsid w:val="00874B06"/>
    <w:rsid w:val="008B0E3F"/>
    <w:rsid w:val="008D7022"/>
    <w:rsid w:val="00956BBF"/>
    <w:rsid w:val="00956FB5"/>
    <w:rsid w:val="0097783B"/>
    <w:rsid w:val="009A736D"/>
    <w:rsid w:val="009B1348"/>
    <w:rsid w:val="009B5A7C"/>
    <w:rsid w:val="009C75FC"/>
    <w:rsid w:val="00A11045"/>
    <w:rsid w:val="00A26C67"/>
    <w:rsid w:val="00A63D4B"/>
    <w:rsid w:val="00A7640A"/>
    <w:rsid w:val="00A7763E"/>
    <w:rsid w:val="00A90E30"/>
    <w:rsid w:val="00AB1146"/>
    <w:rsid w:val="00AB728E"/>
    <w:rsid w:val="00AD120E"/>
    <w:rsid w:val="00AD77D2"/>
    <w:rsid w:val="00AF3D2B"/>
    <w:rsid w:val="00AF71F2"/>
    <w:rsid w:val="00B13EA0"/>
    <w:rsid w:val="00B44F4D"/>
    <w:rsid w:val="00B50536"/>
    <w:rsid w:val="00B6009E"/>
    <w:rsid w:val="00B71324"/>
    <w:rsid w:val="00B7312F"/>
    <w:rsid w:val="00B93A54"/>
    <w:rsid w:val="00B9575F"/>
    <w:rsid w:val="00BA2BED"/>
    <w:rsid w:val="00BB1C1C"/>
    <w:rsid w:val="00BB474E"/>
    <w:rsid w:val="00BE5B6A"/>
    <w:rsid w:val="00BF35B7"/>
    <w:rsid w:val="00C079D9"/>
    <w:rsid w:val="00C3714B"/>
    <w:rsid w:val="00C44FEE"/>
    <w:rsid w:val="00C733C9"/>
    <w:rsid w:val="00CA2E62"/>
    <w:rsid w:val="00CA562F"/>
    <w:rsid w:val="00CB6936"/>
    <w:rsid w:val="00CB693D"/>
    <w:rsid w:val="00CE6D06"/>
    <w:rsid w:val="00CF762C"/>
    <w:rsid w:val="00D163D8"/>
    <w:rsid w:val="00D2200C"/>
    <w:rsid w:val="00D3256B"/>
    <w:rsid w:val="00D35C66"/>
    <w:rsid w:val="00D47DCF"/>
    <w:rsid w:val="00D53BD6"/>
    <w:rsid w:val="00D648D6"/>
    <w:rsid w:val="00D91975"/>
    <w:rsid w:val="00DD557F"/>
    <w:rsid w:val="00E0291F"/>
    <w:rsid w:val="00E069A9"/>
    <w:rsid w:val="00E132BC"/>
    <w:rsid w:val="00E17915"/>
    <w:rsid w:val="00E3198D"/>
    <w:rsid w:val="00E5484F"/>
    <w:rsid w:val="00E86769"/>
    <w:rsid w:val="00E87B2C"/>
    <w:rsid w:val="00EA3194"/>
    <w:rsid w:val="00EB5238"/>
    <w:rsid w:val="00EC73E1"/>
    <w:rsid w:val="00ED30C9"/>
    <w:rsid w:val="00ED4013"/>
    <w:rsid w:val="00EE3955"/>
    <w:rsid w:val="00F01F97"/>
    <w:rsid w:val="00F41747"/>
    <w:rsid w:val="00F442A2"/>
    <w:rsid w:val="00F95BBF"/>
    <w:rsid w:val="00FA13EC"/>
    <w:rsid w:val="00FF4A0F"/>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DD657"/>
  <w15:docId w15:val="{07EEE3BE-3116-4F0A-8344-9FAC3824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146"/>
    <w:rPr>
      <w:lang w:val="hr-HR"/>
    </w:rPr>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ListParagraph">
    <w:name w:val="List Paragraph"/>
    <w:basedOn w:val="Normal"/>
    <w:uiPriority w:val="34"/>
    <w:qFormat/>
    <w:rsid w:val="00B13EA0"/>
    <w:pPr>
      <w:ind w:left="720"/>
      <w:contextualSpacing/>
    </w:pPr>
  </w:style>
  <w:style w:type="paragraph" w:styleId="BalloonText">
    <w:name w:val="Balloon Text"/>
    <w:basedOn w:val="Normal"/>
    <w:link w:val="BalloonTextChar"/>
    <w:uiPriority w:val="99"/>
    <w:semiHidden/>
    <w:unhideWhenUsed/>
    <w:rsid w:val="001107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07AE"/>
    <w:rPr>
      <w:rFonts w:ascii="Segoe UI" w:hAnsi="Segoe UI" w:cs="Segoe UI"/>
      <w:sz w:val="18"/>
      <w:szCs w:val="18"/>
      <w:lang w:val="hr-HR"/>
    </w:rPr>
  </w:style>
  <w:style w:type="paragraph" w:styleId="Revision">
    <w:name w:val="Revision"/>
    <w:hidden/>
    <w:uiPriority w:val="99"/>
    <w:semiHidden/>
    <w:rsid w:val="00EC73E1"/>
    <w:rPr>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F988B-A69D-4ECB-99BA-B9CE9EBB7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704</Words>
  <Characters>4016</Characters>
  <Application>Microsoft Office Word</Application>
  <DocSecurity>0</DocSecurity>
  <Lines>33</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DS</dc:creator>
  <cp:lastModifiedBy>Kinga Kolar</cp:lastModifiedBy>
  <cp:revision>20</cp:revision>
  <cp:lastPrinted>2024-01-03T07:06:00Z</cp:lastPrinted>
  <dcterms:created xsi:type="dcterms:W3CDTF">2025-12-01T19:04:00Z</dcterms:created>
  <dcterms:modified xsi:type="dcterms:W3CDTF">2026-03-14T18:35:00Z</dcterms:modified>
</cp:coreProperties>
</file>