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C2C17" w:rsidRDefault="00D227BD">
      <w:pPr>
        <w:pStyle w:val="P68B1DB1-StandardWeb1"/>
        <w:spacing w:beforeAutospacing="0" w:after="0" w:afterAutospacing="0"/>
        <w:jc w:val="center"/>
      </w:pPr>
      <w:r>
        <w:rPr>
          <w:noProof/>
          <w:lang w:eastAsia="hr-HR" w:bidi="ar-SA"/>
        </w:rPr>
        <w:drawing>
          <wp:anchor distT="0" distB="0" distL="114300" distR="114300" simplePos="0" relativeHeight="19" behindDoc="0" locked="0" layoutInCell="0" allowOverlap="1">
            <wp:simplePos x="0" y="0"/>
            <wp:positionH relativeFrom="column">
              <wp:posOffset>243840</wp:posOffset>
            </wp:positionH>
            <wp:positionV relativeFrom="paragraph">
              <wp:posOffset>5080</wp:posOffset>
            </wp:positionV>
            <wp:extent cx="878840" cy="659130"/>
            <wp:effectExtent l="0" t="0" r="0" b="0"/>
            <wp:wrapTight wrapText="bothSides">
              <wp:wrapPolygon edited="0">
                <wp:start x="-11" y="0"/>
                <wp:lineTo x="-11" y="21213"/>
                <wp:lineTo x="21061" y="21213"/>
                <wp:lineTo x="21061" y="0"/>
                <wp:lineTo x="-11" y="0"/>
              </wp:wrapPolygon>
            </wp:wrapTight>
            <wp:docPr id="1" name="Slika 2" descr="Slika na kojoj se prikazuje ukrasni isječci, crtež, dijagram, grafika  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2" descr="Slika na kojoj se prikazuje ukrasni isječci, crtež, dijagram, grafika  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659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67. </w:t>
      </w:r>
      <w:r w:rsidR="00DC05A0">
        <w:rPr>
          <w:lang w:val="it-IT"/>
        </w:rPr>
        <w:t>Competizione regionale - G</w:t>
      </w:r>
      <w:r>
        <w:rPr>
          <w:lang w:val="it-IT"/>
        </w:rPr>
        <w:t>iovani tecnici Repubblica di Croazia</w:t>
      </w:r>
    </w:p>
    <w:p w:rsidR="00CC2C17" w:rsidRDefault="00DC05A0">
      <w:pPr>
        <w:pStyle w:val="P68B1DB1-Normal2"/>
        <w:jc w:val="center"/>
      </w:pPr>
      <w:r>
        <w:t>Livello regionale</w:t>
      </w:r>
      <w:r w:rsidR="00D227BD">
        <w:t xml:space="preserve"> 2024/2025</w:t>
      </w:r>
    </w:p>
    <w:p w:rsidR="00CC2C17" w:rsidRDefault="00D227BD">
      <w:pPr>
        <w:pStyle w:val="P68B1DB1-Normal2"/>
        <w:spacing w:before="60" w:after="60"/>
        <w:jc w:val="center"/>
      </w:pPr>
      <w:bookmarkStart w:id="0" w:name="_Hlk92188825"/>
      <w:r>
        <w:t>Cultura tecnica classe VI – Edilizia</w:t>
      </w:r>
      <w:bookmarkEnd w:id="0"/>
    </w:p>
    <w:p w:rsidR="00CC2C17" w:rsidRDefault="00CC2C17">
      <w:pPr>
        <w:jc w:val="center"/>
        <w:rPr>
          <w:sz w:val="28"/>
        </w:rPr>
      </w:pPr>
    </w:p>
    <w:p w:rsidR="00CC2C17" w:rsidRDefault="00D227BD">
      <w:pPr>
        <w:pStyle w:val="P68B1DB1-Normal3"/>
        <w:jc w:val="center"/>
      </w:pPr>
      <w:r>
        <w:t>Argomento: Piscina</w:t>
      </w:r>
    </w:p>
    <w:p w:rsidR="00CC2C17" w:rsidRDefault="00CC2C17">
      <w:pPr>
        <w:jc w:val="center"/>
        <w:rPr>
          <w:color w:val="4F81BD" w:themeColor="accent1"/>
          <w:sz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CC2C17" w:rsidRDefault="00CC2C17">
      <w:pPr>
        <w:jc w:val="center"/>
        <w:rPr>
          <w:color w:val="4F81BD" w:themeColor="accent1"/>
          <w:sz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CC2C17" w:rsidRDefault="00CC2C17">
      <w:pPr>
        <w:jc w:val="center"/>
      </w:pPr>
    </w:p>
    <w:p w:rsidR="00CC2C17" w:rsidRDefault="00D227BD">
      <w:pPr>
        <w:jc w:val="center"/>
      </w:pPr>
      <w:r>
        <w:rPr>
          <w:noProof/>
          <w:lang w:eastAsia="hr-HR" w:bidi="ar-SA"/>
        </w:rPr>
        <mc:AlternateContent>
          <mc:Choice Requires="wps">
            <w:drawing>
              <wp:inline distT="0" distB="0" distL="0" distR="0" wp14:anchorId="4F320BDA">
                <wp:extent cx="2947035" cy="4088130"/>
                <wp:effectExtent l="952" t="0" r="7303" b="7302"/>
                <wp:docPr id="2" name="naslovna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naslovna.jpg"/>
                        <pic:cNvPicPr/>
                      </pic:nvPicPr>
                      <pic:blipFill>
                        <a:blip r:embed="rId9"/>
                        <a:stretch/>
                      </pic:blipFill>
                      <pic:spPr>
                        <a:xfrm rot="16200000">
                          <a:off x="0" y="0"/>
                          <a:ext cx="2946240" cy="40874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shapetype_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naslovna.jpg" stroked="f" style="position:absolute;margin-left:44.9pt;margin-top:-276.95pt;width:231.95pt;height:321.8pt;v-text-anchor:middle;rotation:270;mso-position-vertical:top" wp14:anchorId="4F320BDA" type="shapetype_75">
                <v:imagedata r:id="rId10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CC2C17" w:rsidRDefault="00CC2C17"/>
    <w:p w:rsidR="00CC2C17" w:rsidRDefault="00CC2C17"/>
    <w:tbl>
      <w:tblPr>
        <w:tblW w:w="8860" w:type="dxa"/>
        <w:tblInd w:w="1600" w:type="dxa"/>
        <w:tblLayout w:type="fixed"/>
        <w:tblLook w:val="04A0" w:firstRow="1" w:lastRow="0" w:firstColumn="1" w:lastColumn="0" w:noHBand="0" w:noVBand="1"/>
      </w:tblPr>
      <w:tblGrid>
        <w:gridCol w:w="960"/>
        <w:gridCol w:w="3159"/>
        <w:gridCol w:w="2073"/>
        <w:gridCol w:w="1707"/>
        <w:gridCol w:w="961"/>
      </w:tblGrid>
      <w:tr w:rsidR="00CC2C17" w:rsidRPr="00DC05A0">
        <w:trPr>
          <w:trHeight w:val="300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 xml:space="preserve">6 </w:t>
            </w:r>
          </w:p>
        </w:tc>
        <w:tc>
          <w:tcPr>
            <w:tcW w:w="315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C05A0">
            <w:pPr>
              <w:pStyle w:val="P68B1DB1-Normal4"/>
              <w:widowControl w:val="0"/>
              <w:spacing w:after="0" w:line="240" w:lineRule="auto"/>
              <w:rPr>
                <w:lang w:val="it-IT"/>
              </w:rPr>
            </w:pPr>
            <w:r>
              <w:rPr>
                <w:lang w:val="it-IT"/>
              </w:rPr>
              <w:t>S</w:t>
            </w:r>
            <w:r w:rsidR="00D227BD" w:rsidRPr="00DC05A0">
              <w:rPr>
                <w:lang w:val="it-IT"/>
              </w:rPr>
              <w:t>t</w:t>
            </w:r>
            <w:r>
              <w:rPr>
                <w:lang w:val="it-IT"/>
              </w:rPr>
              <w:t>r</w:t>
            </w:r>
            <w:r w:rsidR="00D227BD" w:rsidRPr="00DC05A0">
              <w:rPr>
                <w:lang w:val="it-IT"/>
              </w:rPr>
              <w:t>uttura della piscina</w:t>
            </w:r>
          </w:p>
        </w:tc>
        <w:tc>
          <w:tcPr>
            <w:tcW w:w="20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Balsa (legno) 2 mm</w:t>
            </w:r>
          </w:p>
        </w:tc>
        <w:tc>
          <w:tcPr>
            <w:tcW w:w="170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17 x 9</w:t>
            </w:r>
          </w:p>
        </w:tc>
        <w:tc>
          <w:tcPr>
            <w:tcW w:w="96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1</w:t>
            </w:r>
          </w:p>
        </w:tc>
      </w:tr>
      <w:tr w:rsidR="00CC2C17" w:rsidRPr="00DC05A0">
        <w:trPr>
          <w:trHeight w:val="300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5</w:t>
            </w:r>
          </w:p>
        </w:tc>
        <w:tc>
          <w:tcPr>
            <w:tcW w:w="315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rPr>
                <w:lang w:val="it-IT"/>
              </w:rPr>
            </w:pPr>
            <w:r w:rsidRPr="00DC05A0">
              <w:rPr>
                <w:lang w:val="it-IT"/>
              </w:rPr>
              <w:t>Posizione interna, più corta</w:t>
            </w:r>
          </w:p>
        </w:tc>
        <w:tc>
          <w:tcPr>
            <w:tcW w:w="20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Pannello 3 mm</w:t>
            </w:r>
          </w:p>
        </w:tc>
        <w:tc>
          <w:tcPr>
            <w:tcW w:w="170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8,4 x 2,7</w:t>
            </w:r>
          </w:p>
        </w:tc>
        <w:tc>
          <w:tcPr>
            <w:tcW w:w="96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2</w:t>
            </w:r>
          </w:p>
        </w:tc>
      </w:tr>
      <w:tr w:rsidR="00CC2C17" w:rsidRPr="00DC05A0">
        <w:trPr>
          <w:trHeight w:val="300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4</w:t>
            </w:r>
          </w:p>
        </w:tc>
        <w:tc>
          <w:tcPr>
            <w:tcW w:w="315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rPr>
                <w:lang w:val="it-IT"/>
              </w:rPr>
            </w:pPr>
            <w:r w:rsidRPr="00DC05A0">
              <w:rPr>
                <w:lang w:val="it-IT"/>
              </w:rPr>
              <w:t xml:space="preserve">Posizione interna, più </w:t>
            </w:r>
            <w:r w:rsidRPr="00DC05A0">
              <w:rPr>
                <w:lang w:val="it-IT"/>
              </w:rPr>
              <w:t>lunga</w:t>
            </w:r>
          </w:p>
        </w:tc>
        <w:tc>
          <w:tcPr>
            <w:tcW w:w="20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Pannello 3 mm</w:t>
            </w:r>
          </w:p>
        </w:tc>
        <w:tc>
          <w:tcPr>
            <w:tcW w:w="170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14 x 2,7</w:t>
            </w:r>
          </w:p>
        </w:tc>
        <w:tc>
          <w:tcPr>
            <w:tcW w:w="96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2</w:t>
            </w:r>
          </w:p>
        </w:tc>
      </w:tr>
      <w:tr w:rsidR="00CC2C17" w:rsidRPr="00DC05A0">
        <w:trPr>
          <w:trHeight w:val="300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3</w:t>
            </w:r>
          </w:p>
        </w:tc>
        <w:tc>
          <w:tcPr>
            <w:tcW w:w="315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rPr>
                <w:lang w:val="it-IT"/>
              </w:rPr>
            </w:pPr>
            <w:r w:rsidRPr="00DC05A0">
              <w:rPr>
                <w:lang w:val="it-IT"/>
              </w:rPr>
              <w:t>Posizione esterna, più corta</w:t>
            </w:r>
          </w:p>
        </w:tc>
        <w:tc>
          <w:tcPr>
            <w:tcW w:w="20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Pannello 3 mm</w:t>
            </w:r>
          </w:p>
        </w:tc>
        <w:tc>
          <w:tcPr>
            <w:tcW w:w="170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8,4 x 3</w:t>
            </w:r>
          </w:p>
        </w:tc>
        <w:tc>
          <w:tcPr>
            <w:tcW w:w="96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2</w:t>
            </w:r>
          </w:p>
        </w:tc>
      </w:tr>
      <w:tr w:rsidR="00CC2C17" w:rsidRPr="00DC05A0">
        <w:trPr>
          <w:trHeight w:val="300"/>
        </w:trPr>
        <w:tc>
          <w:tcPr>
            <w:tcW w:w="9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2</w:t>
            </w:r>
          </w:p>
        </w:tc>
        <w:tc>
          <w:tcPr>
            <w:tcW w:w="31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rPr>
                <w:lang w:val="it-IT"/>
              </w:rPr>
            </w:pPr>
            <w:r w:rsidRPr="00DC05A0">
              <w:rPr>
                <w:lang w:val="it-IT"/>
              </w:rPr>
              <w:t>Posizione esterna, più lunga</w:t>
            </w:r>
          </w:p>
        </w:tc>
        <w:tc>
          <w:tcPr>
            <w:tcW w:w="207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Pannello 3 mm</w:t>
            </w:r>
          </w:p>
        </w:tc>
        <w:tc>
          <w:tcPr>
            <w:tcW w:w="170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17 x 3</w:t>
            </w:r>
          </w:p>
        </w:tc>
        <w:tc>
          <w:tcPr>
            <w:tcW w:w="9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2</w:t>
            </w:r>
          </w:p>
        </w:tc>
      </w:tr>
      <w:tr w:rsidR="00CC2C17" w:rsidRPr="00DC05A0">
        <w:trPr>
          <w:trHeight w:val="300"/>
        </w:trPr>
        <w:tc>
          <w:tcPr>
            <w:tcW w:w="9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1</w:t>
            </w:r>
          </w:p>
        </w:tc>
        <w:tc>
          <w:tcPr>
            <w:tcW w:w="31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rPr>
                <w:lang w:val="it-IT"/>
              </w:rPr>
            </w:pPr>
            <w:r w:rsidRPr="00DC05A0">
              <w:rPr>
                <w:lang w:val="it-IT"/>
              </w:rPr>
              <w:t>Superficie del pavimento</w:t>
            </w:r>
          </w:p>
        </w:tc>
        <w:tc>
          <w:tcPr>
            <w:tcW w:w="207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Pannello 3 mm</w:t>
            </w:r>
          </w:p>
        </w:tc>
        <w:tc>
          <w:tcPr>
            <w:tcW w:w="170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16,4 x 8,4</w:t>
            </w:r>
          </w:p>
        </w:tc>
        <w:tc>
          <w:tcPr>
            <w:tcW w:w="9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4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1</w:t>
            </w:r>
          </w:p>
        </w:tc>
      </w:tr>
      <w:tr w:rsidR="00CC2C17" w:rsidRPr="00DC05A0">
        <w:trPr>
          <w:trHeight w:val="300"/>
        </w:trPr>
        <w:tc>
          <w:tcPr>
            <w:tcW w:w="9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5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Posizione</w:t>
            </w:r>
          </w:p>
        </w:tc>
        <w:tc>
          <w:tcPr>
            <w:tcW w:w="31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5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Titolo della posizione</w:t>
            </w:r>
          </w:p>
        </w:tc>
        <w:tc>
          <w:tcPr>
            <w:tcW w:w="207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5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Materiale</w:t>
            </w:r>
          </w:p>
        </w:tc>
        <w:tc>
          <w:tcPr>
            <w:tcW w:w="170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5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Dimensione (cm)</w:t>
            </w:r>
          </w:p>
        </w:tc>
        <w:tc>
          <w:tcPr>
            <w:tcW w:w="9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5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Quantità</w:t>
            </w:r>
          </w:p>
        </w:tc>
      </w:tr>
      <w:tr w:rsidR="00CC2C17" w:rsidRPr="00DC05A0">
        <w:trPr>
          <w:trHeight w:val="300"/>
        </w:trPr>
        <w:tc>
          <w:tcPr>
            <w:tcW w:w="9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CC2C17">
            <w:pPr>
              <w:widowControl w:val="0"/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val="it-IT"/>
              </w:rPr>
            </w:pPr>
          </w:p>
        </w:tc>
        <w:tc>
          <w:tcPr>
            <w:tcW w:w="31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 w:rsidP="00DC05A0">
            <w:pPr>
              <w:pStyle w:val="P68B1DB1-Normal5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 xml:space="preserve">67. NMT – livello </w:t>
            </w:r>
            <w:r w:rsidR="00DC05A0">
              <w:rPr>
                <w:lang w:val="it-IT"/>
              </w:rPr>
              <w:t>regionale</w:t>
            </w:r>
          </w:p>
        </w:tc>
        <w:tc>
          <w:tcPr>
            <w:tcW w:w="3780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5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R</w:t>
            </w:r>
            <w:r w:rsidRPr="00DC05A0">
              <w:rPr>
                <w:lang w:val="it-IT"/>
              </w:rPr>
              <w:t>edatto da: L. Zakanji</w:t>
            </w:r>
          </w:p>
        </w:tc>
        <w:tc>
          <w:tcPr>
            <w:tcW w:w="9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C2C17" w:rsidRPr="00DC05A0" w:rsidRDefault="00D227BD">
            <w:pPr>
              <w:pStyle w:val="P68B1DB1-Normal5"/>
              <w:widowControl w:val="0"/>
              <w:spacing w:after="0" w:line="240" w:lineRule="auto"/>
              <w:jc w:val="center"/>
              <w:rPr>
                <w:lang w:val="it-IT"/>
              </w:rPr>
            </w:pPr>
            <w:r w:rsidRPr="00DC05A0">
              <w:rPr>
                <w:lang w:val="it-IT"/>
              </w:rPr>
              <w:t>S 1:1</w:t>
            </w:r>
          </w:p>
        </w:tc>
      </w:tr>
    </w:tbl>
    <w:p w:rsidR="00CC2C17" w:rsidRPr="00DC05A0" w:rsidRDefault="00CC2C17">
      <w:pPr>
        <w:pStyle w:val="Naslov2"/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D227BD">
      <w:pPr>
        <w:pStyle w:val="Naslov2"/>
        <w:rPr>
          <w:lang w:val="it-IT"/>
        </w:rPr>
      </w:pPr>
      <w:r w:rsidRPr="00DC05A0">
        <w:rPr>
          <w:lang w:val="it-IT"/>
        </w:rPr>
        <w:lastRenderedPageBreak/>
        <w:t>Esercizio</w:t>
      </w:r>
    </w:p>
    <w:p w:rsidR="00CC2C17" w:rsidRPr="00DC05A0" w:rsidRDefault="00CC2C17">
      <w:pPr>
        <w:rPr>
          <w:lang w:val="it-IT"/>
        </w:rPr>
      </w:pPr>
    </w:p>
    <w:p w:rsidR="00CC2C17" w:rsidRPr="00DC05A0" w:rsidRDefault="00DC05A0">
      <w:pPr>
        <w:ind w:firstLine="708"/>
        <w:jc w:val="both"/>
        <w:rPr>
          <w:lang w:val="it-IT"/>
        </w:rPr>
      </w:pPr>
      <w:r>
        <w:rPr>
          <w:lang w:val="it-IT"/>
        </w:rPr>
        <w:t>In base al</w:t>
      </w:r>
      <w:r w:rsidR="00D227BD" w:rsidRPr="00DC05A0">
        <w:rPr>
          <w:lang w:val="it-IT"/>
        </w:rPr>
        <w:t>la docume</w:t>
      </w:r>
      <w:r>
        <w:rPr>
          <w:lang w:val="it-IT"/>
        </w:rPr>
        <w:t>ntazione tecnica fornita, crea</w:t>
      </w:r>
      <w:r w:rsidR="00D227BD" w:rsidRPr="00DC05A0">
        <w:rPr>
          <w:lang w:val="it-IT"/>
        </w:rPr>
        <w:t xml:space="preserve"> una piscina con una semplice forma rettangolare. La piscina è realizzata in scala S 1:30 rispetto a quella reale, il che </w:t>
      </w:r>
      <w:r w:rsidR="00D227BD" w:rsidRPr="00DC05A0">
        <w:rPr>
          <w:lang w:val="it-IT"/>
        </w:rPr>
        <w:t>significherebbe che se è piena d'acqua, la sua profondità è di circa 100 cm, il che la rende inadatta ad entrare e uscire senza le scale. Allo stesso modo, la sua funzionalità può essere aumentata aggiungendo una zona prendisole (superficie inclinata per s</w:t>
      </w:r>
      <w:r>
        <w:rPr>
          <w:lang w:val="it-IT"/>
        </w:rPr>
        <w:t>draiarsi nella</w:t>
      </w:r>
      <w:r w:rsidR="00D227BD" w:rsidRPr="00DC05A0">
        <w:rPr>
          <w:lang w:val="it-IT"/>
        </w:rPr>
        <w:t xml:space="preserve"> zona poco profonda in uno degli angoli) o elementi simili.</w:t>
      </w:r>
    </w:p>
    <w:p w:rsidR="00CC2C17" w:rsidRPr="00DC05A0" w:rsidRDefault="00D227BD">
      <w:pPr>
        <w:ind w:firstLine="708"/>
        <w:jc w:val="both"/>
        <w:rPr>
          <w:lang w:val="it-IT"/>
        </w:rPr>
      </w:pPr>
      <w:r w:rsidRPr="00DC05A0">
        <w:rPr>
          <w:noProof/>
          <w:lang w:val="it-IT" w:eastAsia="hr-HR" w:bidi="ar-SA"/>
        </w:rPr>
        <mc:AlternateContent>
          <mc:Choice Requires="wps">
            <w:drawing>
              <wp:anchor distT="45720" distB="45720" distL="114300" distR="114300" simplePos="0" relativeHeight="16" behindDoc="0" locked="0" layoutInCell="0" allowOverlap="1" wp14:anchorId="14B5FCCD">
                <wp:simplePos x="0" y="0"/>
                <wp:positionH relativeFrom="column">
                  <wp:posOffset>3409950</wp:posOffset>
                </wp:positionH>
                <wp:positionV relativeFrom="paragraph">
                  <wp:posOffset>394970</wp:posOffset>
                </wp:positionV>
                <wp:extent cx="2738755" cy="899795"/>
                <wp:effectExtent l="19050" t="19050" r="24130" b="14605"/>
                <wp:wrapSquare wrapText="bothSides"/>
                <wp:docPr id="3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8160" cy="8992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CC2C17" w:rsidRDefault="00D227BD">
                            <w:pPr>
                              <w:pStyle w:val="P68B1DB1-Normal6"/>
                            </w:pPr>
                            <w:r>
                              <w:t xml:space="preserve">La mano che sostiene il righello metallico e il </w:t>
                            </w:r>
                            <w:r w:rsidR="00DC05A0">
                              <w:t>materiale devono essere protetti da</w:t>
                            </w:r>
                            <w:r>
                              <w:t xml:space="preserve"> un guanto!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rect w14:anchorId="14B5FCCD" id="Tekstni okvir 2" o:spid="_x0000_s1026" style="position:absolute;left:0;text-align:left;margin-left:268.5pt;margin-top:31.1pt;width:215.65pt;height:70.85pt;z-index:16;visibility:visible;mso-wrap-style:square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height-percent:20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" o:allowincell="f" filled="f" strokeweight="2.25pt">
                <v:textbox style="mso-fit-shape-to-text:t">
                  <w:txbxContent>
                    <w:p w:rsidR="00CC2C17" w:rsidRDefault="00D227BD">
                      <w:pPr>
                        <w:pStyle w:val="P68B1DB1-Normal6"/>
                      </w:pPr>
                      <w:r>
                        <w:t xml:space="preserve">La mano che sostiene il righello metallico e il </w:t>
                      </w:r>
                      <w:r w:rsidR="00DC05A0">
                        <w:t>materiale devono essere protetti da</w:t>
                      </w:r>
                      <w:r>
                        <w:t xml:space="preserve"> un guanto!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  <w:r w:rsidRPr="00DC05A0">
        <w:rPr>
          <w:noProof/>
          <w:lang w:val="it-IT" w:eastAsia="hr-HR" w:bidi="ar-SA"/>
        </w:rPr>
        <w:drawing>
          <wp:anchor distT="0" distB="0" distL="0" distR="0" simplePos="0" relativeHeight="15" behindDoc="0" locked="0" layoutInCell="0" allowOverlap="1">
            <wp:simplePos x="0" y="0"/>
            <wp:positionH relativeFrom="column">
              <wp:posOffset>5553075</wp:posOffset>
            </wp:positionH>
            <wp:positionV relativeFrom="paragraph">
              <wp:posOffset>135890</wp:posOffset>
            </wp:positionV>
            <wp:extent cx="619125" cy="854710"/>
            <wp:effectExtent l="0" t="0" r="0" b="0"/>
            <wp:wrapNone/>
            <wp:docPr id="5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lika 1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8303" t="8460" r="22559" b="9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854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C05A0">
        <w:rPr>
          <w:lang w:val="it-IT"/>
        </w:rPr>
        <w:t>Buona fortuna!</w:t>
      </w: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pStyle w:val="Naslov2"/>
        <w:rPr>
          <w:lang w:val="it-IT"/>
        </w:rPr>
      </w:pPr>
    </w:p>
    <w:p w:rsidR="00CC2C17" w:rsidRPr="00DC05A0" w:rsidRDefault="00CC2C17">
      <w:pPr>
        <w:pStyle w:val="Naslov2"/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D227BD">
      <w:pPr>
        <w:pStyle w:val="Naslov2"/>
        <w:numPr>
          <w:ilvl w:val="0"/>
          <w:numId w:val="1"/>
        </w:numPr>
        <w:rPr>
          <w:lang w:val="it-IT"/>
        </w:rPr>
      </w:pPr>
      <w:r w:rsidRPr="00DC05A0">
        <w:rPr>
          <w:lang w:val="it-IT"/>
        </w:rPr>
        <w:t>Disegno d'officina</w:t>
      </w:r>
    </w:p>
    <w:p w:rsidR="00CC2C17" w:rsidRPr="00DC05A0" w:rsidRDefault="00CC2C17">
      <w:pPr>
        <w:rPr>
          <w:lang w:val="it-IT"/>
        </w:rPr>
      </w:pPr>
    </w:p>
    <w:p w:rsidR="00CC2C17" w:rsidRPr="00DC05A0" w:rsidRDefault="00D227BD">
      <w:pPr>
        <w:rPr>
          <w:lang w:val="it-IT"/>
        </w:rPr>
      </w:pPr>
      <w:r w:rsidRPr="00DC05A0">
        <w:rPr>
          <w:noProof/>
          <w:lang w:val="it-IT" w:eastAsia="hr-HR" w:bidi="ar-SA"/>
        </w:rPr>
        <w:drawing>
          <wp:inline distT="0" distB="0" distL="0" distR="0">
            <wp:extent cx="5408930" cy="2609850"/>
            <wp:effectExtent l="0" t="0" r="0" b="0"/>
            <wp:docPr id="6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lika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93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C17" w:rsidRPr="00DC05A0" w:rsidRDefault="00D227BD">
      <w:pPr>
        <w:rPr>
          <w:lang w:val="it-IT"/>
        </w:rPr>
      </w:pPr>
      <w:r w:rsidRPr="00DC05A0">
        <w:rPr>
          <w:noProof/>
          <w:lang w:val="it-IT" w:eastAsia="hr-HR" w:bidi="ar-SA"/>
        </w:rPr>
        <w:drawing>
          <wp:inline distT="0" distB="0" distL="0" distR="0">
            <wp:extent cx="4839970" cy="1624965"/>
            <wp:effectExtent l="0" t="0" r="0" b="0"/>
            <wp:docPr id="7" name="Slik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lika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970" cy="162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C17" w:rsidRPr="00DC05A0" w:rsidRDefault="00D227BD">
      <w:pPr>
        <w:rPr>
          <w:lang w:val="it-IT"/>
        </w:rPr>
      </w:pPr>
      <w:r w:rsidRPr="00DC05A0">
        <w:rPr>
          <w:noProof/>
          <w:lang w:val="it-IT" w:eastAsia="hr-HR" w:bidi="ar-SA"/>
        </w:rPr>
        <w:lastRenderedPageBreak/>
        <w:drawing>
          <wp:inline distT="0" distB="0" distL="0" distR="0">
            <wp:extent cx="3543300" cy="1827530"/>
            <wp:effectExtent l="0" t="0" r="0" b="0"/>
            <wp:docPr id="8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182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C17" w:rsidRPr="00DC05A0" w:rsidRDefault="00D227BD">
      <w:pPr>
        <w:rPr>
          <w:lang w:val="it-IT"/>
        </w:rPr>
      </w:pPr>
      <w:r w:rsidRPr="00DC05A0">
        <w:rPr>
          <w:noProof/>
          <w:lang w:val="it-IT" w:eastAsia="hr-HR" w:bidi="ar-SA"/>
        </w:rPr>
        <w:drawing>
          <wp:anchor distT="0" distB="0" distL="114300" distR="114300" simplePos="0" relativeHeight="17" behindDoc="0" locked="0" layoutInCell="0" allowOverlap="1">
            <wp:simplePos x="0" y="0"/>
            <wp:positionH relativeFrom="column">
              <wp:posOffset>-635</wp:posOffset>
            </wp:positionH>
            <wp:positionV relativeFrom="paragraph">
              <wp:posOffset>1428115</wp:posOffset>
            </wp:positionV>
            <wp:extent cx="6011545" cy="3514725"/>
            <wp:effectExtent l="0" t="0" r="0" b="0"/>
            <wp:wrapSquare wrapText="bothSides"/>
            <wp:docPr id="9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lika 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54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C05A0">
        <w:rPr>
          <w:noProof/>
          <w:lang w:val="it-IT" w:eastAsia="hr-HR" w:bidi="ar-SA"/>
        </w:rPr>
        <w:drawing>
          <wp:inline distT="0" distB="0" distL="0" distR="0">
            <wp:extent cx="6645910" cy="1277620"/>
            <wp:effectExtent l="0" t="0" r="0" b="0"/>
            <wp:docPr id="10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lika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27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C17" w:rsidRPr="00DC05A0" w:rsidRDefault="00D227BD">
      <w:pPr>
        <w:rPr>
          <w:lang w:val="it-IT"/>
        </w:rPr>
      </w:pPr>
      <w:r w:rsidRPr="00DC05A0">
        <w:rPr>
          <w:lang w:val="it-IT"/>
        </w:rPr>
        <w:br/>
      </w: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D227BD">
      <w:pPr>
        <w:pStyle w:val="Naslov2"/>
        <w:numPr>
          <w:ilvl w:val="0"/>
          <w:numId w:val="1"/>
        </w:numPr>
        <w:rPr>
          <w:lang w:val="it-IT"/>
        </w:rPr>
      </w:pPr>
      <w:r w:rsidRPr="00DC05A0">
        <w:rPr>
          <w:lang w:val="it-IT"/>
        </w:rPr>
        <w:t>Disegni di montaggio</w:t>
      </w:r>
    </w:p>
    <w:p w:rsidR="00CC2C17" w:rsidRPr="00DC05A0" w:rsidRDefault="00D227BD">
      <w:pPr>
        <w:rPr>
          <w:lang w:val="it-IT"/>
        </w:rPr>
      </w:pPr>
      <w:r w:rsidRPr="00DC05A0">
        <w:rPr>
          <w:noProof/>
          <w:lang w:val="it-IT" w:eastAsia="hr-HR" w:bidi="ar-SA"/>
        </w:rPr>
        <mc:AlternateContent>
          <mc:Choice Requires="wps">
            <w:drawing>
              <wp:anchor distT="0" distB="0" distL="114300" distR="114300" simplePos="0" relativeHeight="18" behindDoc="0" locked="0" layoutInCell="0" allowOverlap="1" wp14:anchorId="140EEB93">
                <wp:simplePos x="0" y="0"/>
                <wp:positionH relativeFrom="column">
                  <wp:posOffset>1590040</wp:posOffset>
                </wp:positionH>
                <wp:positionV relativeFrom="paragraph">
                  <wp:posOffset>62230</wp:posOffset>
                </wp:positionV>
                <wp:extent cx="2510790" cy="3600450"/>
                <wp:effectExtent l="7620" t="0" r="0" b="0"/>
                <wp:wrapSquare wrapText="bothSides"/>
                <wp:docPr id="11" name="Slika 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Slika 8"/>
                        <pic:cNvPicPr/>
                      </pic:nvPicPr>
                      <pic:blipFill>
                        <a:blip r:embed="rId17"/>
                        <a:stretch/>
                      </pic:blipFill>
                      <pic:spPr>
                        <a:xfrm rot="16200000">
                          <a:off x="0" y="0"/>
                          <a:ext cx="2510280" cy="35996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 id="shape_0" ID="Slika 8" stroked="f" style="position:absolute;margin-left:125.2pt;margin-top:4.95pt;width:197.6pt;height:283.4pt;v-text-anchor:middle;rotation:270" wp14:anchorId="140EEB93" type="shapetype_75">
                <v:imagedata r:id="rId18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CC2C17" w:rsidRPr="00DC05A0" w:rsidRDefault="00D227BD">
      <w:pPr>
        <w:rPr>
          <w:lang w:val="it-IT"/>
        </w:rPr>
      </w:pPr>
      <w:r w:rsidRPr="00DC05A0">
        <w:rPr>
          <w:lang w:val="it-IT"/>
        </w:rPr>
        <w:t>Telaio piscina esterna</w:t>
      </w: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CC2C17">
      <w:pPr>
        <w:rPr>
          <w:lang w:val="it-IT"/>
        </w:rPr>
      </w:pPr>
    </w:p>
    <w:p w:rsidR="00CC2C17" w:rsidRPr="00DC05A0" w:rsidRDefault="00D227BD">
      <w:pPr>
        <w:rPr>
          <w:lang w:val="it-IT"/>
        </w:rPr>
      </w:pPr>
      <w:r w:rsidRPr="00DC05A0">
        <w:rPr>
          <w:lang w:val="it-IT"/>
        </w:rPr>
        <w:t>Cornice interna della piscina, vista dal basso</w:t>
      </w:r>
    </w:p>
    <w:p w:rsidR="00CC2C17" w:rsidRPr="00DC05A0" w:rsidRDefault="00D227BD">
      <w:pPr>
        <w:rPr>
          <w:lang w:val="it-IT"/>
        </w:rPr>
      </w:pPr>
      <w:r w:rsidRPr="00DC05A0">
        <w:rPr>
          <w:lang w:val="it-IT"/>
        </w:rPr>
        <w:tab/>
        <w:t xml:space="preserve"> </w:t>
      </w:r>
      <w:r w:rsidRPr="00DC05A0">
        <w:rPr>
          <w:noProof/>
          <w:lang w:val="it-IT" w:eastAsia="hr-HR" w:bidi="ar-SA"/>
        </w:rPr>
        <mc:AlternateContent>
          <mc:Choice Requires="wps">
            <w:drawing>
              <wp:inline distT="0" distB="0" distL="0" distR="0" wp14:anchorId="39F07821">
                <wp:extent cx="2433320" cy="3600450"/>
                <wp:effectExtent l="6985" t="0" r="0" b="0"/>
                <wp:docPr id="12" name="p6 odozdo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p6 odozdo.png"/>
                        <pic:cNvPicPr/>
                      </pic:nvPicPr>
                      <pic:blipFill>
                        <a:blip r:embed="rId19"/>
                        <a:stretch/>
                      </pic:blipFill>
                      <pic:spPr>
                        <a:xfrm rot="16200000">
                          <a:off x="0" y="0"/>
                          <a:ext cx="2432520" cy="35996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p6 odozdo.png" stroked="f" style="position:absolute;margin-left:45.95pt;margin-top:-237.5pt;width:191.5pt;height:283.4pt;v-text-anchor:middle;rotation:270;mso-position-vertical:top" wp14:anchorId="39F07821" type="shapetype_75">
                <v:imagedata r:id="rId20" o:detectmouseclick="t"/>
                <w10:wrap type="none"/>
                <v:stroke color="#3465a4" joinstyle="round" endcap="flat"/>
              </v:shape>
            </w:pict>
          </mc:Fallback>
        </mc:AlternateContent>
      </w:r>
      <w:r w:rsidRPr="00DC05A0">
        <w:rPr>
          <w:lang w:val="it-IT"/>
        </w:rPr>
        <w:t>montaggio laterale</w:t>
      </w:r>
      <w:r w:rsidRPr="00DC05A0">
        <w:rPr>
          <w:lang w:val="it-IT"/>
        </w:rPr>
        <w:t xml:space="preserve"> *</w:t>
      </w:r>
    </w:p>
    <w:p w:rsidR="00CC2C17" w:rsidRPr="00DC05A0" w:rsidRDefault="00D227BD">
      <w:pPr>
        <w:rPr>
          <w:lang w:val="it-IT"/>
        </w:rPr>
      </w:pPr>
      <w:r w:rsidRPr="00DC05A0">
        <w:rPr>
          <w:noProof/>
          <w:lang w:val="it-IT" w:eastAsia="hr-HR" w:bidi="ar-SA"/>
        </w:rPr>
        <mc:AlternateContent>
          <mc:Choice Requires="wps">
            <w:drawing>
              <wp:inline distT="0" distB="0" distL="0" distR="0" wp14:anchorId="24454104">
                <wp:extent cx="2691130" cy="3600450"/>
                <wp:effectExtent l="2540" t="0" r="0" b="0"/>
                <wp:docPr id="13" name="montažni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montažni2.png"/>
                        <pic:cNvPicPr/>
                      </pic:nvPicPr>
                      <pic:blipFill>
                        <a:blip r:embed="rId21"/>
                        <a:stretch/>
                      </pic:blipFill>
                      <pic:spPr>
                        <a:xfrm rot="16200000">
                          <a:off x="0" y="0"/>
                          <a:ext cx="2690640" cy="35996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montažni2.png" stroked="f" style="position:absolute;margin-left:35.8pt;margin-top:-247.65pt;width:211.8pt;height:283.4pt;v-text-anchor:middle;rotation:270;mso-position-vertical:top" wp14:anchorId="24454104" type="shapetype_75">
                <v:imagedata r:id="rId22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CC2C17" w:rsidRPr="00DC05A0" w:rsidRDefault="00CC2C17">
      <w:pPr>
        <w:rPr>
          <w:lang w:val="it-IT"/>
        </w:rPr>
      </w:pPr>
    </w:p>
    <w:p w:rsidR="00CC2C17" w:rsidRPr="00DC05A0" w:rsidRDefault="00D227BD">
      <w:pPr>
        <w:rPr>
          <w:lang w:val="it-IT"/>
        </w:rPr>
      </w:pPr>
      <w:r w:rsidRPr="00DC05A0">
        <w:rPr>
          <w:lang w:val="it-IT"/>
        </w:rPr>
        <w:t>Montaggio finito</w:t>
      </w:r>
    </w:p>
    <w:p w:rsidR="00CC2C17" w:rsidRPr="00DC05A0" w:rsidRDefault="00D227BD">
      <w:pPr>
        <w:rPr>
          <w:lang w:val="it-IT"/>
        </w:rPr>
      </w:pPr>
      <w:r w:rsidRPr="00DC05A0">
        <w:rPr>
          <w:noProof/>
          <w:lang w:val="it-IT" w:eastAsia="hr-HR" w:bidi="ar-SA"/>
        </w:rPr>
        <mc:AlternateContent>
          <mc:Choice Requires="wps">
            <w:drawing>
              <wp:inline distT="0" distB="0" distL="0" distR="0" wp14:anchorId="0550829E">
                <wp:extent cx="2428240" cy="3600450"/>
                <wp:effectExtent l="4445" t="0" r="0" b="0"/>
                <wp:docPr id="14" name="montažni3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montažni3.png"/>
                        <pic:cNvPicPr/>
                      </pic:nvPicPr>
                      <pic:blipFill>
                        <a:blip r:embed="rId23"/>
                        <a:srcRect r="9878"/>
                        <a:stretch/>
                      </pic:blipFill>
                      <pic:spPr>
                        <a:xfrm rot="16200000">
                          <a:off x="0" y="0"/>
                          <a:ext cx="2427480" cy="35996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montažni3.png" stroked="f" style="position:absolute;margin-left:46.15pt;margin-top:-237.3pt;width:191.1pt;height:283.4pt;v-text-anchor:middle;rotation:270;mso-position-vertical:top" wp14:anchorId="0550829E" type="shapetype_75">
                <v:imagedata r:id="rId24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CC2C17" w:rsidRPr="00DC05A0" w:rsidRDefault="00D227BD">
      <w:pPr>
        <w:rPr>
          <w:lang w:val="it-IT"/>
        </w:rPr>
      </w:pPr>
      <w:r w:rsidRPr="00DC05A0">
        <w:rPr>
          <w:lang w:val="it-IT"/>
        </w:rPr>
        <w:t>Sporgenza piscina rettangolare senza sovrastruttura</w:t>
      </w:r>
    </w:p>
    <w:p w:rsidR="00CC2C17" w:rsidRPr="00DC05A0" w:rsidRDefault="00D227BD">
      <w:pPr>
        <w:ind w:left="360"/>
        <w:rPr>
          <w:lang w:val="it-IT"/>
        </w:rPr>
      </w:pPr>
      <w:r w:rsidRPr="00DC05A0">
        <w:rPr>
          <w:noProof/>
          <w:lang w:val="it-IT" w:eastAsia="hr-HR" w:bidi="ar-SA"/>
        </w:rPr>
        <mc:AlternateContent>
          <mc:Choice Requires="wps">
            <w:drawing>
              <wp:inline distT="0" distB="0" distL="0" distR="0" wp14:anchorId="75BEAD19">
                <wp:extent cx="2528570" cy="5663565"/>
                <wp:effectExtent l="0" t="5397" r="317" b="318"/>
                <wp:docPr id="15" name="projekcije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projekcije.png"/>
                        <pic:cNvPicPr/>
                      </pic:nvPicPr>
                      <pic:blipFill>
                        <a:blip r:embed="rId25"/>
                        <a:stretch/>
                      </pic:blipFill>
                      <pic:spPr>
                        <a:xfrm rot="16200000">
                          <a:off x="0" y="0"/>
                          <a:ext cx="2527920" cy="566280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projekcije.png" stroked="f" style="position:absolute;margin-left:123.4pt;margin-top:-322.5pt;width:199pt;height:445.85pt;v-text-anchor:middle;rotation:270;mso-position-vertical:top" wp14:anchorId="75BEAD19" type="shapetype_75">
                <v:imagedata r:id="rId26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CC2C17" w:rsidRPr="00DC05A0" w:rsidRDefault="00D227BD">
      <w:pPr>
        <w:pStyle w:val="Naslov2"/>
        <w:numPr>
          <w:ilvl w:val="0"/>
          <w:numId w:val="1"/>
        </w:numPr>
        <w:rPr>
          <w:lang w:val="it-IT"/>
        </w:rPr>
      </w:pPr>
      <w:r w:rsidRPr="00DC05A0">
        <w:rPr>
          <w:lang w:val="it-IT"/>
        </w:rPr>
        <w:t>Schema e piano di taglio</w:t>
      </w:r>
    </w:p>
    <w:p w:rsidR="00CC2C17" w:rsidRPr="00DC05A0" w:rsidRDefault="00CC2C17">
      <w:pPr>
        <w:rPr>
          <w:lang w:val="it-IT"/>
        </w:rPr>
      </w:pPr>
    </w:p>
    <w:p w:rsidR="00CC2C17" w:rsidRPr="00DC05A0" w:rsidRDefault="00D227BD">
      <w:pPr>
        <w:rPr>
          <w:lang w:val="it-IT"/>
        </w:rPr>
      </w:pPr>
      <w:r w:rsidRPr="00DC05A0">
        <w:rPr>
          <w:lang w:val="it-IT"/>
        </w:rPr>
        <w:t>Contorno sulla piastra del pannello</w:t>
      </w:r>
    </w:p>
    <w:p w:rsidR="00CC2C17" w:rsidRPr="00DC05A0" w:rsidRDefault="00D227BD">
      <w:pPr>
        <w:rPr>
          <w:lang w:val="it-IT"/>
        </w:rPr>
      </w:pPr>
      <w:r w:rsidRPr="00DC05A0">
        <w:rPr>
          <w:noProof/>
          <w:lang w:val="it-IT" w:eastAsia="hr-HR" w:bidi="ar-SA"/>
        </w:rPr>
        <mc:AlternateContent>
          <mc:Choice Requires="wps">
            <w:drawing>
              <wp:inline distT="0" distB="0" distL="0" distR="0" wp14:anchorId="37C7FC56">
                <wp:extent cx="2366645" cy="6252845"/>
                <wp:effectExtent l="0" t="317" r="0" b="0"/>
                <wp:docPr id="16" name="plan ocrtavanja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lan ocrtavanja.jpg"/>
                        <pic:cNvPicPr/>
                      </pic:nvPicPr>
                      <pic:blipFill>
                        <a:blip r:embed="rId27"/>
                        <a:srcRect b="32987"/>
                        <a:stretch/>
                      </pic:blipFill>
                      <pic:spPr>
                        <a:xfrm rot="16200000">
                          <a:off x="0" y="0"/>
                          <a:ext cx="2365920" cy="625212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plan ocrtavanja.jpg" stroked="f" style="position:absolute;margin-left:153pt;margin-top:-339.3pt;width:186.25pt;height:492.25pt;v-text-anchor:middle;rotation:270;mso-position-vertical:top" wp14:anchorId="37C7FC56" type="shapetype_75">
                <v:imagedata r:id="rId28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CC2C17" w:rsidRPr="00DC05A0" w:rsidRDefault="00D227BD">
      <w:pPr>
        <w:rPr>
          <w:lang w:val="it-IT"/>
        </w:rPr>
      </w:pPr>
      <w:r w:rsidRPr="00DC05A0">
        <w:rPr>
          <w:lang w:val="it-IT"/>
        </w:rPr>
        <w:t xml:space="preserve">Delineare il </w:t>
      </w:r>
      <w:r w:rsidRPr="00DC05A0">
        <w:rPr>
          <w:lang w:val="it-IT"/>
        </w:rPr>
        <w:t>balsamo (legno)</w:t>
      </w:r>
    </w:p>
    <w:p w:rsidR="00CC2C17" w:rsidRPr="00DC05A0" w:rsidRDefault="00D227BD">
      <w:pPr>
        <w:rPr>
          <w:lang w:val="it-IT"/>
        </w:rPr>
      </w:pPr>
      <w:r w:rsidRPr="00DC05A0">
        <w:rPr>
          <w:noProof/>
          <w:lang w:val="it-IT" w:eastAsia="hr-HR" w:bidi="ar-SA"/>
        </w:rPr>
        <mc:AlternateContent>
          <mc:Choice Requires="wps">
            <w:drawing>
              <wp:inline distT="0" distB="0" distL="0" distR="0" wp14:anchorId="39E4A3AC">
                <wp:extent cx="2173605" cy="3683000"/>
                <wp:effectExtent l="6985" t="0" r="6350" b="6350"/>
                <wp:docPr id="17" name="plan ocrtavanja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plan ocrtavanja.jpg"/>
                        <pic:cNvPicPr/>
                      </pic:nvPicPr>
                      <pic:blipFill>
                        <a:blip r:embed="rId29"/>
                        <a:srcRect l="23161" t="66978"/>
                        <a:stretch/>
                      </pic:blipFill>
                      <pic:spPr>
                        <a:xfrm rot="16200000">
                          <a:off x="0" y="0"/>
                          <a:ext cx="2172960" cy="36824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plan ocrtavanja.jpg" stroked="f" style="position:absolute;margin-left:59.4pt;margin-top:-230.55pt;width:171.05pt;height:289.9pt;v-text-anchor:middle;rotation:270;mso-position-vertical:top" wp14:anchorId="39E4A3AC" type="shapetype_75">
                <v:imagedata r:id="rId30" o:detectmouseclick="t"/>
                <w10:wrap type="none"/>
                <v:stroke color="#3465a4" joinstyle="round" endcap="flat"/>
              </v:shape>
            </w:pict>
          </mc:Fallback>
        </mc:AlternateContent>
      </w:r>
    </w:p>
    <w:p w:rsidR="00CC2C17" w:rsidRPr="00DC05A0" w:rsidRDefault="00D227BD">
      <w:pPr>
        <w:ind w:firstLine="360"/>
        <w:jc w:val="right"/>
        <w:rPr>
          <w:lang w:val="it-IT"/>
        </w:rPr>
      </w:pPr>
      <w:r w:rsidRPr="00DC05A0">
        <w:rPr>
          <w:lang w:val="it-IT"/>
        </w:rPr>
        <w:t xml:space="preserve">Durante il taglio, puoi utilizzare questo piano di taglio o crearne uno tuo. </w:t>
      </w:r>
    </w:p>
    <w:p w:rsidR="00CC2C17" w:rsidRPr="00DC05A0" w:rsidRDefault="00D227BD">
      <w:pPr>
        <w:pStyle w:val="Naslov2"/>
        <w:numPr>
          <w:ilvl w:val="0"/>
          <w:numId w:val="1"/>
        </w:numPr>
        <w:rPr>
          <w:lang w:val="it-IT"/>
        </w:rPr>
      </w:pPr>
      <w:r w:rsidRPr="00DC05A0">
        <w:rPr>
          <w:lang w:val="it-IT"/>
        </w:rPr>
        <w:t>Elenco delle operazioni</w:t>
      </w:r>
    </w:p>
    <w:tbl>
      <w:tblPr>
        <w:tblStyle w:val="Reetkatablice"/>
        <w:tblW w:w="10456" w:type="dxa"/>
        <w:tblLayout w:type="fixed"/>
        <w:tblLook w:val="04A0" w:firstRow="1" w:lastRow="0" w:firstColumn="1" w:lastColumn="0" w:noHBand="0" w:noVBand="1"/>
      </w:tblPr>
      <w:tblGrid>
        <w:gridCol w:w="574"/>
        <w:gridCol w:w="1621"/>
        <w:gridCol w:w="2300"/>
        <w:gridCol w:w="1424"/>
        <w:gridCol w:w="4537"/>
      </w:tblGrid>
      <w:tr w:rsidR="00CC2C17" w:rsidRPr="00DC05A0">
        <w:trPr>
          <w:trHeight w:val="278"/>
        </w:trPr>
        <w:tc>
          <w:tcPr>
            <w:tcW w:w="574" w:type="dxa"/>
          </w:tcPr>
          <w:p w:rsidR="00CC2C17" w:rsidRPr="00DC05A0" w:rsidRDefault="00D227BD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Num.</w:t>
            </w:r>
          </w:p>
        </w:tc>
        <w:tc>
          <w:tcPr>
            <w:tcW w:w="1621" w:type="dxa"/>
          </w:tcPr>
          <w:p w:rsidR="00CC2C17" w:rsidRPr="00DC05A0" w:rsidRDefault="00D227BD">
            <w:pPr>
              <w:spacing w:after="0" w:line="240" w:lineRule="auto"/>
              <w:jc w:val="center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Svolgimento</w:t>
            </w:r>
          </w:p>
        </w:tc>
        <w:tc>
          <w:tcPr>
            <w:tcW w:w="2300" w:type="dxa"/>
          </w:tcPr>
          <w:p w:rsidR="00CC2C17" w:rsidRPr="00DC05A0" w:rsidRDefault="00D227BD">
            <w:pPr>
              <w:spacing w:after="0" w:line="240" w:lineRule="auto"/>
              <w:jc w:val="center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Istruzioni</w:t>
            </w:r>
          </w:p>
        </w:tc>
        <w:tc>
          <w:tcPr>
            <w:tcW w:w="1424" w:type="dxa"/>
          </w:tcPr>
          <w:p w:rsidR="00CC2C17" w:rsidRPr="00DC05A0" w:rsidRDefault="00D227BD">
            <w:pPr>
              <w:spacing w:after="0" w:line="240" w:lineRule="auto"/>
              <w:jc w:val="center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Utensili e strumenti</w:t>
            </w:r>
          </w:p>
        </w:tc>
        <w:tc>
          <w:tcPr>
            <w:tcW w:w="4537" w:type="dxa"/>
          </w:tcPr>
          <w:p w:rsidR="00CC2C17" w:rsidRPr="00DC05A0" w:rsidRDefault="00D227BD">
            <w:pPr>
              <w:spacing w:after="0" w:line="240" w:lineRule="auto"/>
              <w:jc w:val="center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Nota</w:t>
            </w:r>
          </w:p>
        </w:tc>
      </w:tr>
      <w:tr w:rsidR="00CC2C17" w:rsidRPr="00DC05A0">
        <w:trPr>
          <w:trHeight w:val="1246"/>
        </w:trPr>
        <w:tc>
          <w:tcPr>
            <w:tcW w:w="574" w:type="dxa"/>
          </w:tcPr>
          <w:p w:rsidR="00CC2C17" w:rsidRPr="00DC05A0" w:rsidRDefault="00D227BD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1</w:t>
            </w:r>
          </w:p>
          <w:p w:rsidR="00CC2C17" w:rsidRPr="00DC05A0" w:rsidRDefault="00CC2C17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</w:p>
          <w:p w:rsidR="00CC2C17" w:rsidRPr="00DC05A0" w:rsidRDefault="00CC2C17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</w:p>
          <w:p w:rsidR="00CC2C17" w:rsidRPr="00DC05A0" w:rsidRDefault="00CC2C17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</w:p>
          <w:p w:rsidR="00CC2C17" w:rsidRPr="00DC05A0" w:rsidRDefault="00CC2C17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</w:p>
          <w:p w:rsidR="00CC2C17" w:rsidRPr="00DC05A0" w:rsidRDefault="00CC2C17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</w:p>
          <w:p w:rsidR="00CC2C17" w:rsidRPr="00DC05A0" w:rsidRDefault="00CC2C17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</w:p>
        </w:tc>
        <w:tc>
          <w:tcPr>
            <w:tcW w:w="1621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d</w:t>
            </w:r>
            <w:r w:rsidR="00D227BD" w:rsidRPr="00DC05A0">
              <w:rPr>
                <w:rFonts w:eastAsia="Calibri"/>
                <w:lang w:val="it-IT"/>
              </w:rPr>
              <w:t>elineare le posizioni P1 – P5 pannello e P6 sulla balsa (legno)</w:t>
            </w:r>
          </w:p>
        </w:tc>
        <w:tc>
          <w:tcPr>
            <w:tcW w:w="2300" w:type="dxa"/>
          </w:tcPr>
          <w:p w:rsidR="00CC2C17" w:rsidRPr="00DC05A0" w:rsidRDefault="00D227BD">
            <w:pPr>
              <w:pStyle w:val="P68B1DB1-Normal7"/>
              <w:spacing w:after="0" w:line="240" w:lineRule="auto"/>
              <w:rPr>
                <w:lang w:val="it-IT"/>
              </w:rPr>
            </w:pPr>
            <w:r w:rsidRPr="00DC05A0">
              <w:rPr>
                <w:rFonts w:eastAsia="Calibri"/>
                <w:lang w:val="it-IT"/>
              </w:rPr>
              <w:t xml:space="preserve">- </w:t>
            </w:r>
            <w:r w:rsidR="00DC05A0">
              <w:rPr>
                <w:rFonts w:eastAsia="Calibri"/>
                <w:lang w:val="it-IT"/>
              </w:rPr>
              <w:t>d</w:t>
            </w:r>
            <w:r w:rsidRPr="00DC05A0">
              <w:rPr>
                <w:rFonts w:eastAsia="Calibri"/>
                <w:lang w:val="it-IT"/>
              </w:rPr>
              <w:t>elineare le posizioni sul pannello/balsa secondo il disegno dell'officina e il piano di contorno.</w:t>
            </w:r>
          </w:p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- f</w:t>
            </w:r>
            <w:r w:rsidR="00D227BD" w:rsidRPr="00DC05A0">
              <w:rPr>
                <w:rFonts w:eastAsia="Calibri"/>
                <w:lang w:val="it-IT"/>
              </w:rPr>
              <w:t>are riferimento alla quantità di posizioni in base alle componenti nella pagina iniziale.</w:t>
            </w:r>
          </w:p>
        </w:tc>
        <w:tc>
          <w:tcPr>
            <w:tcW w:w="1424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d</w:t>
            </w:r>
            <w:r w:rsidR="00D227BD" w:rsidRPr="00DC05A0">
              <w:rPr>
                <w:rFonts w:eastAsia="Calibri"/>
                <w:lang w:val="it-IT"/>
              </w:rPr>
              <w:t>ocumentazione tecnica</w:t>
            </w:r>
          </w:p>
          <w:p w:rsidR="00CC2C17" w:rsidRPr="00DC05A0" w:rsidRDefault="00CC2C17">
            <w:pPr>
              <w:spacing w:after="0" w:line="240" w:lineRule="auto"/>
              <w:rPr>
                <w:sz w:val="20"/>
                <w:lang w:val="it-IT"/>
              </w:rPr>
            </w:pPr>
          </w:p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s</w:t>
            </w:r>
            <w:r w:rsidR="00D227BD" w:rsidRPr="00DC05A0">
              <w:rPr>
                <w:rFonts w:eastAsia="Calibri"/>
                <w:lang w:val="it-IT"/>
              </w:rPr>
              <w:t>trumenti da disegno</w:t>
            </w:r>
          </w:p>
          <w:p w:rsidR="00CC2C17" w:rsidRPr="00DC05A0" w:rsidRDefault="00CC2C17">
            <w:pPr>
              <w:spacing w:after="0" w:line="240" w:lineRule="auto"/>
              <w:rPr>
                <w:color w:val="FF0000"/>
                <w:sz w:val="20"/>
                <w:lang w:val="it-IT"/>
              </w:rPr>
            </w:pPr>
          </w:p>
          <w:p w:rsidR="00CC2C17" w:rsidRPr="00DC05A0" w:rsidRDefault="00CC2C17">
            <w:pPr>
              <w:spacing w:after="0" w:line="240" w:lineRule="auto"/>
              <w:rPr>
                <w:color w:val="FF0000"/>
                <w:sz w:val="20"/>
                <w:lang w:val="it-IT"/>
              </w:rPr>
            </w:pPr>
          </w:p>
        </w:tc>
        <w:tc>
          <w:tcPr>
            <w:tcW w:w="4537" w:type="dxa"/>
            <w:vAlign w:val="center"/>
          </w:tcPr>
          <w:p w:rsidR="00CC2C17" w:rsidRPr="00DC05A0" w:rsidRDefault="00DC05A0">
            <w:pPr>
              <w:spacing w:after="0" w:line="240" w:lineRule="auto"/>
              <w:jc w:val="center"/>
              <w:rPr>
                <w:color w:val="FF0000"/>
                <w:lang w:val="it-IT"/>
              </w:rPr>
            </w:pPr>
            <w:r>
              <w:rPr>
                <w:rFonts w:eastAsia="Calibri"/>
                <w:lang w:val="it-IT"/>
              </w:rPr>
              <w:t>o</w:t>
            </w:r>
            <w:r w:rsidR="00D227BD" w:rsidRPr="00DC05A0">
              <w:rPr>
                <w:rFonts w:eastAsia="Calibri"/>
                <w:lang w:val="it-IT"/>
              </w:rPr>
              <w:t>sserva lo schema</w:t>
            </w:r>
            <w:r w:rsidR="00D227BD" w:rsidRPr="00DC05A0">
              <w:rPr>
                <w:rFonts w:eastAsia="Calibri"/>
                <w:lang w:val="it-IT"/>
              </w:rPr>
              <w:t xml:space="preserve"> del delineamento e del taglio</w:t>
            </w:r>
          </w:p>
        </w:tc>
      </w:tr>
      <w:tr w:rsidR="00CC2C17" w:rsidRPr="00DC05A0">
        <w:trPr>
          <w:trHeight w:val="1246"/>
        </w:trPr>
        <w:tc>
          <w:tcPr>
            <w:tcW w:w="574" w:type="dxa"/>
          </w:tcPr>
          <w:p w:rsidR="00CC2C17" w:rsidRPr="00DC05A0" w:rsidRDefault="00D227BD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2</w:t>
            </w:r>
          </w:p>
        </w:tc>
        <w:tc>
          <w:tcPr>
            <w:tcW w:w="1621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p</w:t>
            </w:r>
            <w:r w:rsidR="00D227BD" w:rsidRPr="00DC05A0">
              <w:rPr>
                <w:rFonts w:eastAsia="Calibri"/>
                <w:lang w:val="it-IT"/>
              </w:rPr>
              <w:t>osizioni di taglio P1 – P5  dal pannello e P6 dalla balsa (legno)</w:t>
            </w:r>
          </w:p>
        </w:tc>
        <w:tc>
          <w:tcPr>
            <w:tcW w:w="2300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- t</w:t>
            </w:r>
            <w:r w:rsidR="00D227BD" w:rsidRPr="00DC05A0">
              <w:rPr>
                <w:rFonts w:eastAsia="Calibri"/>
                <w:lang w:val="it-IT"/>
              </w:rPr>
              <w:t>agliare le posizioni delineate e, se necessario, lavorare in modo appropriato mediante la levigatura.</w:t>
            </w:r>
          </w:p>
        </w:tc>
        <w:tc>
          <w:tcPr>
            <w:tcW w:w="1424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c</w:t>
            </w:r>
            <w:r w:rsidR="00D227BD" w:rsidRPr="00DC05A0">
              <w:rPr>
                <w:rFonts w:eastAsia="Calibri"/>
                <w:lang w:val="it-IT"/>
              </w:rPr>
              <w:t>oltello per modellare, guanti protettivi, carta v</w:t>
            </w:r>
            <w:r w:rsidR="00D227BD" w:rsidRPr="00DC05A0">
              <w:rPr>
                <w:rFonts w:eastAsia="Calibri"/>
                <w:lang w:val="it-IT"/>
              </w:rPr>
              <w:t>etrata</w:t>
            </w:r>
          </w:p>
        </w:tc>
        <w:tc>
          <w:tcPr>
            <w:tcW w:w="4537" w:type="dxa"/>
            <w:vAlign w:val="center"/>
          </w:tcPr>
          <w:p w:rsidR="00CC2C17" w:rsidRPr="00DC05A0" w:rsidRDefault="00CC2C17">
            <w:pPr>
              <w:spacing w:after="0" w:line="240" w:lineRule="auto"/>
              <w:jc w:val="center"/>
              <w:rPr>
                <w:color w:val="FF0000"/>
                <w:lang w:val="it-IT"/>
              </w:rPr>
            </w:pPr>
          </w:p>
        </w:tc>
      </w:tr>
      <w:tr w:rsidR="00CC2C17" w:rsidRPr="00DC05A0">
        <w:trPr>
          <w:trHeight w:val="1246"/>
        </w:trPr>
        <w:tc>
          <w:tcPr>
            <w:tcW w:w="574" w:type="dxa"/>
          </w:tcPr>
          <w:p w:rsidR="00CC2C17" w:rsidRPr="00DC05A0" w:rsidRDefault="00D227BD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3</w:t>
            </w:r>
          </w:p>
        </w:tc>
        <w:tc>
          <w:tcPr>
            <w:tcW w:w="1621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a</w:t>
            </w:r>
            <w:r w:rsidR="00D227BD" w:rsidRPr="00DC05A0">
              <w:rPr>
                <w:rFonts w:eastAsia="Calibri"/>
                <w:lang w:val="it-IT"/>
              </w:rPr>
              <w:t>ssemblaggio del gruppo P1, P2, P3 nel telaio esterno della piscina</w:t>
            </w:r>
          </w:p>
        </w:tc>
        <w:tc>
          <w:tcPr>
            <w:tcW w:w="2300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- l</w:t>
            </w:r>
            <w:r w:rsidR="00D227BD" w:rsidRPr="00DC05A0">
              <w:rPr>
                <w:rFonts w:eastAsia="Calibri"/>
                <w:lang w:val="it-IT"/>
              </w:rPr>
              <w:t>a superficie del pavimento 1 si trova all'interno dell'intelaiatura delle superfici delle posizioni 2 e 3.</w:t>
            </w:r>
          </w:p>
        </w:tc>
        <w:tc>
          <w:tcPr>
            <w:tcW w:w="1424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c</w:t>
            </w:r>
            <w:r w:rsidR="00D227BD" w:rsidRPr="00DC05A0">
              <w:rPr>
                <w:rFonts w:eastAsia="Calibri"/>
                <w:lang w:val="it-IT"/>
              </w:rPr>
              <w:t>olla per il legno, carta vetrata</w:t>
            </w:r>
          </w:p>
        </w:tc>
        <w:tc>
          <w:tcPr>
            <w:tcW w:w="4537" w:type="dxa"/>
            <w:vAlign w:val="center"/>
          </w:tcPr>
          <w:p w:rsidR="00CC2C17" w:rsidRPr="00DC05A0" w:rsidRDefault="00D227BD">
            <w:pPr>
              <w:spacing w:after="0" w:line="240" w:lineRule="auto"/>
              <w:jc w:val="center"/>
              <w:rPr>
                <w:color w:val="FF0000"/>
                <w:lang w:val="it-IT"/>
              </w:rPr>
            </w:pPr>
            <w:r w:rsidRPr="00DC05A0">
              <w:rPr>
                <w:rFonts w:eastAsia="Calibri"/>
                <w:noProof/>
                <w:lang w:val="it-IT" w:eastAsia="hr-HR" w:bidi="ar-SA"/>
              </w:rPr>
              <mc:AlternateContent>
                <mc:Choice Requires="wps">
                  <w:drawing>
                    <wp:inline distT="0" distB="0" distL="0" distR="0" wp14:anchorId="12603575">
                      <wp:extent cx="1417320" cy="2032000"/>
                      <wp:effectExtent l="0" t="2540" r="0" b="0"/>
                      <wp:docPr id="18" name="montažni1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8" name="montažni1.png"/>
                              <pic:cNvPicPr/>
                            </pic:nvPicPr>
                            <pic:blipFill>
                              <a:blip r:embed="rId31"/>
                              <a:stretch/>
                            </pic:blipFill>
                            <pic:spPr>
                              <a:xfrm rot="16200000">
                                <a:off x="0" y="0"/>
                                <a:ext cx="1416600" cy="20314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montažni1.png" stroked="f" style="position:absolute;margin-left:24.2pt;margin-top:-135.75pt;width:111.5pt;height:159.9pt;v-text-anchor:middle;rotation:270;mso-position-vertical:top" wp14:anchorId="12603575" type="shapetype_75">
                      <v:imagedata r:id="rId32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  <w:tr w:rsidR="00CC2C17" w:rsidRPr="00DC05A0">
        <w:trPr>
          <w:trHeight w:val="1246"/>
        </w:trPr>
        <w:tc>
          <w:tcPr>
            <w:tcW w:w="574" w:type="dxa"/>
          </w:tcPr>
          <w:p w:rsidR="00CC2C17" w:rsidRPr="00DC05A0" w:rsidRDefault="00D227BD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4</w:t>
            </w:r>
          </w:p>
        </w:tc>
        <w:tc>
          <w:tcPr>
            <w:tcW w:w="1621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a</w:t>
            </w:r>
            <w:r w:rsidR="00D227BD" w:rsidRPr="00DC05A0">
              <w:rPr>
                <w:rFonts w:eastAsia="Calibri"/>
                <w:lang w:val="it-IT"/>
              </w:rPr>
              <w:t xml:space="preserve">ssemblaggio del gruppo P4, </w:t>
            </w:r>
            <w:r w:rsidR="00D227BD" w:rsidRPr="00DC05A0">
              <w:rPr>
                <w:rFonts w:eastAsia="Calibri"/>
                <w:lang w:val="it-IT"/>
              </w:rPr>
              <w:t>P5, P6 nel telaio interno della piscina</w:t>
            </w:r>
          </w:p>
        </w:tc>
        <w:tc>
          <w:tcPr>
            <w:tcW w:w="2300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- l</w:t>
            </w:r>
            <w:r w:rsidR="00D227BD" w:rsidRPr="00DC05A0">
              <w:rPr>
                <w:rFonts w:eastAsia="Calibri"/>
                <w:lang w:val="it-IT"/>
              </w:rPr>
              <w:t xml:space="preserve">a posizione 5 è incollata sotto l'apertura della piscina in posizione 6, che è posizionata simmetricamente e con le sue estensioni facilita l'incollaggio nel gruppo di posizione P1/2/3. Montare la posizione 5 </w:t>
            </w:r>
            <w:r w:rsidR="00D227BD" w:rsidRPr="00DC05A0">
              <w:rPr>
                <w:rFonts w:eastAsia="Calibri"/>
                <w:lang w:val="it-IT"/>
              </w:rPr>
              <w:t>perpendicolarmente alla posizione 2 e incollare a filo con l'apertura della piscina (P6).</w:t>
            </w:r>
          </w:p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- a</w:t>
            </w:r>
            <w:r w:rsidR="00D227BD" w:rsidRPr="00DC05A0">
              <w:rPr>
                <w:rFonts w:eastAsia="Calibri"/>
                <w:lang w:val="it-IT"/>
              </w:rPr>
              <w:t>ttaccare la posizione 4 sotto l'apertura della piscina (P6) allineata con l'apertura della piscina.</w:t>
            </w:r>
          </w:p>
        </w:tc>
        <w:tc>
          <w:tcPr>
            <w:tcW w:w="1424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c</w:t>
            </w:r>
            <w:r w:rsidR="00D227BD" w:rsidRPr="00DC05A0">
              <w:rPr>
                <w:rFonts w:eastAsia="Calibri"/>
                <w:lang w:val="it-IT"/>
              </w:rPr>
              <w:t>olla per il legno, carta vetrata</w:t>
            </w:r>
          </w:p>
        </w:tc>
        <w:tc>
          <w:tcPr>
            <w:tcW w:w="4537" w:type="dxa"/>
            <w:vAlign w:val="center"/>
          </w:tcPr>
          <w:p w:rsidR="00CC2C17" w:rsidRPr="00DC05A0" w:rsidRDefault="00DC05A0">
            <w:pPr>
              <w:spacing w:after="0" w:line="240" w:lineRule="auto"/>
              <w:jc w:val="center"/>
              <w:rPr>
                <w:rFonts w:ascii="Calibri" w:eastAsia="Calibri" w:hAnsi="Calibri"/>
                <w:lang w:val="it-IT"/>
              </w:rPr>
            </w:pPr>
            <w:r>
              <w:rPr>
                <w:rFonts w:eastAsia="Calibri"/>
                <w:lang w:val="it-IT"/>
              </w:rPr>
              <w:t>v</w:t>
            </w:r>
            <w:r w:rsidR="00D227BD" w:rsidRPr="00DC05A0">
              <w:rPr>
                <w:rFonts w:eastAsia="Calibri"/>
                <w:lang w:val="it-IT"/>
              </w:rPr>
              <w:t>edere il disegno del montagg</w:t>
            </w:r>
            <w:r w:rsidR="00D227BD" w:rsidRPr="00DC05A0">
              <w:rPr>
                <w:rFonts w:eastAsia="Calibri"/>
                <w:lang w:val="it-IT"/>
              </w:rPr>
              <w:t>io, telaio interno della piscina</w:t>
            </w:r>
          </w:p>
          <w:p w:rsidR="00CC2C17" w:rsidRPr="00DC05A0" w:rsidRDefault="00CC2C17">
            <w:pPr>
              <w:spacing w:after="0" w:line="240" w:lineRule="auto"/>
              <w:jc w:val="center"/>
              <w:rPr>
                <w:rFonts w:ascii="Calibri" w:eastAsia="Calibri" w:hAnsi="Calibri"/>
                <w:lang w:val="it-IT"/>
              </w:rPr>
            </w:pPr>
          </w:p>
        </w:tc>
      </w:tr>
      <w:tr w:rsidR="00CC2C17" w:rsidRPr="00DC05A0">
        <w:trPr>
          <w:trHeight w:val="1246"/>
        </w:trPr>
        <w:tc>
          <w:tcPr>
            <w:tcW w:w="574" w:type="dxa"/>
          </w:tcPr>
          <w:p w:rsidR="00CC2C17" w:rsidRPr="00DC05A0" w:rsidRDefault="00D227BD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5</w:t>
            </w:r>
          </w:p>
        </w:tc>
        <w:tc>
          <w:tcPr>
            <w:tcW w:w="1621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a</w:t>
            </w:r>
            <w:r w:rsidR="00D227BD" w:rsidRPr="00DC05A0">
              <w:rPr>
                <w:rFonts w:eastAsia="Calibri"/>
                <w:lang w:val="it-IT"/>
              </w:rPr>
              <w:t>ssemblaggio nel suo complesso</w:t>
            </w:r>
          </w:p>
        </w:tc>
        <w:tc>
          <w:tcPr>
            <w:tcW w:w="2300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- m</w:t>
            </w:r>
            <w:r w:rsidR="00D227BD" w:rsidRPr="00DC05A0">
              <w:rPr>
                <w:rFonts w:eastAsia="Calibri"/>
                <w:lang w:val="it-IT"/>
              </w:rPr>
              <w:t>ontaggio assemblaggi finiti delle posizioni P1/2/3 e P4/5/6</w:t>
            </w:r>
          </w:p>
          <w:p w:rsidR="00CC2C17" w:rsidRPr="00DC05A0" w:rsidRDefault="00CC2C17">
            <w:pPr>
              <w:spacing w:after="0" w:line="240" w:lineRule="auto"/>
              <w:rPr>
                <w:sz w:val="20"/>
                <w:lang w:val="it-IT"/>
              </w:rPr>
            </w:pPr>
          </w:p>
          <w:p w:rsidR="00CC2C17" w:rsidRPr="00DC05A0" w:rsidRDefault="00D227BD" w:rsidP="00DC05A0">
            <w:pPr>
              <w:pStyle w:val="P68B1DB1-Normal7"/>
              <w:spacing w:after="0" w:line="240" w:lineRule="auto"/>
              <w:rPr>
                <w:lang w:val="it-IT"/>
              </w:rPr>
            </w:pPr>
            <w:r w:rsidRPr="00DC05A0">
              <w:rPr>
                <w:rFonts w:eastAsia="Calibri"/>
                <w:lang w:val="it-IT"/>
              </w:rPr>
              <w:t xml:space="preserve">L'immagine </w:t>
            </w:r>
            <w:r w:rsidR="00DC05A0">
              <w:rPr>
                <w:rFonts w:eastAsia="Calibri"/>
                <w:lang w:val="it-IT"/>
              </w:rPr>
              <w:t xml:space="preserve">rappresenta </w:t>
            </w:r>
            <w:r w:rsidRPr="00DC05A0">
              <w:rPr>
                <w:rFonts w:eastAsia="Calibri"/>
                <w:lang w:val="it-IT"/>
              </w:rPr>
              <w:t>l'aspetto dell'opera aggiunta.</w:t>
            </w:r>
          </w:p>
        </w:tc>
        <w:tc>
          <w:tcPr>
            <w:tcW w:w="1424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c</w:t>
            </w:r>
            <w:r w:rsidR="00D227BD" w:rsidRPr="00DC05A0">
              <w:rPr>
                <w:rFonts w:eastAsia="Calibri"/>
                <w:lang w:val="it-IT"/>
              </w:rPr>
              <w:t>olla e altri attrezzi</w:t>
            </w:r>
          </w:p>
        </w:tc>
        <w:tc>
          <w:tcPr>
            <w:tcW w:w="4537" w:type="dxa"/>
            <w:vAlign w:val="center"/>
          </w:tcPr>
          <w:p w:rsidR="00CC2C17" w:rsidRPr="00DC05A0" w:rsidRDefault="00D227BD">
            <w:pPr>
              <w:spacing w:after="0" w:line="240" w:lineRule="auto"/>
              <w:jc w:val="center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noProof/>
                <w:lang w:val="it-IT" w:eastAsia="hr-HR" w:bidi="ar-SA"/>
              </w:rPr>
              <mc:AlternateContent>
                <mc:Choice Requires="wps">
                  <w:drawing>
                    <wp:inline distT="0" distB="0" distL="0" distR="0" wp14:anchorId="70D423C7">
                      <wp:extent cx="2092325" cy="2741295"/>
                      <wp:effectExtent l="0" t="635" r="3175" b="3175"/>
                      <wp:docPr id="19" name="model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9" name="model.png"/>
                              <pic:cNvPicPr/>
                            </pic:nvPicPr>
                            <pic:blipFill>
                              <a:blip r:embed="rId33"/>
                              <a:stretch/>
                            </pic:blipFill>
                            <pic:spPr>
                              <a:xfrm rot="16200000">
                                <a:off x="0" y="0"/>
                                <a:ext cx="2091600" cy="27406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model.png" stroked="f" style="position:absolute;margin-left:25.55pt;margin-top:-190.25pt;width:164.65pt;height:215.75pt;v-text-anchor:middle;rotation:270;mso-position-vertical:top" wp14:anchorId="70D423C7" type="shapetype_75">
                      <v:imagedata r:id="rId34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  <w:tr w:rsidR="00CC2C17" w:rsidRPr="00DC05A0">
        <w:trPr>
          <w:trHeight w:val="990"/>
        </w:trPr>
        <w:tc>
          <w:tcPr>
            <w:tcW w:w="574" w:type="dxa"/>
          </w:tcPr>
          <w:p w:rsidR="00CC2C17" w:rsidRPr="00DC05A0" w:rsidRDefault="00D227BD">
            <w:pPr>
              <w:spacing w:after="0" w:line="240" w:lineRule="auto"/>
              <w:rPr>
                <w:rFonts w:ascii="Calibri" w:eastAsia="Calibri" w:hAnsi="Calibri"/>
                <w:lang w:val="it-IT"/>
              </w:rPr>
            </w:pPr>
            <w:r w:rsidRPr="00DC05A0">
              <w:rPr>
                <w:rFonts w:eastAsia="Calibri"/>
                <w:lang w:val="it-IT"/>
              </w:rPr>
              <w:t>6</w:t>
            </w:r>
          </w:p>
        </w:tc>
        <w:tc>
          <w:tcPr>
            <w:tcW w:w="1621" w:type="dxa"/>
          </w:tcPr>
          <w:p w:rsidR="00CC2C17" w:rsidRPr="00DC05A0" w:rsidRDefault="00DC05A0">
            <w:pPr>
              <w:pStyle w:val="P68B1DB1-Normal7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a</w:t>
            </w:r>
            <w:r w:rsidR="00D227BD" w:rsidRPr="00DC05A0">
              <w:rPr>
                <w:rFonts w:eastAsia="Calibri"/>
                <w:lang w:val="it-IT"/>
              </w:rPr>
              <w:t xml:space="preserve">ggiunta della funzionalità della creazione </w:t>
            </w:r>
          </w:p>
        </w:tc>
        <w:tc>
          <w:tcPr>
            <w:tcW w:w="2300" w:type="dxa"/>
          </w:tcPr>
          <w:p w:rsidR="00CC2C17" w:rsidRPr="00DC05A0" w:rsidRDefault="00DC05A0">
            <w:pPr>
              <w:pStyle w:val="P68B1DB1-Normal8"/>
              <w:spacing w:after="0" w:line="240" w:lineRule="auto"/>
              <w:rPr>
                <w:lang w:val="it-IT"/>
              </w:rPr>
            </w:pPr>
            <w:r>
              <w:rPr>
                <w:rFonts w:eastAsia="Calibri"/>
                <w:lang w:val="it-IT"/>
              </w:rPr>
              <w:t>a</w:t>
            </w:r>
            <w:r w:rsidR="00D227BD" w:rsidRPr="00DC05A0">
              <w:rPr>
                <w:rFonts w:eastAsia="Calibri"/>
                <w:lang w:val="it-IT"/>
              </w:rPr>
              <w:t xml:space="preserve">ggiunta </w:t>
            </w:r>
            <w:r>
              <w:rPr>
                <w:rFonts w:eastAsia="Calibri"/>
                <w:lang w:val="it-IT"/>
              </w:rPr>
              <w:t>del</w:t>
            </w:r>
            <w:r w:rsidR="00D227BD" w:rsidRPr="00DC05A0">
              <w:rPr>
                <w:rFonts w:eastAsia="Calibri"/>
                <w:lang w:val="it-IT"/>
              </w:rPr>
              <w:t>la creazione con gli elementi scritti nell'attività e/o altri elementi che si ritiene possano migliorare la funzionalità della creazione richiesta dall'attività.</w:t>
            </w:r>
          </w:p>
        </w:tc>
        <w:tc>
          <w:tcPr>
            <w:tcW w:w="1424" w:type="dxa"/>
          </w:tcPr>
          <w:p w:rsidR="00CC2C17" w:rsidRPr="00DC05A0" w:rsidRDefault="00D227BD">
            <w:pPr>
              <w:pStyle w:val="P68B1DB1-Normal9"/>
              <w:spacing w:after="0" w:line="240" w:lineRule="auto"/>
              <w:rPr>
                <w:lang w:val="it-IT"/>
              </w:rPr>
            </w:pPr>
            <w:r w:rsidRPr="00DC05A0">
              <w:rPr>
                <w:rFonts w:eastAsia="Calibri"/>
                <w:lang w:val="it-IT"/>
              </w:rPr>
              <w:t>- tutto disponibile</w:t>
            </w:r>
          </w:p>
        </w:tc>
        <w:tc>
          <w:tcPr>
            <w:tcW w:w="4537" w:type="dxa"/>
            <w:vAlign w:val="center"/>
          </w:tcPr>
          <w:p w:rsidR="00CC2C17" w:rsidRPr="00DC05A0" w:rsidRDefault="00CC2C17">
            <w:pPr>
              <w:spacing w:after="0" w:line="240" w:lineRule="auto"/>
              <w:jc w:val="center"/>
              <w:rPr>
                <w:color w:val="FF0000"/>
                <w:lang w:val="it-IT"/>
              </w:rPr>
            </w:pPr>
          </w:p>
        </w:tc>
      </w:tr>
    </w:tbl>
    <w:p w:rsidR="00CC2C17" w:rsidRPr="00DC05A0" w:rsidRDefault="00D227BD">
      <w:pPr>
        <w:pStyle w:val="Naslov2"/>
        <w:numPr>
          <w:ilvl w:val="0"/>
          <w:numId w:val="1"/>
        </w:numPr>
        <w:rPr>
          <w:lang w:val="it-IT"/>
        </w:rPr>
      </w:pPr>
      <w:r w:rsidRPr="00DC05A0">
        <w:rPr>
          <w:lang w:val="it-IT"/>
        </w:rPr>
        <w:t>Presentazione della realizzazione tecnica</w:t>
      </w:r>
    </w:p>
    <w:p w:rsidR="00CC2C17" w:rsidRPr="00DC05A0" w:rsidRDefault="00D227BD">
      <w:pPr>
        <w:pStyle w:val="P68B1DB1-Naslov210"/>
        <w:ind w:left="720"/>
        <w:rPr>
          <w:lang w:val="it-IT"/>
        </w:rPr>
      </w:pPr>
      <w:r w:rsidRPr="00DC05A0">
        <w:rPr>
          <w:lang w:val="it-IT"/>
        </w:rPr>
        <w:t>(</w:t>
      </w:r>
      <w:r w:rsidR="00DC05A0" w:rsidRPr="00DC05A0">
        <w:rPr>
          <w:u w:val="single"/>
          <w:lang w:val="it-IT"/>
        </w:rPr>
        <w:t xml:space="preserve">prendere </w:t>
      </w:r>
      <w:r w:rsidRPr="00DC05A0">
        <w:rPr>
          <w:lang w:val="it-IT"/>
        </w:rPr>
        <w:t xml:space="preserve">la </w:t>
      </w:r>
      <w:r w:rsidRPr="00DC05A0">
        <w:rPr>
          <w:lang w:val="it-IT"/>
        </w:rPr>
        <w:t xml:space="preserve">lista operativa </w:t>
      </w:r>
      <w:r w:rsidRPr="00DC05A0">
        <w:rPr>
          <w:u w:val="single"/>
          <w:lang w:val="it-IT"/>
        </w:rPr>
        <w:t>dopo</w:t>
      </w:r>
      <w:r w:rsidRPr="00DC05A0">
        <w:rPr>
          <w:lang w:val="it-IT"/>
        </w:rPr>
        <w:t xml:space="preserve"> lo svolgimento dell'esercizio per la preparazione della presentazione)</w:t>
      </w:r>
    </w:p>
    <w:p w:rsidR="00CC2C17" w:rsidRPr="00DC05A0" w:rsidRDefault="00D227BD">
      <w:pPr>
        <w:pStyle w:val="Bezproreda"/>
        <w:rPr>
          <w:lang w:val="it-IT"/>
        </w:rPr>
      </w:pPr>
      <w:r w:rsidRPr="00DC05A0">
        <w:rPr>
          <w:lang w:val="it-IT"/>
        </w:rPr>
        <w:t>Quando si presenta una creazione tecnica, sarebbe bene attirare l'attenzione sul suo scopo, metodo di funzionamento, il modo in cui l'</w:t>
      </w:r>
      <w:r w:rsidR="00DC05A0">
        <w:rPr>
          <w:lang w:val="it-IT"/>
        </w:rPr>
        <w:t>hai</w:t>
      </w:r>
      <w:r w:rsidRPr="00DC05A0">
        <w:rPr>
          <w:lang w:val="it-IT"/>
        </w:rPr>
        <w:t xml:space="preserve"> fatta e quali problemi</w:t>
      </w:r>
      <w:r w:rsidR="00DC05A0">
        <w:rPr>
          <w:lang w:val="it-IT"/>
        </w:rPr>
        <w:t xml:space="preserve"> hai</w:t>
      </w:r>
      <w:r w:rsidRPr="00DC05A0">
        <w:rPr>
          <w:lang w:val="it-IT"/>
        </w:rPr>
        <w:t xml:space="preserve"> </w:t>
      </w:r>
      <w:r w:rsidRPr="00DC05A0">
        <w:rPr>
          <w:lang w:val="it-IT"/>
        </w:rPr>
        <w:t>ri</w:t>
      </w:r>
      <w:r w:rsidR="00DC05A0">
        <w:rPr>
          <w:lang w:val="it-IT"/>
        </w:rPr>
        <w:t>scontrato. Quando esponi</w:t>
      </w:r>
      <w:r w:rsidRPr="00DC05A0">
        <w:rPr>
          <w:lang w:val="it-IT"/>
        </w:rPr>
        <w:t>, usa</w:t>
      </w:r>
      <w:r w:rsidRPr="00DC05A0">
        <w:rPr>
          <w:lang w:val="it-IT"/>
        </w:rPr>
        <w:t xml:space="preserve"> il vocabolario tecnico e dimostra</w:t>
      </w:r>
      <w:r w:rsidRPr="00DC05A0">
        <w:rPr>
          <w:lang w:val="it-IT"/>
        </w:rPr>
        <w:t xml:space="preserve"> sul lavoro fatto ciò che v</w:t>
      </w:r>
      <w:r w:rsidR="00DC05A0">
        <w:rPr>
          <w:lang w:val="it-IT"/>
        </w:rPr>
        <w:t>uoi</w:t>
      </w:r>
      <w:r w:rsidRPr="00DC05A0">
        <w:rPr>
          <w:lang w:val="it-IT"/>
        </w:rPr>
        <w:t xml:space="preserve"> dire o mostrare.</w:t>
      </w:r>
    </w:p>
    <w:p w:rsidR="00CC2C17" w:rsidRPr="00DC05A0" w:rsidRDefault="00D227BD">
      <w:pPr>
        <w:pStyle w:val="Bezproreda"/>
        <w:rPr>
          <w:lang w:val="it-IT"/>
        </w:rPr>
      </w:pPr>
      <w:r w:rsidRPr="00DC05A0">
        <w:rPr>
          <w:lang w:val="it-IT"/>
        </w:rPr>
        <w:t xml:space="preserve">Termini che </w:t>
      </w:r>
      <w:r w:rsidR="00DC05A0">
        <w:rPr>
          <w:lang w:val="it-IT"/>
        </w:rPr>
        <w:t>l’allievo</w:t>
      </w:r>
      <w:r w:rsidRPr="00DC05A0">
        <w:rPr>
          <w:lang w:val="it-IT"/>
        </w:rPr>
        <w:t xml:space="preserve"> deve conoscere quando </w:t>
      </w:r>
      <w:r w:rsidR="00DC05A0">
        <w:rPr>
          <w:lang w:val="it-IT"/>
        </w:rPr>
        <w:t>espone</w:t>
      </w:r>
      <w:r w:rsidRPr="00DC05A0">
        <w:rPr>
          <w:lang w:val="it-IT"/>
        </w:rPr>
        <w:t xml:space="preserve"> il lavoro e legge la documentazione tecnica:</w:t>
      </w:r>
      <w:bookmarkStart w:id="1" w:name="_Hlk28608614"/>
      <w:bookmarkEnd w:id="1"/>
    </w:p>
    <w:p w:rsidR="00CC2C17" w:rsidRPr="00DC05A0" w:rsidRDefault="00D227BD">
      <w:pPr>
        <w:pStyle w:val="Bezproreda"/>
        <w:ind w:firstLine="708"/>
        <w:rPr>
          <w:lang w:val="it-IT"/>
        </w:rPr>
      </w:pPr>
      <w:r w:rsidRPr="00DC05A0">
        <w:rPr>
          <w:lang w:val="it-IT"/>
        </w:rPr>
        <w:t>- economia nel delineare</w:t>
      </w:r>
    </w:p>
    <w:p w:rsidR="00CC2C17" w:rsidRPr="00DC05A0" w:rsidRDefault="00D227BD">
      <w:pPr>
        <w:pStyle w:val="Bezproreda"/>
        <w:ind w:firstLine="708"/>
        <w:rPr>
          <w:lang w:val="it-IT"/>
        </w:rPr>
      </w:pPr>
      <w:r w:rsidRPr="00DC05A0">
        <w:rPr>
          <w:lang w:val="it-IT"/>
        </w:rPr>
        <w:t>- struttura d</w:t>
      </w:r>
      <w:r w:rsidRPr="00DC05A0">
        <w:rPr>
          <w:lang w:val="it-IT"/>
        </w:rPr>
        <w:t>ell'edificio</w:t>
      </w:r>
    </w:p>
    <w:p w:rsidR="00CC2C17" w:rsidRPr="00DC05A0" w:rsidRDefault="00D227BD">
      <w:pPr>
        <w:pStyle w:val="Bezproreda"/>
        <w:ind w:firstLine="708"/>
        <w:rPr>
          <w:lang w:val="it-IT"/>
        </w:rPr>
      </w:pPr>
      <w:r w:rsidRPr="00DC05A0">
        <w:rPr>
          <w:lang w:val="it-IT"/>
        </w:rPr>
        <w:t>- montaggio (combinazione di più posizioni in un insieme)</w:t>
      </w:r>
    </w:p>
    <w:p w:rsidR="00CC2C17" w:rsidRPr="00DC05A0" w:rsidRDefault="00D227BD">
      <w:pPr>
        <w:pStyle w:val="Bezproreda"/>
        <w:rPr>
          <w:lang w:val="it-IT"/>
        </w:rPr>
      </w:pPr>
      <w:r w:rsidRPr="00DC05A0">
        <w:rPr>
          <w:lang w:val="it-IT"/>
        </w:rPr>
        <w:tab/>
        <w:t>- funzionalità</w:t>
      </w:r>
    </w:p>
    <w:p w:rsidR="00CC2C17" w:rsidRPr="00DC05A0" w:rsidRDefault="00D227BD">
      <w:pPr>
        <w:pStyle w:val="Bezproreda"/>
        <w:rPr>
          <w:lang w:val="it-IT"/>
        </w:rPr>
      </w:pPr>
      <w:r w:rsidRPr="00DC05A0">
        <w:rPr>
          <w:lang w:val="it-IT"/>
        </w:rPr>
        <w:tab/>
        <w:t>- miglioramenti</w:t>
      </w:r>
    </w:p>
    <w:p w:rsidR="00CC2C17" w:rsidRPr="00DC05A0" w:rsidRDefault="00D227BD">
      <w:pPr>
        <w:pStyle w:val="Bezproreda"/>
        <w:rPr>
          <w:lang w:val="it-IT"/>
        </w:rPr>
      </w:pPr>
      <w:r w:rsidRPr="00DC05A0">
        <w:rPr>
          <w:lang w:val="it-IT"/>
        </w:rPr>
        <w:t>Come potrest</w:t>
      </w:r>
      <w:r w:rsidRPr="00DC05A0">
        <w:rPr>
          <w:lang w:val="it-IT"/>
        </w:rPr>
        <w:t>e</w:t>
      </w:r>
      <w:r w:rsidRPr="00DC05A0">
        <w:rPr>
          <w:lang w:val="it-IT"/>
        </w:rPr>
        <w:t xml:space="preserve"> migliorare ulteriormente la funzionalità</w:t>
      </w:r>
      <w:r w:rsidR="00DC05A0">
        <w:rPr>
          <w:lang w:val="it-IT"/>
        </w:rPr>
        <w:t xml:space="preserve"> del tuo prodotto</w:t>
      </w:r>
      <w:r w:rsidRPr="00DC05A0">
        <w:rPr>
          <w:lang w:val="it-IT"/>
        </w:rPr>
        <w:t>?</w:t>
      </w:r>
    </w:p>
    <w:p w:rsidR="00CC2C17" w:rsidRPr="00DC05A0" w:rsidRDefault="00D227BD">
      <w:pPr>
        <w:pStyle w:val="Bezproreda"/>
        <w:rPr>
          <w:lang w:val="it-IT"/>
        </w:rPr>
      </w:pPr>
      <w:r w:rsidRPr="00DC05A0">
        <w:rPr>
          <w:lang w:val="it-IT"/>
        </w:rPr>
        <w:t>Con quali materiali pens</w:t>
      </w:r>
      <w:r w:rsidR="00DC05A0">
        <w:rPr>
          <w:lang w:val="it-IT"/>
        </w:rPr>
        <w:t xml:space="preserve">i </w:t>
      </w:r>
      <w:r w:rsidRPr="00DC05A0">
        <w:rPr>
          <w:lang w:val="it-IT"/>
        </w:rPr>
        <w:t xml:space="preserve">questo modello </w:t>
      </w:r>
      <w:r w:rsidR="00DC05A0">
        <w:rPr>
          <w:lang w:val="it-IT"/>
        </w:rPr>
        <w:t xml:space="preserve">potrebbe essere </w:t>
      </w:r>
      <w:r w:rsidRPr="00DC05A0">
        <w:rPr>
          <w:lang w:val="it-IT"/>
        </w:rPr>
        <w:t>costruito nel mondo reale?</w:t>
      </w:r>
    </w:p>
    <w:p w:rsidR="00CC2C17" w:rsidRPr="00DC05A0" w:rsidRDefault="00DC05A0">
      <w:pPr>
        <w:pStyle w:val="Bezproreda"/>
        <w:rPr>
          <w:lang w:val="it-IT"/>
        </w:rPr>
      </w:pPr>
      <w:r>
        <w:rPr>
          <w:lang w:val="it-IT"/>
        </w:rPr>
        <w:t>Queste sono solamente</w:t>
      </w:r>
      <w:r w:rsidR="00D227BD" w:rsidRPr="00DC05A0">
        <w:rPr>
          <w:lang w:val="it-IT"/>
        </w:rPr>
        <w:t xml:space="preserve"> alcune delle linee guida su come </w:t>
      </w:r>
      <w:r>
        <w:rPr>
          <w:lang w:val="it-IT"/>
        </w:rPr>
        <w:t>potresti presentare il tuo prodotto</w:t>
      </w:r>
      <w:bookmarkStart w:id="2" w:name="_GoBack"/>
      <w:bookmarkEnd w:id="2"/>
      <w:r w:rsidR="00D227BD" w:rsidRPr="00DC05A0">
        <w:rPr>
          <w:lang w:val="it-IT"/>
        </w:rPr>
        <w:t>.</w:t>
      </w:r>
    </w:p>
    <w:p w:rsidR="00CC2C17" w:rsidRPr="00DC05A0" w:rsidRDefault="00D227BD">
      <w:pPr>
        <w:pStyle w:val="Bezproreda"/>
        <w:rPr>
          <w:lang w:val="it-IT"/>
        </w:rPr>
      </w:pPr>
      <w:r w:rsidRPr="00DC05A0">
        <w:rPr>
          <w:lang w:val="it-IT"/>
        </w:rPr>
        <w:t>Buona fortuna!</w:t>
      </w:r>
    </w:p>
    <w:sectPr w:rsidR="00CC2C17" w:rsidRPr="00DC05A0">
      <w:footerReference w:type="default" r:id="rId35"/>
      <w:pgSz w:w="11906" w:h="16838"/>
      <w:pgMar w:top="720" w:right="720" w:bottom="765" w:left="720" w:header="0" w:footer="708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D227BD">
      <w:pPr>
        <w:spacing w:after="0" w:line="240" w:lineRule="auto"/>
      </w:pPr>
      <w:r>
        <w:separator/>
      </w:r>
    </w:p>
  </w:endnote>
  <w:endnote w:type="continuationSeparator" w:id="0">
    <w:p w:rsidR="00000000" w:rsidRDefault="00D22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57699848"/>
      <w:docPartObj>
        <w:docPartGallery w:val="Page Numbers (Bottom of Page)"/>
        <w:docPartUnique/>
      </w:docPartObj>
    </w:sdtPr>
    <w:sdtEndPr/>
    <w:sdtContent>
      <w:p w:rsidR="00CC2C17" w:rsidRDefault="00D227BD">
        <w:pPr>
          <w:pStyle w:val="Podnoje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>
          <w:rPr>
            <w:noProof/>
          </w:rPr>
          <w:t>7</w:t>
        </w:r>
        <w:r>
          <w:fldChar w:fldCharType="end"/>
        </w:r>
      </w:p>
    </w:sdtContent>
  </w:sdt>
  <w:p w:rsidR="00CC2C17" w:rsidRDefault="00CC2C17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D227BD">
      <w:pPr>
        <w:spacing w:after="0" w:line="240" w:lineRule="auto"/>
      </w:pPr>
      <w:r>
        <w:separator/>
      </w:r>
    </w:p>
  </w:footnote>
  <w:footnote w:type="continuationSeparator" w:id="0">
    <w:p w:rsidR="00000000" w:rsidRDefault="00D227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1C16D71"/>
    <w:multiLevelType w:val="multilevel"/>
    <w:tmpl w:val="97BC720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64A54BEF"/>
    <w:multiLevelType w:val="multilevel"/>
    <w:tmpl w:val="A888EA1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2C17"/>
    <w:rsid w:val="00CC2C17"/>
    <w:rsid w:val="00D227BD"/>
    <w:rsid w:val="00DC0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EB736C"/>
  <w15:docId w15:val="{C1C1C3C3-2B23-4139-A146-716BECC68A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lang w:val="hr-HR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E6147"/>
    <w:pPr>
      <w:spacing w:after="200" w:line="276" w:lineRule="auto"/>
    </w:pPr>
  </w:style>
  <w:style w:type="paragraph" w:styleId="Naslov1">
    <w:name w:val="heading 1"/>
    <w:basedOn w:val="Normal"/>
    <w:next w:val="Normal"/>
    <w:link w:val="Naslov1Char"/>
    <w:uiPriority w:val="9"/>
    <w:qFormat/>
    <w:rsid w:val="00A4611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color w:val="365F91" w:themeColor="accent1" w:themeShade="BF"/>
      <w:sz w:val="28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3D0F2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color w:val="4F81BD" w:themeColor="accent1"/>
      <w:sz w:val="26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3D0F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color w:val="4F81BD" w:themeColor="accent1"/>
    </w:rPr>
  </w:style>
  <w:style w:type="paragraph" w:styleId="Naslov4">
    <w:name w:val="heading 4"/>
    <w:basedOn w:val="Normal"/>
    <w:next w:val="Normal"/>
    <w:link w:val="Naslov4Char"/>
    <w:uiPriority w:val="9"/>
    <w:unhideWhenUsed/>
    <w:qFormat/>
    <w:rsid w:val="00A4611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i/>
      <w:color w:val="4F81BD" w:themeColor="accent1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TekstbaloniaChar">
    <w:name w:val="Tekst balončića Char"/>
    <w:basedOn w:val="Zadanifontodlomka"/>
    <w:link w:val="Tekstbalonia"/>
    <w:uiPriority w:val="99"/>
    <w:semiHidden/>
    <w:qFormat/>
    <w:rsid w:val="008F09F2"/>
    <w:rPr>
      <w:rFonts w:ascii="Tahoma" w:hAnsi="Tahoma" w:cs="Tahoma"/>
      <w:sz w:val="16"/>
    </w:rPr>
  </w:style>
  <w:style w:type="character" w:customStyle="1" w:styleId="Naslov2Char">
    <w:name w:val="Naslov 2 Char"/>
    <w:basedOn w:val="Zadanifontodlomka"/>
    <w:link w:val="Naslov2"/>
    <w:uiPriority w:val="9"/>
    <w:qFormat/>
    <w:rsid w:val="003D0F21"/>
    <w:rPr>
      <w:rFonts w:asciiTheme="majorHAnsi" w:eastAsiaTheme="majorEastAsia" w:hAnsiTheme="majorHAnsi" w:cstheme="majorBidi"/>
      <w:b/>
      <w:color w:val="4F81BD" w:themeColor="accent1"/>
      <w:sz w:val="26"/>
    </w:rPr>
  </w:style>
  <w:style w:type="character" w:customStyle="1" w:styleId="Naslov3Char">
    <w:name w:val="Naslov 3 Char"/>
    <w:basedOn w:val="Zadanifontodlomka"/>
    <w:link w:val="Naslov3"/>
    <w:uiPriority w:val="9"/>
    <w:qFormat/>
    <w:rsid w:val="003D0F21"/>
    <w:rPr>
      <w:rFonts w:asciiTheme="majorHAnsi" w:eastAsiaTheme="majorEastAsia" w:hAnsiTheme="majorHAnsi" w:cstheme="majorBidi"/>
      <w:b/>
      <w:color w:val="4F81BD" w:themeColor="accent1"/>
    </w:rPr>
  </w:style>
  <w:style w:type="character" w:customStyle="1" w:styleId="Naslov4Char">
    <w:name w:val="Naslov 4 Char"/>
    <w:basedOn w:val="Zadanifontodlomka"/>
    <w:link w:val="Naslov4"/>
    <w:uiPriority w:val="9"/>
    <w:qFormat/>
    <w:rsid w:val="00A4611A"/>
    <w:rPr>
      <w:rFonts w:asciiTheme="majorHAnsi" w:eastAsiaTheme="majorEastAsia" w:hAnsiTheme="majorHAnsi" w:cstheme="majorBidi"/>
      <w:b/>
      <w:i/>
      <w:color w:val="4F81BD" w:themeColor="accent1"/>
    </w:rPr>
  </w:style>
  <w:style w:type="character" w:customStyle="1" w:styleId="Naslov1Char">
    <w:name w:val="Naslov 1 Char"/>
    <w:basedOn w:val="Zadanifontodlomka"/>
    <w:link w:val="Naslov1"/>
    <w:uiPriority w:val="9"/>
    <w:qFormat/>
    <w:rsid w:val="00A4611A"/>
    <w:rPr>
      <w:rFonts w:asciiTheme="majorHAnsi" w:eastAsiaTheme="majorEastAsia" w:hAnsiTheme="majorHAnsi" w:cstheme="majorBidi"/>
      <w:b/>
      <w:color w:val="365F91" w:themeColor="accent1" w:themeShade="BF"/>
      <w:sz w:val="28"/>
    </w:rPr>
  </w:style>
  <w:style w:type="character" w:customStyle="1" w:styleId="ZaglavljeChar">
    <w:name w:val="Zaglavlje Char"/>
    <w:basedOn w:val="Zadanifontodlomka"/>
    <w:link w:val="Zaglavlje"/>
    <w:uiPriority w:val="99"/>
    <w:qFormat/>
    <w:rsid w:val="002264DC"/>
  </w:style>
  <w:style w:type="character" w:customStyle="1" w:styleId="PodnojeChar">
    <w:name w:val="Podnožje Char"/>
    <w:basedOn w:val="Zadanifontodlomka"/>
    <w:link w:val="Podnoje"/>
    <w:uiPriority w:val="99"/>
    <w:qFormat/>
    <w:rsid w:val="002264DC"/>
  </w:style>
  <w:style w:type="paragraph" w:customStyle="1" w:styleId="Stilnaslova">
    <w:name w:val="Stil naslova"/>
    <w:basedOn w:val="Normal"/>
    <w:next w:val="Tijelotekst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ijeloteksta">
    <w:name w:val="Body Text"/>
    <w:basedOn w:val="Normal"/>
    <w:pPr>
      <w:spacing w:after="140"/>
    </w:pPr>
  </w:style>
  <w:style w:type="paragraph" w:styleId="Popis">
    <w:name w:val="List"/>
    <w:basedOn w:val="Tijeloteksta"/>
    <w:rPr>
      <w:rFonts w:cs="Arial"/>
    </w:rPr>
  </w:style>
  <w:style w:type="paragraph" w:styleId="Opisslik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"/>
    <w:qFormat/>
    <w:pPr>
      <w:suppressLineNumbers/>
    </w:pPr>
    <w:rPr>
      <w:rFonts w:cs="Arial"/>
    </w:rPr>
  </w:style>
  <w:style w:type="paragraph" w:styleId="Tekstbalonia">
    <w:name w:val="Balloon Text"/>
    <w:basedOn w:val="Normal"/>
    <w:link w:val="TekstbaloniaChar"/>
    <w:uiPriority w:val="99"/>
    <w:semiHidden/>
    <w:unhideWhenUsed/>
    <w:qFormat/>
    <w:rsid w:val="008F09F2"/>
    <w:pPr>
      <w:spacing w:after="0" w:line="240" w:lineRule="auto"/>
    </w:pPr>
    <w:rPr>
      <w:rFonts w:ascii="Tahoma" w:hAnsi="Tahoma" w:cs="Tahoma"/>
      <w:sz w:val="16"/>
    </w:rPr>
  </w:style>
  <w:style w:type="paragraph" w:styleId="Odlomakpopisa">
    <w:name w:val="List Paragraph"/>
    <w:basedOn w:val="Normal"/>
    <w:uiPriority w:val="34"/>
    <w:qFormat/>
    <w:rsid w:val="000E12D4"/>
    <w:pPr>
      <w:ind w:left="720"/>
      <w:contextualSpacing/>
    </w:pPr>
  </w:style>
  <w:style w:type="paragraph" w:customStyle="1" w:styleId="Zaglavljeipodnoje">
    <w:name w:val="Zaglavlje i podnožje"/>
    <w:basedOn w:val="Normal"/>
    <w:qFormat/>
  </w:style>
  <w:style w:type="paragraph" w:styleId="Zaglavlje">
    <w:name w:val="header"/>
    <w:basedOn w:val="Normal"/>
    <w:link w:val="ZaglavljeChar"/>
    <w:uiPriority w:val="99"/>
    <w:unhideWhenUsed/>
    <w:rsid w:val="002264DC"/>
    <w:pPr>
      <w:tabs>
        <w:tab w:val="center" w:pos="4536"/>
        <w:tab w:val="right" w:pos="9072"/>
      </w:tabs>
      <w:spacing w:after="0" w:line="240" w:lineRule="auto"/>
    </w:pPr>
  </w:style>
  <w:style w:type="paragraph" w:styleId="Podnoje">
    <w:name w:val="footer"/>
    <w:basedOn w:val="Normal"/>
    <w:link w:val="PodnojeChar"/>
    <w:uiPriority w:val="99"/>
    <w:unhideWhenUsed/>
    <w:rsid w:val="002264DC"/>
    <w:pPr>
      <w:tabs>
        <w:tab w:val="center" w:pos="4536"/>
        <w:tab w:val="right" w:pos="9072"/>
      </w:tabs>
      <w:spacing w:after="0" w:line="240" w:lineRule="auto"/>
    </w:pPr>
  </w:style>
  <w:style w:type="paragraph" w:styleId="Bezproreda">
    <w:name w:val="No Spacing"/>
    <w:uiPriority w:val="1"/>
    <w:qFormat/>
    <w:rsid w:val="005F0AE9"/>
    <w:rPr>
      <w:rFonts w:cs="Times New Roman"/>
    </w:rPr>
  </w:style>
  <w:style w:type="paragraph" w:styleId="StandardWeb">
    <w:name w:val="Normal (Web)"/>
    <w:basedOn w:val="Normal"/>
    <w:uiPriority w:val="99"/>
    <w:unhideWhenUsed/>
    <w:qFormat/>
    <w:rsid w:val="00EA2CD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</w:rPr>
  </w:style>
  <w:style w:type="paragraph" w:styleId="Revizija">
    <w:name w:val="Revision"/>
    <w:uiPriority w:val="99"/>
    <w:semiHidden/>
    <w:qFormat/>
    <w:rsid w:val="002736E4"/>
  </w:style>
  <w:style w:type="paragraph" w:customStyle="1" w:styleId="P68B1DB1-StandardWeb1">
    <w:name w:val="P68B1DB1-StandardWeb1"/>
    <w:basedOn w:val="StandardWeb"/>
    <w:qFormat/>
    <w:rPr>
      <w:rFonts w:asciiTheme="minorHAnsi" w:hAnsiTheme="minorHAnsi"/>
      <w:b/>
      <w:sz w:val="28"/>
    </w:rPr>
  </w:style>
  <w:style w:type="paragraph" w:customStyle="1" w:styleId="P68B1DB1-Normal2">
    <w:name w:val="P68B1DB1-Normal2"/>
    <w:basedOn w:val="Normal"/>
    <w:qFormat/>
    <w:rPr>
      <w:b/>
      <w:sz w:val="28"/>
    </w:rPr>
  </w:style>
  <w:style w:type="paragraph" w:customStyle="1" w:styleId="P68B1DB1-Normal3">
    <w:name w:val="P68B1DB1-Normal3"/>
    <w:basedOn w:val="Normal"/>
    <w:qFormat/>
    <w:rPr>
      <w:color w:val="4F81BD" w:themeColor="accent1"/>
      <w:sz w:val="40"/>
      <w14:shadow w14:blurRad="38100" w14:dist="25400" w14:dir="5400000" w14:sx="100000" w14:sy="100000" w14:kx="0" w14:ky="0" w14:algn="ctr">
        <w14:srgbClr w14:val="6E747A">
          <w14:alpha w14:val="57000"/>
        </w14:srgbClr>
      </w14:shadow>
      <w14:textOutline w14:w="0" w14:cap="flat" w14:cmpd="sng" w14:algn="ctr">
        <w14:noFill/>
        <w14:prstDash w14:val="solid"/>
        <w14:round/>
      </w14:textOutline>
    </w:rPr>
  </w:style>
  <w:style w:type="paragraph" w:customStyle="1" w:styleId="P68B1DB1-Normal4">
    <w:name w:val="P68B1DB1-Normal4"/>
    <w:basedOn w:val="Normal"/>
    <w:qFormat/>
    <w:rPr>
      <w:rFonts w:ascii="Calibri" w:eastAsia="Times New Roman" w:hAnsi="Calibri" w:cs="Times New Roman"/>
    </w:rPr>
  </w:style>
  <w:style w:type="paragraph" w:customStyle="1" w:styleId="P68B1DB1-Normal5">
    <w:name w:val="P68B1DB1-Normal5"/>
    <w:basedOn w:val="Normal"/>
    <w:qFormat/>
    <w:rPr>
      <w:rFonts w:ascii="Calibri" w:eastAsia="Times New Roman" w:hAnsi="Calibri" w:cs="Times New Roman"/>
      <w:b/>
      <w:color w:val="000000"/>
    </w:rPr>
  </w:style>
  <w:style w:type="paragraph" w:customStyle="1" w:styleId="P68B1DB1-Normal6">
    <w:name w:val="P68B1DB1-Normal6"/>
    <w:basedOn w:val="Normal"/>
    <w:qFormat/>
    <w:rPr>
      <w:color w:val="FF0000"/>
      <w:sz w:val="28"/>
    </w:rPr>
  </w:style>
  <w:style w:type="paragraph" w:customStyle="1" w:styleId="P68B1DB1-Normal7">
    <w:name w:val="P68B1DB1-Normal7"/>
    <w:basedOn w:val="Normal"/>
    <w:qFormat/>
    <w:rPr>
      <w:sz w:val="20"/>
    </w:rPr>
  </w:style>
  <w:style w:type="paragraph" w:customStyle="1" w:styleId="P68B1DB1-Normal8">
    <w:name w:val="P68B1DB1-Normal8"/>
    <w:basedOn w:val="Normal"/>
    <w:qFormat/>
    <w:rPr>
      <w:b/>
      <w:sz w:val="20"/>
    </w:rPr>
  </w:style>
  <w:style w:type="paragraph" w:customStyle="1" w:styleId="P68B1DB1-Normal9">
    <w:name w:val="P68B1DB1-Normal9"/>
    <w:basedOn w:val="Normal"/>
    <w:qFormat/>
    <w:rPr>
      <w:color w:val="FF0000"/>
      <w:sz w:val="20"/>
    </w:rPr>
  </w:style>
  <w:style w:type="paragraph" w:customStyle="1" w:styleId="P68B1DB1-Naslov210">
    <w:name w:val="P68B1DB1-Naslov210"/>
    <w:basedOn w:val="Naslov2"/>
    <w:qFormat/>
    <w:rPr>
      <w:color w:val="auto"/>
    </w:rPr>
  </w:style>
  <w:style w:type="paragraph" w:customStyle="1" w:styleId="Sadrajokvira">
    <w:name w:val="Sadržaj okvira"/>
    <w:basedOn w:val="Normal"/>
    <w:qFormat/>
  </w:style>
  <w:style w:type="table" w:styleId="Reetkatablice">
    <w:name w:val="Table Grid"/>
    <w:basedOn w:val="Obinatablica"/>
    <w:uiPriority w:val="59"/>
    <w:rsid w:val="003D5F3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90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1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33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30.png"/><Relationship Id="rId32" Type="http://schemas.openxmlformats.org/officeDocument/2006/relationships/image" Target="media/image19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60.png"/><Relationship Id="rId36" Type="http://schemas.openxmlformats.org/officeDocument/2006/relationships/fontTable" Target="fontTable.xml"/><Relationship Id="rId10" Type="http://schemas.openxmlformats.org/officeDocument/2006/relationships/image" Target="media/image20.jpeg"/><Relationship Id="rId19" Type="http://schemas.openxmlformats.org/officeDocument/2006/relationships/image" Target="media/image10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20.png"/><Relationship Id="rId27" Type="http://schemas.openxmlformats.org/officeDocument/2006/relationships/image" Target="media/image16.png"/><Relationship Id="rId30" Type="http://schemas.openxmlformats.org/officeDocument/2006/relationships/image" Target="media/image170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A8F9D0-C087-4691-B590-5C4804CD39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654</Words>
  <Characters>3730</Characters>
  <Application>Microsoft Office Word</Application>
  <DocSecurity>0</DocSecurity>
  <Lines>31</Lines>
  <Paragraphs>8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4376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Leon</dc:creator>
  <dc:description/>
  <cp:lastModifiedBy>Patrizia Pitacco</cp:lastModifiedBy>
  <cp:revision>2</cp:revision>
  <cp:lastPrinted>2023-04-02T15:24:00Z</cp:lastPrinted>
  <dcterms:created xsi:type="dcterms:W3CDTF">2025-03-28T14:35:00Z</dcterms:created>
  <dcterms:modified xsi:type="dcterms:W3CDTF">2025-03-28T14:35:00Z</dcterms:modified>
  <dc:language>hr-HR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