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76172E" w14:textId="77777777" w:rsidR="005D0C2B" w:rsidRPr="005311CE" w:rsidRDefault="005D0C2B">
      <w:pPr>
        <w:spacing w:after="5"/>
        <w:rPr>
          <w:rFonts w:ascii="Cambria" w:hAnsi="Cambria"/>
        </w:rPr>
      </w:pPr>
    </w:p>
    <w:p w14:paraId="01642219" w14:textId="77777777" w:rsidR="005D0C2B" w:rsidRPr="005311CE" w:rsidRDefault="008E7545">
      <w:pPr>
        <w:spacing w:after="0"/>
        <w:rPr>
          <w:rFonts w:ascii="Cambria" w:hAnsi="Cambria"/>
          <w:b/>
          <w:bCs/>
          <w:sz w:val="24"/>
          <w:szCs w:val="24"/>
        </w:rPr>
      </w:pPr>
      <w:r w:rsidRPr="005311CE">
        <w:rPr>
          <w:rFonts w:ascii="Cambria" w:hAnsi="Cambria"/>
          <w:b/>
          <w:bCs/>
          <w:sz w:val="24"/>
          <w:szCs w:val="24"/>
        </w:rPr>
        <w:t>Az elkészült munka értékelésének útmutatója</w:t>
      </w:r>
    </w:p>
    <w:p w14:paraId="797CB926" w14:textId="77777777" w:rsidR="005D0C2B" w:rsidRPr="005311CE" w:rsidRDefault="008E7545">
      <w:pPr>
        <w:spacing w:after="24"/>
        <w:rPr>
          <w:rFonts w:ascii="Cambria" w:hAnsi="Cambria"/>
        </w:rPr>
      </w:pPr>
      <w:r w:rsidRPr="005311CE">
        <w:rPr>
          <w:rFonts w:ascii="Cambria" w:eastAsia="Arial" w:hAnsi="Cambria" w:cs="Arial"/>
          <w:b/>
          <w:sz w:val="16"/>
        </w:rPr>
        <w:t xml:space="preserve"> </w:t>
      </w:r>
    </w:p>
    <w:p w14:paraId="40D7DD1E" w14:textId="77777777" w:rsidR="005D0C2B" w:rsidRPr="005311CE" w:rsidRDefault="008E7545" w:rsidP="008E7545">
      <w:pPr>
        <w:pStyle w:val="ListParagraph"/>
        <w:numPr>
          <w:ilvl w:val="0"/>
          <w:numId w:val="8"/>
        </w:numPr>
        <w:spacing w:after="0"/>
        <w:ind w:right="173"/>
        <w:rPr>
          <w:rFonts w:ascii="Cambria" w:hAnsi="Cambria"/>
          <w:b/>
          <w:bCs/>
          <w:sz w:val="20"/>
          <w:szCs w:val="20"/>
        </w:rPr>
      </w:pPr>
      <w:r w:rsidRPr="005311CE">
        <w:rPr>
          <w:rFonts w:ascii="Cambria" w:hAnsi="Cambria"/>
          <w:b/>
          <w:bCs/>
        </w:rPr>
        <w:t>Értékelni kell a munkaanyag, szerszámok és eszközök megfelelő elrendezését a munkahelyen, valamint a munkahely rendezettségét a feladat teljes elkészítése során.</w:t>
      </w:r>
    </w:p>
    <w:p w14:paraId="344AA616" w14:textId="77777777" w:rsidR="007E4111" w:rsidRPr="005311CE" w:rsidRDefault="007E4111" w:rsidP="007E4111">
      <w:pPr>
        <w:pStyle w:val="ListParagraph"/>
        <w:spacing w:after="0"/>
        <w:ind w:right="173"/>
        <w:rPr>
          <w:rFonts w:ascii="Cambria" w:hAnsi="Cambria"/>
          <w:b/>
          <w:sz w:val="20"/>
          <w:szCs w:val="20"/>
        </w:rPr>
      </w:pPr>
    </w:p>
    <w:tbl>
      <w:tblPr>
        <w:tblStyle w:val="TableGrid"/>
        <w:tblW w:w="8730" w:type="dxa"/>
        <w:tblInd w:w="284" w:type="dxa"/>
        <w:tblCellMar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7376"/>
        <w:gridCol w:w="1354"/>
      </w:tblGrid>
      <w:tr w:rsidR="005D0C2B" w:rsidRPr="005311CE" w14:paraId="140F380E" w14:textId="77777777" w:rsidTr="001D3773">
        <w:trPr>
          <w:trHeight w:val="274"/>
        </w:trPr>
        <w:tc>
          <w:tcPr>
            <w:tcW w:w="7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ED259D5" w14:textId="77777777" w:rsidR="005D0C2B" w:rsidRPr="005311CE" w:rsidRDefault="005D0C2B">
            <w:pPr>
              <w:rPr>
                <w:rFonts w:ascii="Cambria" w:hAnsi="Cambria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D10ED" w14:textId="77777777" w:rsidR="0052145C" w:rsidRPr="005311CE" w:rsidRDefault="00000000">
            <w:pPr>
              <w:rPr>
                <w:rFonts w:ascii="Cambria" w:hAnsi="Cambria"/>
              </w:rPr>
            </w:pPr>
            <w:r w:rsidRPr="005311CE">
              <w:rPr>
                <w:rFonts w:ascii="Cambria" w:hAnsi="Cambria"/>
              </w:rPr>
              <w:t>Pontszám</w:t>
            </w:r>
          </w:p>
        </w:tc>
      </w:tr>
      <w:tr w:rsidR="005D0C2B" w:rsidRPr="005311CE" w14:paraId="706AECA9" w14:textId="77777777" w:rsidTr="001D3773">
        <w:trPr>
          <w:trHeight w:val="470"/>
        </w:trPr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63067" w14:textId="77777777" w:rsidR="0052145C" w:rsidRPr="005311CE" w:rsidRDefault="00000000">
            <w:pPr>
              <w:rPr>
                <w:rFonts w:ascii="Cambria" w:hAnsi="Cambria"/>
              </w:rPr>
            </w:pPr>
            <w:r w:rsidRPr="005311CE">
              <w:rPr>
                <w:rFonts w:ascii="Cambria" w:hAnsi="Cambria"/>
              </w:rPr>
              <w:t>A munkahely jól szervezett. A szerszámok, eszközök és anyagok megfelelően el vannak rendezve. A munkahely végig rendezett marad a feladat elkészítése során.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BA58C" w14:textId="77777777" w:rsidR="005D0C2B" w:rsidRPr="005311CE" w:rsidRDefault="00460A3B">
            <w:pPr>
              <w:ind w:right="55"/>
              <w:jc w:val="center"/>
              <w:rPr>
                <w:rFonts w:ascii="Cambria" w:hAnsi="Cambria"/>
                <w:b/>
                <w:i/>
              </w:rPr>
            </w:pPr>
            <w:r w:rsidRPr="005311CE">
              <w:rPr>
                <w:rFonts w:ascii="Cambria" w:hAnsi="Cambria"/>
                <w:b/>
                <w:i/>
              </w:rPr>
              <w:t>5</w:t>
            </w:r>
          </w:p>
        </w:tc>
      </w:tr>
      <w:tr w:rsidR="005D0C2B" w:rsidRPr="005311CE" w14:paraId="7C489946" w14:textId="77777777" w:rsidTr="001D3773">
        <w:trPr>
          <w:trHeight w:val="451"/>
        </w:trPr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5F273" w14:textId="77777777" w:rsidR="0052145C" w:rsidRPr="005311CE" w:rsidRDefault="00000000">
            <w:pPr>
              <w:rPr>
                <w:rFonts w:ascii="Cambria" w:hAnsi="Cambria"/>
              </w:rPr>
            </w:pPr>
            <w:r w:rsidRPr="005311CE">
              <w:rPr>
                <w:rFonts w:ascii="Cambria" w:hAnsi="Cambria"/>
              </w:rPr>
              <w:t>A szerszámok, anyagok és eszközök a munka elején helyesen vannak elrendezve, de a feladat végrehajtása során rendetlenné válik a munkaterület.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04B6" w14:textId="77777777" w:rsidR="005D0C2B" w:rsidRPr="005311CE" w:rsidRDefault="00460A3B">
            <w:pPr>
              <w:ind w:right="55"/>
              <w:jc w:val="center"/>
              <w:rPr>
                <w:rFonts w:ascii="Cambria" w:hAnsi="Cambria"/>
                <w:i/>
              </w:rPr>
            </w:pPr>
            <w:r w:rsidRPr="005311CE">
              <w:rPr>
                <w:rFonts w:ascii="Cambria" w:hAnsi="Cambria"/>
                <w:i/>
              </w:rPr>
              <w:t>3</w:t>
            </w:r>
            <w:r w:rsidR="001210A3" w:rsidRPr="005311CE">
              <w:rPr>
                <w:rFonts w:ascii="Cambria" w:hAnsi="Cambria"/>
                <w:i/>
              </w:rPr>
              <w:t xml:space="preserve"> – </w:t>
            </w:r>
            <w:r w:rsidRPr="005311CE">
              <w:rPr>
                <w:rFonts w:ascii="Cambria" w:hAnsi="Cambria"/>
                <w:i/>
              </w:rPr>
              <w:t>4</w:t>
            </w:r>
          </w:p>
        </w:tc>
      </w:tr>
      <w:tr w:rsidR="005D0C2B" w:rsidRPr="005311CE" w14:paraId="2CD8796F" w14:textId="77777777" w:rsidTr="001D3773">
        <w:trPr>
          <w:trHeight w:val="487"/>
        </w:trPr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D06A6" w14:textId="77777777" w:rsidR="0052145C" w:rsidRPr="005311CE" w:rsidRDefault="00000000">
            <w:pPr>
              <w:rPr>
                <w:rFonts w:ascii="Cambria" w:hAnsi="Cambria"/>
              </w:rPr>
            </w:pPr>
            <w:r w:rsidRPr="005311CE">
              <w:rPr>
                <w:rFonts w:ascii="Cambria" w:hAnsi="Cambria"/>
              </w:rPr>
              <w:t>A szerszámok, anyagok és eszközök nincsenek megfelelően elrendezve. A munkaterület rendetlen a feladat végrehajtása alatt.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4B74A" w14:textId="77777777" w:rsidR="005D0C2B" w:rsidRPr="005311CE" w:rsidRDefault="008E7545">
            <w:pPr>
              <w:ind w:right="55"/>
              <w:jc w:val="center"/>
              <w:rPr>
                <w:rFonts w:ascii="Cambria" w:hAnsi="Cambria"/>
              </w:rPr>
            </w:pPr>
            <w:r w:rsidRPr="005311CE">
              <w:rPr>
                <w:rFonts w:ascii="Cambria" w:eastAsia="Arial" w:hAnsi="Cambria" w:cs="Arial"/>
                <w:i/>
                <w:sz w:val="20"/>
              </w:rPr>
              <w:t>0</w:t>
            </w:r>
            <w:r w:rsidR="001210A3" w:rsidRPr="005311CE">
              <w:rPr>
                <w:rFonts w:ascii="Cambria" w:eastAsia="Arial" w:hAnsi="Cambria" w:cs="Arial"/>
                <w:i/>
                <w:sz w:val="20"/>
              </w:rPr>
              <w:t xml:space="preserve"> – </w:t>
            </w:r>
            <w:r w:rsidR="00460A3B" w:rsidRPr="005311CE">
              <w:rPr>
                <w:rFonts w:ascii="Cambria" w:eastAsia="Arial" w:hAnsi="Cambria" w:cs="Arial"/>
                <w:i/>
                <w:sz w:val="20"/>
              </w:rPr>
              <w:t>2</w:t>
            </w:r>
          </w:p>
        </w:tc>
      </w:tr>
    </w:tbl>
    <w:p w14:paraId="07B77237" w14:textId="77777777" w:rsidR="001A5BD0" w:rsidRPr="005311CE" w:rsidRDefault="001A5BD0" w:rsidP="001A5BD0">
      <w:pPr>
        <w:spacing w:after="0"/>
        <w:ind w:left="705" w:right="173"/>
        <w:rPr>
          <w:rFonts w:ascii="Cambria" w:hAnsi="Cambria"/>
        </w:rPr>
      </w:pPr>
    </w:p>
    <w:p w14:paraId="23A5681F" w14:textId="77777777" w:rsidR="007E4111" w:rsidRPr="005311CE" w:rsidRDefault="007E4111" w:rsidP="001A5BD0">
      <w:pPr>
        <w:spacing w:after="0"/>
        <w:ind w:left="705" w:right="173"/>
        <w:rPr>
          <w:rFonts w:ascii="Cambria" w:hAnsi="Cambria"/>
        </w:rPr>
      </w:pPr>
    </w:p>
    <w:p w14:paraId="1B983352" w14:textId="77777777" w:rsidR="005D0C2B" w:rsidRPr="005311CE" w:rsidRDefault="00BE53F9" w:rsidP="008E7545">
      <w:pPr>
        <w:pStyle w:val="ListParagraph"/>
        <w:numPr>
          <w:ilvl w:val="0"/>
          <w:numId w:val="8"/>
        </w:numPr>
        <w:spacing w:after="0"/>
        <w:ind w:right="173"/>
        <w:rPr>
          <w:rFonts w:ascii="Cambria" w:hAnsi="Cambria"/>
          <w:b/>
          <w:bCs/>
        </w:rPr>
      </w:pPr>
      <w:r w:rsidRPr="005311CE">
        <w:rPr>
          <w:rFonts w:ascii="Cambria" w:hAnsi="Cambria"/>
          <w:b/>
          <w:bCs/>
        </w:rPr>
        <w:t>Értékelni kell a szerszámok és eszközök helyes használatát a technikai alkotás készítése során. Követni kell a munkafolyamatot, és ellenőrizni a munkavédelmi szabályok betartását.</w:t>
      </w:r>
    </w:p>
    <w:p w14:paraId="38F5A443" w14:textId="77777777" w:rsidR="007E4111" w:rsidRPr="005311CE" w:rsidRDefault="007E4111" w:rsidP="007E4111">
      <w:pPr>
        <w:pStyle w:val="ListParagraph"/>
        <w:spacing w:after="0"/>
        <w:ind w:right="173"/>
        <w:rPr>
          <w:rFonts w:ascii="Cambria" w:hAnsi="Cambria"/>
        </w:rPr>
      </w:pPr>
    </w:p>
    <w:tbl>
      <w:tblPr>
        <w:tblStyle w:val="TableGrid"/>
        <w:tblW w:w="8747" w:type="dxa"/>
        <w:tblInd w:w="284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7386"/>
        <w:gridCol w:w="1361"/>
      </w:tblGrid>
      <w:tr w:rsidR="005D0C2B" w:rsidRPr="005311CE" w14:paraId="76A3B782" w14:textId="77777777" w:rsidTr="001D3773">
        <w:trPr>
          <w:trHeight w:val="247"/>
        </w:trPr>
        <w:tc>
          <w:tcPr>
            <w:tcW w:w="7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AB5F27" w14:textId="77777777" w:rsidR="005D0C2B" w:rsidRPr="005311CE" w:rsidRDefault="005D0C2B">
            <w:pPr>
              <w:rPr>
                <w:rFonts w:ascii="Cambria" w:hAnsi="Cambria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E3994" w14:textId="77777777" w:rsidR="0052145C" w:rsidRPr="005311CE" w:rsidRDefault="00000000">
            <w:pPr>
              <w:rPr>
                <w:rFonts w:ascii="Cambria" w:hAnsi="Cambria"/>
              </w:rPr>
            </w:pPr>
            <w:r w:rsidRPr="005311CE">
              <w:rPr>
                <w:rFonts w:ascii="Cambria" w:hAnsi="Cambria"/>
              </w:rPr>
              <w:t>Pontszám</w:t>
            </w:r>
          </w:p>
        </w:tc>
      </w:tr>
      <w:tr w:rsidR="005D0C2B" w:rsidRPr="005311CE" w14:paraId="6A3A7495" w14:textId="77777777" w:rsidTr="001D3773">
        <w:trPr>
          <w:trHeight w:val="262"/>
        </w:trPr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3E0C7" w14:textId="77777777" w:rsidR="0052145C" w:rsidRPr="005311CE" w:rsidRDefault="00000000">
            <w:pPr>
              <w:rPr>
                <w:rFonts w:ascii="Cambria" w:hAnsi="Cambria"/>
              </w:rPr>
            </w:pPr>
            <w:r w:rsidRPr="005311CE">
              <w:rPr>
                <w:rFonts w:ascii="Cambria" w:hAnsi="Cambria"/>
              </w:rPr>
              <w:t>A tanuló helyesen használja az eszközöket rajzoláshoz, fúráshoz, vágáshoz, hajlításhoz, valamint menetkészítéshez. A munkavédelmi szabályokat betartja.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2F128" w14:textId="77777777" w:rsidR="005D0C2B" w:rsidRPr="005311CE" w:rsidRDefault="005C0B03">
            <w:pPr>
              <w:ind w:left="5"/>
              <w:jc w:val="center"/>
              <w:rPr>
                <w:rFonts w:ascii="Cambria" w:hAnsi="Cambria"/>
                <w:b/>
                <w:i/>
              </w:rPr>
            </w:pPr>
            <w:r w:rsidRPr="005311CE">
              <w:rPr>
                <w:rFonts w:ascii="Cambria" w:hAnsi="Cambria"/>
                <w:b/>
                <w:i/>
              </w:rPr>
              <w:t>10</w:t>
            </w:r>
          </w:p>
        </w:tc>
      </w:tr>
      <w:tr w:rsidR="005D0C2B" w:rsidRPr="005311CE" w14:paraId="65C5040C" w14:textId="77777777" w:rsidTr="001D3773">
        <w:trPr>
          <w:trHeight w:val="281"/>
        </w:trPr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75BEF" w14:textId="77777777" w:rsidR="0052145C" w:rsidRPr="005311CE" w:rsidRDefault="00000000">
            <w:pPr>
              <w:rPr>
                <w:rFonts w:ascii="Cambria" w:hAnsi="Cambria"/>
              </w:rPr>
            </w:pPr>
            <w:r w:rsidRPr="005311CE">
              <w:rPr>
                <w:rFonts w:ascii="Cambria" w:hAnsi="Cambria"/>
              </w:rPr>
              <w:t>A tanuló nem megfelelően használja a rajzoló, fúró, vágó vagy hajlító szerszámot. Sérülésveszélyes. Minden hiba esetén 1 pontot le kell vonni.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EB791" w14:textId="77777777" w:rsidR="005D0C2B" w:rsidRPr="005311CE" w:rsidRDefault="001A5BD0" w:rsidP="001A5BD0">
            <w:pPr>
              <w:pStyle w:val="ListParagraph"/>
              <w:ind w:left="365"/>
              <w:rPr>
                <w:rFonts w:ascii="Cambria" w:hAnsi="Cambria"/>
                <w:i/>
              </w:rPr>
            </w:pPr>
            <w:r w:rsidRPr="005311CE">
              <w:rPr>
                <w:rFonts w:ascii="Cambria" w:hAnsi="Cambria"/>
                <w:i/>
              </w:rPr>
              <w:t>0</w:t>
            </w:r>
            <w:r w:rsidR="00483588" w:rsidRPr="005311CE">
              <w:rPr>
                <w:rFonts w:ascii="Cambria" w:hAnsi="Cambria"/>
                <w:i/>
              </w:rPr>
              <w:t xml:space="preserve"> – </w:t>
            </w:r>
            <w:r w:rsidR="00D51806" w:rsidRPr="005311CE">
              <w:rPr>
                <w:rFonts w:ascii="Cambria" w:hAnsi="Cambria"/>
                <w:i/>
              </w:rPr>
              <w:t>5</w:t>
            </w:r>
          </w:p>
        </w:tc>
      </w:tr>
      <w:tr w:rsidR="00C5462A" w:rsidRPr="005311CE" w14:paraId="4855BA28" w14:textId="77777777" w:rsidTr="001D3773">
        <w:trPr>
          <w:trHeight w:val="281"/>
        </w:trPr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94069" w14:textId="77777777" w:rsidR="0052145C" w:rsidRPr="005311CE" w:rsidRDefault="00000000">
            <w:pPr>
              <w:rPr>
                <w:rFonts w:ascii="Cambria" w:hAnsi="Cambria"/>
              </w:rPr>
            </w:pPr>
            <w:r w:rsidRPr="005311CE">
              <w:rPr>
                <w:rFonts w:ascii="Cambria" w:hAnsi="Cambria"/>
              </w:rPr>
              <w:t>A tanuló nem megfelelően használja a menetkészítő szerszámot. Sérülésveszélyes. Minden hiba esetén 1 pontot le kell vonni.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8E63D" w14:textId="77777777" w:rsidR="00C5462A" w:rsidRPr="005311CE" w:rsidRDefault="00C5462A" w:rsidP="00C5462A">
            <w:pPr>
              <w:pStyle w:val="ListParagraph"/>
              <w:ind w:left="365"/>
              <w:rPr>
                <w:rFonts w:ascii="Cambria" w:hAnsi="Cambria"/>
                <w:i/>
              </w:rPr>
            </w:pPr>
            <w:r w:rsidRPr="005311CE">
              <w:rPr>
                <w:rFonts w:ascii="Cambria" w:hAnsi="Cambria"/>
                <w:i/>
              </w:rPr>
              <w:t>0</w:t>
            </w:r>
            <w:r w:rsidR="00483588" w:rsidRPr="005311CE">
              <w:rPr>
                <w:rFonts w:ascii="Cambria" w:hAnsi="Cambria"/>
                <w:i/>
              </w:rPr>
              <w:t xml:space="preserve"> – </w:t>
            </w:r>
            <w:r w:rsidR="00D51806" w:rsidRPr="005311CE">
              <w:rPr>
                <w:rFonts w:ascii="Cambria" w:hAnsi="Cambria"/>
                <w:i/>
              </w:rPr>
              <w:t>5</w:t>
            </w:r>
          </w:p>
        </w:tc>
      </w:tr>
    </w:tbl>
    <w:p w14:paraId="1BD35E16" w14:textId="77777777" w:rsidR="001A5BD0" w:rsidRPr="005311CE" w:rsidRDefault="001A5BD0" w:rsidP="001A5BD0">
      <w:pPr>
        <w:spacing w:after="0"/>
        <w:ind w:right="173"/>
        <w:rPr>
          <w:rFonts w:ascii="Cambria" w:eastAsia="Arial" w:hAnsi="Cambria" w:cs="Arial"/>
          <w:b/>
          <w:sz w:val="20"/>
        </w:rPr>
      </w:pPr>
    </w:p>
    <w:p w14:paraId="16CD2565" w14:textId="77777777" w:rsidR="007E4111" w:rsidRPr="005311CE" w:rsidRDefault="007E4111" w:rsidP="001A5BD0">
      <w:pPr>
        <w:spacing w:after="0"/>
        <w:ind w:right="173"/>
        <w:rPr>
          <w:rFonts w:ascii="Cambria" w:eastAsia="Arial" w:hAnsi="Cambria" w:cs="Arial"/>
          <w:b/>
          <w:sz w:val="20"/>
        </w:rPr>
      </w:pPr>
    </w:p>
    <w:p w14:paraId="57205E65" w14:textId="77777777" w:rsidR="000424D0" w:rsidRPr="005311CE" w:rsidRDefault="008E7545" w:rsidP="008E7545">
      <w:pPr>
        <w:pStyle w:val="ListParagraph"/>
        <w:numPr>
          <w:ilvl w:val="0"/>
          <w:numId w:val="8"/>
        </w:numPr>
        <w:spacing w:after="0"/>
        <w:ind w:right="173"/>
        <w:rPr>
          <w:rFonts w:ascii="Cambria" w:hAnsi="Cambria"/>
          <w:b/>
          <w:bCs/>
        </w:rPr>
      </w:pPr>
      <w:r w:rsidRPr="005311CE">
        <w:rPr>
          <w:rFonts w:ascii="Cambria" w:hAnsi="Cambria"/>
          <w:b/>
          <w:bCs/>
        </w:rPr>
        <w:t>Méréssel ellenőrizni kell a vágási, hajlítási és fúrási helyek pontos jelölését.</w:t>
      </w:r>
    </w:p>
    <w:p w14:paraId="0FD22635" w14:textId="77777777" w:rsidR="00462491" w:rsidRPr="005311CE" w:rsidRDefault="00392A5E" w:rsidP="000424D0">
      <w:pPr>
        <w:pStyle w:val="ListParagraph"/>
        <w:spacing w:after="0"/>
        <w:ind w:right="173"/>
        <w:rPr>
          <w:rFonts w:ascii="Cambria" w:eastAsia="Arial" w:hAnsi="Cambria" w:cs="Arial"/>
          <w:b/>
          <w:bCs/>
          <w:sz w:val="20"/>
        </w:rPr>
      </w:pPr>
      <w:r w:rsidRPr="005311CE">
        <w:rPr>
          <w:rFonts w:ascii="Cambria" w:hAnsi="Cambria"/>
          <w:b/>
          <w:bCs/>
        </w:rPr>
        <w:t>Szemrevételezéssel vagy tapintással meg kell állapítani, hogy a munkadarab pontosan és precízen van-e kivágva, valamint reszelővel megmunkálva.</w:t>
      </w:r>
    </w:p>
    <w:p w14:paraId="0C1066BF" w14:textId="77777777" w:rsidR="005D0C2B" w:rsidRPr="005311CE" w:rsidRDefault="00392A5E" w:rsidP="000424D0">
      <w:pPr>
        <w:pStyle w:val="ListParagraph"/>
        <w:spacing w:after="0"/>
        <w:ind w:right="173"/>
        <w:rPr>
          <w:rFonts w:ascii="Cambria" w:eastAsia="Arial" w:hAnsi="Cambria" w:cs="Arial"/>
          <w:b/>
          <w:bCs/>
          <w:sz w:val="20"/>
        </w:rPr>
      </w:pPr>
      <w:r w:rsidRPr="005311CE">
        <w:rPr>
          <w:rFonts w:ascii="Cambria" w:hAnsi="Cambria"/>
          <w:b/>
          <w:bCs/>
        </w:rPr>
        <w:t>Méréssel és szemrevételezéssel ellenőrizni kell a hajlítás pontosságát.</w:t>
      </w:r>
    </w:p>
    <w:p w14:paraId="6C42564C" w14:textId="77777777" w:rsidR="007E4111" w:rsidRPr="005311CE" w:rsidRDefault="00C5462A" w:rsidP="00D51806">
      <w:pPr>
        <w:pStyle w:val="ListParagraph"/>
        <w:spacing w:after="0"/>
        <w:ind w:right="173"/>
        <w:rPr>
          <w:rFonts w:ascii="Cambria" w:eastAsia="Arial" w:hAnsi="Cambria" w:cs="Arial"/>
          <w:b/>
          <w:bCs/>
          <w:sz w:val="20"/>
        </w:rPr>
      </w:pPr>
      <w:r w:rsidRPr="005311CE">
        <w:rPr>
          <w:rFonts w:ascii="Cambria" w:hAnsi="Cambria"/>
          <w:b/>
          <w:bCs/>
        </w:rPr>
        <w:t>Méréssel és szemrevételezéssel ellenőrizni kell a menetkészítés pontosságát.</w:t>
      </w:r>
    </w:p>
    <w:tbl>
      <w:tblPr>
        <w:tblStyle w:val="TableGrid"/>
        <w:tblW w:w="9214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7938"/>
        <w:gridCol w:w="1276"/>
      </w:tblGrid>
      <w:tr w:rsidR="005D0C2B" w:rsidRPr="005311CE" w14:paraId="30477B33" w14:textId="77777777" w:rsidTr="00D82FEF">
        <w:trPr>
          <w:trHeight w:val="242"/>
        </w:trPr>
        <w:tc>
          <w:tcPr>
            <w:tcW w:w="7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F58231" w14:textId="77777777" w:rsidR="005D0C2B" w:rsidRPr="005311CE" w:rsidRDefault="005D0C2B">
            <w:pPr>
              <w:rPr>
                <w:rFonts w:ascii="Cambria" w:hAnsi="Cambri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070E3" w14:textId="77777777" w:rsidR="0052145C" w:rsidRPr="005311CE" w:rsidRDefault="00000000">
            <w:pPr>
              <w:rPr>
                <w:rFonts w:ascii="Cambria" w:hAnsi="Cambria"/>
              </w:rPr>
            </w:pPr>
            <w:r w:rsidRPr="005311CE">
              <w:rPr>
                <w:rFonts w:ascii="Cambria" w:hAnsi="Cambria"/>
              </w:rPr>
              <w:t>Pontszám</w:t>
            </w:r>
          </w:p>
        </w:tc>
      </w:tr>
      <w:tr w:rsidR="005D0C2B" w:rsidRPr="005311CE" w14:paraId="5853048D" w14:textId="77777777" w:rsidTr="00D82FEF">
        <w:trPr>
          <w:trHeight w:val="290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DA9DE" w14:textId="77777777" w:rsidR="005311CE" w:rsidRPr="005311CE" w:rsidRDefault="005311CE" w:rsidP="005311CE">
            <w:pPr>
              <w:pStyle w:val="ListParagraph"/>
              <w:numPr>
                <w:ilvl w:val="0"/>
                <w:numId w:val="9"/>
              </w:numPr>
              <w:rPr>
                <w:rFonts w:ascii="Cambria" w:eastAsia="Arial" w:hAnsi="Cambria" w:cs="Arial"/>
                <w:i/>
                <w:sz w:val="20"/>
                <w:lang w:val="en-GB"/>
              </w:rPr>
            </w:pPr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A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tanuló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helyesen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megrajzolta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 a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vágási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,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hajlítási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és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fúrási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vonalakat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. (5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pont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)</w:t>
            </w:r>
          </w:p>
          <w:p w14:paraId="511AACB3" w14:textId="77777777" w:rsidR="005311CE" w:rsidRPr="005311CE" w:rsidRDefault="005311CE" w:rsidP="005311CE">
            <w:pPr>
              <w:pStyle w:val="ListParagraph"/>
              <w:numPr>
                <w:ilvl w:val="0"/>
                <w:numId w:val="9"/>
              </w:numPr>
              <w:rPr>
                <w:rFonts w:ascii="Cambria" w:eastAsia="Arial" w:hAnsi="Cambria" w:cs="Arial"/>
                <w:i/>
                <w:sz w:val="20"/>
                <w:lang w:val="en-GB"/>
              </w:rPr>
            </w:pPr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A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furatok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pontosan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 ki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vannak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fúrva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. (5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pont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)</w:t>
            </w:r>
          </w:p>
          <w:p w14:paraId="07601D08" w14:textId="77777777" w:rsidR="005311CE" w:rsidRPr="005311CE" w:rsidRDefault="005311CE" w:rsidP="005311CE">
            <w:pPr>
              <w:pStyle w:val="ListParagraph"/>
              <w:numPr>
                <w:ilvl w:val="0"/>
                <w:numId w:val="9"/>
              </w:numPr>
              <w:rPr>
                <w:rFonts w:ascii="Cambria" w:eastAsia="Arial" w:hAnsi="Cambria" w:cs="Arial"/>
                <w:i/>
                <w:sz w:val="20"/>
                <w:lang w:val="en-GB"/>
              </w:rPr>
            </w:pPr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A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munkadarab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pontosan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és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precízen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 ki van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vágva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. (5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pont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)</w:t>
            </w:r>
          </w:p>
          <w:p w14:paraId="0D4672C2" w14:textId="77777777" w:rsidR="005311CE" w:rsidRPr="005311CE" w:rsidRDefault="005311CE" w:rsidP="005311CE">
            <w:pPr>
              <w:pStyle w:val="ListParagraph"/>
              <w:numPr>
                <w:ilvl w:val="0"/>
                <w:numId w:val="9"/>
              </w:numPr>
              <w:rPr>
                <w:rFonts w:ascii="Cambria" w:eastAsia="Arial" w:hAnsi="Cambria" w:cs="Arial"/>
                <w:i/>
                <w:sz w:val="20"/>
                <w:lang w:val="en-GB"/>
              </w:rPr>
            </w:pPr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Minden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él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precízen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 meg van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munkálva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, sima,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és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nem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jelent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sérülésveszélyt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használat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közben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. (5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pont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)</w:t>
            </w:r>
          </w:p>
          <w:p w14:paraId="62AD2E74" w14:textId="77777777" w:rsidR="005311CE" w:rsidRPr="005311CE" w:rsidRDefault="005311CE" w:rsidP="005311CE">
            <w:pPr>
              <w:pStyle w:val="ListParagraph"/>
              <w:numPr>
                <w:ilvl w:val="0"/>
                <w:numId w:val="9"/>
              </w:numPr>
              <w:rPr>
                <w:rFonts w:ascii="Cambria" w:eastAsia="Arial" w:hAnsi="Cambria" w:cs="Arial"/>
                <w:i/>
                <w:sz w:val="20"/>
                <w:lang w:val="en-GB"/>
              </w:rPr>
            </w:pPr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A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munkadarab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hajlítási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pontjai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pontosan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és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szabályosan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vannak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meghajlítva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. (5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pont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)</w:t>
            </w:r>
          </w:p>
          <w:p w14:paraId="28DBF7E7" w14:textId="77777777" w:rsidR="005311CE" w:rsidRPr="005311CE" w:rsidRDefault="005311CE" w:rsidP="005311CE">
            <w:pPr>
              <w:pStyle w:val="ListParagraph"/>
              <w:numPr>
                <w:ilvl w:val="0"/>
                <w:numId w:val="9"/>
              </w:numPr>
              <w:rPr>
                <w:rFonts w:ascii="Cambria" w:eastAsia="Arial" w:hAnsi="Cambria" w:cs="Arial"/>
                <w:i/>
                <w:sz w:val="20"/>
                <w:lang w:val="en-GB"/>
              </w:rPr>
            </w:pPr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A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menetek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megfelelően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vannak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elkészítve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 a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rúdon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. (5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pont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)</w:t>
            </w:r>
          </w:p>
          <w:p w14:paraId="7190505D" w14:textId="5F3D2904" w:rsidR="00C5462A" w:rsidRPr="005311CE" w:rsidRDefault="00C5462A" w:rsidP="005311CE">
            <w:pPr>
              <w:ind w:left="360"/>
              <w:rPr>
                <w:rFonts w:ascii="Cambria" w:hAnsi="Cambria"/>
                <w:i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7FC9E" w14:textId="77777777" w:rsidR="005D0C2B" w:rsidRPr="005311CE" w:rsidRDefault="00C5462A">
            <w:pPr>
              <w:ind w:left="10"/>
              <w:jc w:val="center"/>
              <w:rPr>
                <w:rFonts w:ascii="Cambria" w:hAnsi="Cambria"/>
                <w:b/>
                <w:i/>
              </w:rPr>
            </w:pPr>
            <w:r w:rsidRPr="005311CE">
              <w:rPr>
                <w:rFonts w:ascii="Cambria" w:hAnsi="Cambria"/>
                <w:b/>
                <w:i/>
              </w:rPr>
              <w:t>30</w:t>
            </w:r>
          </w:p>
        </w:tc>
      </w:tr>
      <w:tr w:rsidR="005D0C2B" w:rsidRPr="005311CE" w14:paraId="27ADDC0D" w14:textId="77777777" w:rsidTr="00D82FEF">
        <w:trPr>
          <w:trHeight w:val="310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C4277" w14:textId="77777777" w:rsidR="005311CE" w:rsidRPr="005311CE" w:rsidRDefault="005311CE" w:rsidP="005311CE">
            <w:pPr>
              <w:rPr>
                <w:rFonts w:ascii="Carlito" w:eastAsiaTheme="minorEastAsia" w:hAnsi="Carlito" w:cstheme="minorBidi"/>
                <w:i/>
                <w:iCs/>
                <w:color w:val="auto"/>
                <w:sz w:val="20"/>
                <w:szCs w:val="20"/>
              </w:rPr>
            </w:pPr>
            <w:r w:rsidRPr="005311CE">
              <w:rPr>
                <w:rFonts w:ascii="Carlito" w:hAnsi="Carlito"/>
                <w:i/>
                <w:iCs/>
                <w:sz w:val="20"/>
                <w:szCs w:val="20"/>
              </w:rPr>
              <w:t>Minden rajzolási hiba esetén 1 pontot le kell vonni.</w:t>
            </w:r>
          </w:p>
          <w:p w14:paraId="03E2762F" w14:textId="331B12B5" w:rsidR="005D0C2B" w:rsidRPr="005311CE" w:rsidRDefault="005D0C2B">
            <w:pPr>
              <w:rPr>
                <w:rFonts w:ascii="Carlito" w:hAnsi="Carlito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C9E33" w14:textId="77777777" w:rsidR="005D0C2B" w:rsidRPr="005311CE" w:rsidRDefault="008573F4" w:rsidP="008573F4">
            <w:pPr>
              <w:pStyle w:val="ListParagraph"/>
              <w:ind w:left="370"/>
              <w:rPr>
                <w:rFonts w:ascii="Carlito" w:hAnsi="Carlito"/>
                <w:i/>
                <w:iCs/>
                <w:sz w:val="20"/>
                <w:szCs w:val="20"/>
              </w:rPr>
            </w:pPr>
            <w:r w:rsidRPr="005311CE">
              <w:rPr>
                <w:rFonts w:ascii="Carlito" w:hAnsi="Carlito"/>
                <w:i/>
                <w:iCs/>
                <w:sz w:val="20"/>
                <w:szCs w:val="20"/>
              </w:rPr>
              <w:t>0</w:t>
            </w:r>
            <w:r w:rsidR="00601FD5" w:rsidRPr="005311CE">
              <w:rPr>
                <w:rFonts w:ascii="Carlito" w:hAnsi="Carlito"/>
                <w:i/>
                <w:iCs/>
                <w:sz w:val="20"/>
                <w:szCs w:val="20"/>
              </w:rPr>
              <w:t xml:space="preserve"> – </w:t>
            </w:r>
            <w:r w:rsidR="00D51806" w:rsidRPr="005311CE">
              <w:rPr>
                <w:rFonts w:ascii="Carlito" w:hAnsi="Carlito"/>
                <w:i/>
                <w:iCs/>
                <w:sz w:val="20"/>
                <w:szCs w:val="20"/>
              </w:rPr>
              <w:t>5</w:t>
            </w:r>
          </w:p>
        </w:tc>
      </w:tr>
      <w:tr w:rsidR="009E1412" w:rsidRPr="005311CE" w14:paraId="2A5F5AEE" w14:textId="77777777" w:rsidTr="00D82FEF">
        <w:trPr>
          <w:trHeight w:val="310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F02C2" w14:textId="77777777" w:rsidR="005311CE" w:rsidRPr="005311CE" w:rsidRDefault="005311CE" w:rsidP="005311CE">
            <w:pPr>
              <w:rPr>
                <w:rFonts w:ascii="Carlito" w:eastAsiaTheme="minorEastAsia" w:hAnsi="Carlito" w:cstheme="minorBidi"/>
                <w:i/>
                <w:iCs/>
                <w:color w:val="auto"/>
                <w:sz w:val="20"/>
                <w:szCs w:val="20"/>
              </w:rPr>
            </w:pPr>
            <w:r w:rsidRPr="005311CE">
              <w:rPr>
                <w:rFonts w:ascii="Carlito" w:hAnsi="Carlito"/>
                <w:i/>
                <w:iCs/>
                <w:sz w:val="20"/>
                <w:szCs w:val="20"/>
              </w:rPr>
              <w:t>Minden fúrási hiba esetén 1 pontot le kell vonni.</w:t>
            </w:r>
          </w:p>
          <w:p w14:paraId="53DFAA2D" w14:textId="7301B6E0" w:rsidR="009E1412" w:rsidRPr="005311CE" w:rsidRDefault="009E1412">
            <w:pPr>
              <w:rPr>
                <w:rFonts w:ascii="Carlito" w:eastAsia="Arial" w:hAnsi="Carlito" w:cs="Arial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056D1" w14:textId="77777777" w:rsidR="009E1412" w:rsidRPr="005311CE" w:rsidRDefault="009E1412" w:rsidP="008573F4">
            <w:pPr>
              <w:pStyle w:val="ListParagraph"/>
              <w:ind w:left="370"/>
              <w:rPr>
                <w:rFonts w:ascii="Carlito" w:hAnsi="Carlito"/>
                <w:i/>
                <w:iCs/>
                <w:sz w:val="20"/>
                <w:szCs w:val="20"/>
              </w:rPr>
            </w:pPr>
            <w:r w:rsidRPr="005311CE">
              <w:rPr>
                <w:rFonts w:ascii="Carlito" w:hAnsi="Carlito"/>
                <w:i/>
                <w:iCs/>
                <w:sz w:val="20"/>
                <w:szCs w:val="20"/>
              </w:rPr>
              <w:t>0</w:t>
            </w:r>
            <w:r w:rsidR="00601FD5" w:rsidRPr="005311CE">
              <w:rPr>
                <w:rFonts w:ascii="Carlito" w:hAnsi="Carlito"/>
                <w:i/>
                <w:iCs/>
                <w:sz w:val="20"/>
                <w:szCs w:val="20"/>
              </w:rPr>
              <w:t xml:space="preserve"> – </w:t>
            </w:r>
            <w:r w:rsidRPr="005311CE">
              <w:rPr>
                <w:rFonts w:ascii="Carlito" w:hAnsi="Carlito"/>
                <w:i/>
                <w:iCs/>
                <w:sz w:val="20"/>
                <w:szCs w:val="20"/>
              </w:rPr>
              <w:t>5</w:t>
            </w:r>
          </w:p>
        </w:tc>
      </w:tr>
      <w:tr w:rsidR="00377DE0" w:rsidRPr="005311CE" w14:paraId="04316449" w14:textId="77777777" w:rsidTr="00D82FEF">
        <w:trPr>
          <w:trHeight w:val="310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53537" w14:textId="77777777" w:rsidR="005311CE" w:rsidRPr="005311CE" w:rsidRDefault="005311CE" w:rsidP="005311CE">
            <w:pPr>
              <w:rPr>
                <w:rFonts w:ascii="Carlito" w:eastAsiaTheme="minorEastAsia" w:hAnsi="Carlito" w:cstheme="minorBidi"/>
                <w:i/>
                <w:iCs/>
                <w:color w:val="auto"/>
                <w:sz w:val="20"/>
                <w:szCs w:val="20"/>
              </w:rPr>
            </w:pPr>
            <w:r w:rsidRPr="005311CE">
              <w:rPr>
                <w:rFonts w:ascii="Carlito" w:hAnsi="Carlito"/>
                <w:i/>
                <w:iCs/>
                <w:sz w:val="20"/>
                <w:szCs w:val="20"/>
              </w:rPr>
              <w:t>Minden vágási hiba esetén 1 pontot le kell vonni.</w:t>
            </w:r>
          </w:p>
          <w:p w14:paraId="27302F7C" w14:textId="614EA0C3" w:rsidR="00377DE0" w:rsidRPr="005311CE" w:rsidRDefault="00377DE0">
            <w:pPr>
              <w:rPr>
                <w:rFonts w:ascii="Carlito" w:eastAsia="Arial" w:hAnsi="Carlito" w:cs="Arial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A6569" w14:textId="77777777" w:rsidR="00377DE0" w:rsidRPr="005311CE" w:rsidRDefault="00231B1C" w:rsidP="008573F4">
            <w:pPr>
              <w:pStyle w:val="ListParagraph"/>
              <w:ind w:left="370"/>
              <w:rPr>
                <w:rFonts w:ascii="Carlito" w:hAnsi="Carlito"/>
                <w:i/>
                <w:iCs/>
                <w:sz w:val="20"/>
                <w:szCs w:val="20"/>
              </w:rPr>
            </w:pPr>
            <w:r w:rsidRPr="005311CE">
              <w:rPr>
                <w:rFonts w:ascii="Carlito" w:hAnsi="Carlito"/>
                <w:i/>
                <w:iCs/>
                <w:sz w:val="20"/>
                <w:szCs w:val="20"/>
              </w:rPr>
              <w:t>0</w:t>
            </w:r>
            <w:r w:rsidR="00601FD5" w:rsidRPr="005311CE">
              <w:rPr>
                <w:rFonts w:ascii="Carlito" w:hAnsi="Carlito"/>
                <w:i/>
                <w:iCs/>
                <w:sz w:val="20"/>
                <w:szCs w:val="20"/>
              </w:rPr>
              <w:t xml:space="preserve"> – </w:t>
            </w:r>
            <w:r w:rsidR="00D51806" w:rsidRPr="005311CE">
              <w:rPr>
                <w:rFonts w:ascii="Carlito" w:hAnsi="Carlito"/>
                <w:i/>
                <w:iCs/>
                <w:sz w:val="20"/>
                <w:szCs w:val="20"/>
              </w:rPr>
              <w:t>5</w:t>
            </w:r>
          </w:p>
        </w:tc>
      </w:tr>
      <w:tr w:rsidR="00377DE0" w:rsidRPr="005311CE" w14:paraId="2267D1BD" w14:textId="77777777" w:rsidTr="00D82FEF">
        <w:trPr>
          <w:trHeight w:val="310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711E2" w14:textId="77777777" w:rsidR="005311CE" w:rsidRPr="005311CE" w:rsidRDefault="005311CE" w:rsidP="005311CE">
            <w:pPr>
              <w:rPr>
                <w:rFonts w:ascii="Carlito" w:eastAsiaTheme="minorEastAsia" w:hAnsi="Carlito" w:cstheme="minorBidi"/>
                <w:i/>
                <w:iCs/>
                <w:color w:val="auto"/>
                <w:sz w:val="20"/>
                <w:szCs w:val="20"/>
              </w:rPr>
            </w:pPr>
            <w:r w:rsidRPr="005311CE">
              <w:rPr>
                <w:rFonts w:ascii="Carlito" w:hAnsi="Carlito"/>
                <w:i/>
                <w:iCs/>
                <w:sz w:val="20"/>
                <w:szCs w:val="20"/>
              </w:rPr>
              <w:t>Az élek vagy sarkok részben nincsenek megfelelően megmunkálva, vagy szerszámhasználatból eredő sérülések láthatók. Minden hibáért 1 pontot le kell vonni.</w:t>
            </w:r>
          </w:p>
          <w:p w14:paraId="75E0F0CD" w14:textId="0314A334" w:rsidR="00377DE0" w:rsidRPr="005311CE" w:rsidRDefault="00377DE0">
            <w:pPr>
              <w:rPr>
                <w:rFonts w:ascii="Carlito" w:eastAsia="Arial" w:hAnsi="Carlito" w:cs="Arial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2CFB9" w14:textId="77777777" w:rsidR="00377DE0" w:rsidRPr="005311CE" w:rsidRDefault="00A366DF" w:rsidP="008573F4">
            <w:pPr>
              <w:pStyle w:val="ListParagraph"/>
              <w:ind w:left="370"/>
              <w:rPr>
                <w:rFonts w:ascii="Carlito" w:hAnsi="Carlito"/>
                <w:i/>
                <w:iCs/>
                <w:sz w:val="20"/>
                <w:szCs w:val="20"/>
              </w:rPr>
            </w:pPr>
            <w:r w:rsidRPr="005311CE">
              <w:rPr>
                <w:rFonts w:ascii="Carlito" w:hAnsi="Carlito"/>
                <w:i/>
                <w:iCs/>
                <w:sz w:val="20"/>
                <w:szCs w:val="20"/>
              </w:rPr>
              <w:t>0</w:t>
            </w:r>
            <w:r w:rsidR="00601FD5" w:rsidRPr="005311CE">
              <w:rPr>
                <w:rFonts w:ascii="Carlito" w:hAnsi="Carlito"/>
                <w:i/>
                <w:iCs/>
                <w:sz w:val="20"/>
                <w:szCs w:val="20"/>
              </w:rPr>
              <w:t xml:space="preserve"> – </w:t>
            </w:r>
            <w:r w:rsidR="002604F5" w:rsidRPr="005311CE">
              <w:rPr>
                <w:rFonts w:ascii="Carlito" w:hAnsi="Carlito"/>
                <w:i/>
                <w:iCs/>
                <w:sz w:val="20"/>
                <w:szCs w:val="20"/>
              </w:rPr>
              <w:t>5</w:t>
            </w:r>
          </w:p>
        </w:tc>
      </w:tr>
      <w:tr w:rsidR="00377DE0" w:rsidRPr="005311CE" w14:paraId="63525977" w14:textId="77777777" w:rsidTr="00D82FEF">
        <w:trPr>
          <w:trHeight w:val="310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E0BB1" w14:textId="77777777" w:rsidR="005311CE" w:rsidRPr="005311CE" w:rsidRDefault="005311CE" w:rsidP="005311CE">
            <w:pPr>
              <w:rPr>
                <w:rFonts w:ascii="Carlito" w:eastAsiaTheme="minorEastAsia" w:hAnsi="Carlito" w:cstheme="minorBidi"/>
                <w:i/>
                <w:iCs/>
                <w:color w:val="auto"/>
                <w:sz w:val="20"/>
                <w:szCs w:val="20"/>
              </w:rPr>
            </w:pPr>
            <w:r w:rsidRPr="005311CE">
              <w:rPr>
                <w:rFonts w:ascii="Carlito" w:hAnsi="Carlito"/>
                <w:i/>
                <w:iCs/>
                <w:sz w:val="20"/>
                <w:szCs w:val="20"/>
              </w:rPr>
              <w:t>Minden hajlítási hiba esetén 1 pontot le kell vonni.</w:t>
            </w:r>
          </w:p>
          <w:p w14:paraId="03E5F7DC" w14:textId="537F35E0" w:rsidR="00377DE0" w:rsidRPr="005311CE" w:rsidRDefault="00377DE0">
            <w:pPr>
              <w:rPr>
                <w:rFonts w:ascii="Carlito" w:eastAsia="Arial" w:hAnsi="Carlito" w:cs="Arial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26F3E" w14:textId="77777777" w:rsidR="00377DE0" w:rsidRPr="005311CE" w:rsidRDefault="00ED46F7" w:rsidP="008573F4">
            <w:pPr>
              <w:pStyle w:val="ListParagraph"/>
              <w:ind w:left="370"/>
              <w:rPr>
                <w:rFonts w:ascii="Carlito" w:hAnsi="Carlito"/>
                <w:i/>
                <w:iCs/>
                <w:sz w:val="20"/>
                <w:szCs w:val="20"/>
              </w:rPr>
            </w:pPr>
            <w:r w:rsidRPr="005311CE">
              <w:rPr>
                <w:rFonts w:ascii="Carlito" w:hAnsi="Carlito"/>
                <w:i/>
                <w:iCs/>
                <w:sz w:val="20"/>
                <w:szCs w:val="20"/>
              </w:rPr>
              <w:t>0</w:t>
            </w:r>
            <w:r w:rsidR="00601FD5" w:rsidRPr="005311CE">
              <w:rPr>
                <w:rFonts w:ascii="Carlito" w:hAnsi="Carlito"/>
                <w:i/>
                <w:iCs/>
                <w:sz w:val="20"/>
                <w:szCs w:val="20"/>
              </w:rPr>
              <w:t xml:space="preserve"> – </w:t>
            </w:r>
            <w:r w:rsidR="00D51806" w:rsidRPr="005311CE">
              <w:rPr>
                <w:rFonts w:ascii="Carlito" w:hAnsi="Carlito"/>
                <w:i/>
                <w:iCs/>
                <w:sz w:val="20"/>
                <w:szCs w:val="20"/>
              </w:rPr>
              <w:t>5</w:t>
            </w:r>
          </w:p>
        </w:tc>
      </w:tr>
      <w:tr w:rsidR="00C5462A" w:rsidRPr="005311CE" w14:paraId="4DC03783" w14:textId="77777777" w:rsidTr="00D82FEF">
        <w:trPr>
          <w:trHeight w:val="310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C43B6" w14:textId="77777777" w:rsidR="005311CE" w:rsidRPr="005311CE" w:rsidRDefault="005311CE" w:rsidP="005311CE">
            <w:pPr>
              <w:rPr>
                <w:rFonts w:ascii="Carlito" w:eastAsiaTheme="minorEastAsia" w:hAnsi="Carlito" w:cstheme="minorBidi"/>
                <w:i/>
                <w:iCs/>
                <w:color w:val="auto"/>
                <w:sz w:val="20"/>
                <w:szCs w:val="20"/>
              </w:rPr>
            </w:pPr>
            <w:r w:rsidRPr="005311CE">
              <w:rPr>
                <w:rFonts w:ascii="Carlito" w:hAnsi="Carlito"/>
                <w:i/>
                <w:iCs/>
                <w:sz w:val="20"/>
                <w:szCs w:val="20"/>
              </w:rPr>
              <w:t>Minden menethiba esetén 1 pontot le kell vonni.</w:t>
            </w:r>
          </w:p>
          <w:p w14:paraId="693F100E" w14:textId="1A85C113" w:rsidR="00C5462A" w:rsidRPr="005311CE" w:rsidRDefault="00C5462A">
            <w:pPr>
              <w:rPr>
                <w:rFonts w:ascii="Carlito" w:eastAsia="Arial" w:hAnsi="Carlito" w:cs="Arial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7E385" w14:textId="77777777" w:rsidR="00C5462A" w:rsidRPr="005311CE" w:rsidRDefault="00D51806" w:rsidP="008573F4">
            <w:pPr>
              <w:pStyle w:val="ListParagraph"/>
              <w:ind w:left="370"/>
              <w:rPr>
                <w:rFonts w:ascii="Carlito" w:hAnsi="Carlito"/>
                <w:i/>
                <w:iCs/>
                <w:sz w:val="20"/>
                <w:szCs w:val="20"/>
              </w:rPr>
            </w:pPr>
            <w:r w:rsidRPr="005311CE">
              <w:rPr>
                <w:rFonts w:ascii="Carlito" w:hAnsi="Carlito"/>
                <w:i/>
                <w:iCs/>
                <w:sz w:val="20"/>
                <w:szCs w:val="20"/>
              </w:rPr>
              <w:t>0</w:t>
            </w:r>
            <w:r w:rsidR="00601FD5" w:rsidRPr="005311CE">
              <w:rPr>
                <w:rFonts w:ascii="Carlito" w:hAnsi="Carlito"/>
                <w:i/>
                <w:iCs/>
                <w:sz w:val="20"/>
                <w:szCs w:val="20"/>
              </w:rPr>
              <w:t xml:space="preserve"> – </w:t>
            </w:r>
            <w:r w:rsidRPr="005311CE">
              <w:rPr>
                <w:rFonts w:ascii="Carlito" w:hAnsi="Carlito"/>
                <w:i/>
                <w:iCs/>
                <w:sz w:val="20"/>
                <w:szCs w:val="20"/>
              </w:rPr>
              <w:t>5</w:t>
            </w:r>
          </w:p>
        </w:tc>
      </w:tr>
    </w:tbl>
    <w:p w14:paraId="621E8064" w14:textId="77777777" w:rsidR="005950FB" w:rsidRPr="005311CE" w:rsidRDefault="005950FB" w:rsidP="005950FB">
      <w:pPr>
        <w:spacing w:after="0"/>
        <w:ind w:right="173"/>
        <w:rPr>
          <w:rFonts w:ascii="Cambria" w:eastAsia="Arial" w:hAnsi="Cambria" w:cs="Arial"/>
          <w:b/>
          <w:sz w:val="20"/>
        </w:rPr>
      </w:pPr>
    </w:p>
    <w:p w14:paraId="47307A6F" w14:textId="77777777" w:rsidR="005950FB" w:rsidRPr="005311CE" w:rsidRDefault="005950FB" w:rsidP="005950FB">
      <w:pPr>
        <w:spacing w:after="0"/>
        <w:ind w:right="173"/>
        <w:rPr>
          <w:rFonts w:ascii="Cambria" w:eastAsia="Arial" w:hAnsi="Cambria" w:cs="Arial"/>
          <w:b/>
          <w:sz w:val="20"/>
        </w:rPr>
      </w:pPr>
    </w:p>
    <w:p w14:paraId="29D5C2B3" w14:textId="77777777" w:rsidR="005D0C2B" w:rsidRPr="005311CE" w:rsidRDefault="008E7545" w:rsidP="00857142">
      <w:pPr>
        <w:pStyle w:val="ListParagraph"/>
        <w:numPr>
          <w:ilvl w:val="0"/>
          <w:numId w:val="8"/>
        </w:numPr>
        <w:spacing w:after="0"/>
        <w:ind w:right="173"/>
        <w:rPr>
          <w:rFonts w:ascii="Cambria" w:hAnsi="Cambria"/>
          <w:b/>
          <w:bCs/>
        </w:rPr>
      </w:pPr>
      <w:r w:rsidRPr="005311CE">
        <w:rPr>
          <w:rFonts w:ascii="Cambria" w:hAnsi="Cambria"/>
          <w:b/>
          <w:bCs/>
        </w:rPr>
        <w:t>A technikai alkotás működőképességének ellenőrzése.</w:t>
      </w:r>
    </w:p>
    <w:tbl>
      <w:tblPr>
        <w:tblStyle w:val="TableGrid"/>
        <w:tblW w:w="8716" w:type="dxa"/>
        <w:tblInd w:w="284" w:type="dxa"/>
        <w:tblCellMar>
          <w:left w:w="108" w:type="dxa"/>
          <w:right w:w="85" w:type="dxa"/>
        </w:tblCellMar>
        <w:tblLook w:val="04A0" w:firstRow="1" w:lastRow="0" w:firstColumn="1" w:lastColumn="0" w:noHBand="0" w:noVBand="1"/>
      </w:tblPr>
      <w:tblGrid>
        <w:gridCol w:w="7370"/>
        <w:gridCol w:w="1346"/>
      </w:tblGrid>
      <w:tr w:rsidR="005D0C2B" w:rsidRPr="005311CE" w14:paraId="1C6D2366" w14:textId="77777777" w:rsidTr="00791E61">
        <w:trPr>
          <w:trHeight w:val="240"/>
        </w:trPr>
        <w:tc>
          <w:tcPr>
            <w:tcW w:w="7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9B26B8" w14:textId="77777777" w:rsidR="005D0C2B" w:rsidRPr="005311CE" w:rsidRDefault="005D0C2B">
            <w:pPr>
              <w:rPr>
                <w:rFonts w:ascii="Cambria" w:hAnsi="Cambri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92494" w14:textId="77777777" w:rsidR="0052145C" w:rsidRPr="005311CE" w:rsidRDefault="00000000">
            <w:pPr>
              <w:rPr>
                <w:rFonts w:ascii="Cambria" w:hAnsi="Cambria"/>
              </w:rPr>
            </w:pPr>
            <w:r w:rsidRPr="005311CE">
              <w:rPr>
                <w:rFonts w:ascii="Cambria" w:hAnsi="Cambria"/>
              </w:rPr>
              <w:t>Pontszám</w:t>
            </w:r>
          </w:p>
        </w:tc>
      </w:tr>
      <w:tr w:rsidR="005D0C2B" w:rsidRPr="005311CE" w14:paraId="7DA172B6" w14:textId="77777777" w:rsidTr="00791E61">
        <w:trPr>
          <w:trHeight w:val="470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5D122" w14:textId="77777777" w:rsidR="005311CE" w:rsidRPr="005311CE" w:rsidRDefault="005311CE" w:rsidP="005311CE">
            <w:pPr>
              <w:jc w:val="both"/>
              <w:rPr>
                <w:rFonts w:ascii="Cambria" w:eastAsia="Arial" w:hAnsi="Cambria" w:cs="Arial"/>
                <w:i/>
                <w:sz w:val="20"/>
                <w:lang w:val="en-GB"/>
              </w:rPr>
            </w:pPr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A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szerkezet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teljes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mértékben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működőképes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. Minden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szakmai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szabálynak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megfelel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,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technikai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és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esztétikai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szempontból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 is.</w:t>
            </w:r>
          </w:p>
          <w:p w14:paraId="21F3CD88" w14:textId="619694C2" w:rsidR="005D0C2B" w:rsidRPr="005311CE" w:rsidRDefault="005D0C2B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0AD34" w14:textId="77777777" w:rsidR="005D0C2B" w:rsidRPr="005311CE" w:rsidRDefault="00377DE0">
            <w:pPr>
              <w:ind w:right="25"/>
              <w:jc w:val="center"/>
              <w:rPr>
                <w:rFonts w:ascii="Cambria" w:hAnsi="Cambria"/>
                <w:b/>
                <w:i/>
              </w:rPr>
            </w:pPr>
            <w:r w:rsidRPr="005311CE">
              <w:rPr>
                <w:rFonts w:ascii="Cambria" w:hAnsi="Cambria"/>
                <w:b/>
                <w:i/>
              </w:rPr>
              <w:t>5</w:t>
            </w:r>
          </w:p>
        </w:tc>
      </w:tr>
      <w:tr w:rsidR="005D0C2B" w:rsidRPr="005311CE" w14:paraId="74E09A50" w14:textId="77777777" w:rsidTr="00791E61">
        <w:trPr>
          <w:trHeight w:val="710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AB39E" w14:textId="0E3896FF" w:rsidR="005D0C2B" w:rsidRPr="005311CE" w:rsidRDefault="005311CE" w:rsidP="00933E3C">
            <w:pPr>
              <w:spacing w:line="284" w:lineRule="auto"/>
              <w:rPr>
                <w:rFonts w:ascii="Cambria" w:eastAsia="Arial" w:hAnsi="Cambria" w:cs="Arial"/>
                <w:i/>
                <w:sz w:val="20"/>
                <w:lang w:val="en-GB"/>
              </w:rPr>
            </w:pPr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A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szerkezet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részben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működőképes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. Nem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áll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stabilan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sík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felületen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és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/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vagy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nem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felel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 meg a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szakmai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szabályoknak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. Minden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hibáért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 1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pontot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 le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kell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 xml:space="preserve"> </w:t>
            </w:r>
            <w:proofErr w:type="spellStart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vonni</w:t>
            </w:r>
            <w:proofErr w:type="spellEnd"/>
            <w:r w:rsidRPr="005311CE">
              <w:rPr>
                <w:rFonts w:ascii="Cambria" w:eastAsia="Arial" w:hAnsi="Cambria" w:cs="Arial"/>
                <w:i/>
                <w:sz w:val="20"/>
                <w:lang w:val="en-GB"/>
              </w:rPr>
              <w:t>.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985D8" w14:textId="77777777" w:rsidR="005D0C2B" w:rsidRPr="005311CE" w:rsidRDefault="008E7545">
            <w:pPr>
              <w:ind w:right="27"/>
              <w:jc w:val="center"/>
              <w:rPr>
                <w:rFonts w:ascii="Cambria" w:hAnsi="Cambria"/>
              </w:rPr>
            </w:pPr>
            <w:r w:rsidRPr="005311CE">
              <w:rPr>
                <w:rFonts w:ascii="Cambria" w:eastAsia="Arial" w:hAnsi="Cambria" w:cs="Arial"/>
                <w:i/>
                <w:sz w:val="20"/>
              </w:rPr>
              <w:t xml:space="preserve"> 0</w:t>
            </w:r>
            <w:r w:rsidR="00601FD5" w:rsidRPr="005311CE">
              <w:rPr>
                <w:rFonts w:ascii="Cambria" w:eastAsia="Arial" w:hAnsi="Cambria" w:cs="Arial"/>
                <w:i/>
                <w:sz w:val="20"/>
              </w:rPr>
              <w:t xml:space="preserve"> – </w:t>
            </w:r>
            <w:r w:rsidR="00857142" w:rsidRPr="005311CE">
              <w:rPr>
                <w:rFonts w:ascii="Cambria" w:eastAsia="Arial" w:hAnsi="Cambria" w:cs="Arial"/>
                <w:i/>
                <w:sz w:val="20"/>
              </w:rPr>
              <w:t>5</w:t>
            </w:r>
          </w:p>
        </w:tc>
      </w:tr>
    </w:tbl>
    <w:p w14:paraId="678CF003" w14:textId="77777777" w:rsidR="00835D43" w:rsidRPr="005311CE" w:rsidRDefault="00835D43" w:rsidP="00835D43">
      <w:pPr>
        <w:spacing w:after="60"/>
        <w:ind w:right="569"/>
        <w:rPr>
          <w:rFonts w:ascii="Cambria" w:hAnsi="Cambria"/>
        </w:rPr>
      </w:pPr>
    </w:p>
    <w:p w14:paraId="24E09429" w14:textId="77777777" w:rsidR="00304BBA" w:rsidRPr="005311CE" w:rsidRDefault="00304BBA">
      <w:pPr>
        <w:spacing w:after="0"/>
        <w:ind w:right="498"/>
        <w:jc w:val="center"/>
        <w:rPr>
          <w:rFonts w:ascii="Cambria" w:eastAsia="Arial" w:hAnsi="Cambria" w:cs="Arial"/>
          <w:b/>
          <w:sz w:val="24"/>
        </w:rPr>
      </w:pPr>
    </w:p>
    <w:p w14:paraId="29572C88" w14:textId="77777777" w:rsidR="005311CE" w:rsidRDefault="005311CE" w:rsidP="005311CE">
      <w:pPr>
        <w:spacing w:after="0"/>
        <w:ind w:right="498"/>
        <w:rPr>
          <w:rFonts w:ascii="Cambria" w:eastAsia="Arial" w:hAnsi="Cambria" w:cs="Arial"/>
          <w:b/>
          <w:sz w:val="24"/>
          <w:lang w:val="en-GB"/>
        </w:rPr>
      </w:pPr>
      <w:proofErr w:type="spellStart"/>
      <w:r w:rsidRPr="005311CE">
        <w:rPr>
          <w:rFonts w:ascii="Cambria" w:eastAsia="Arial" w:hAnsi="Cambria" w:cs="Arial"/>
          <w:b/>
          <w:sz w:val="24"/>
          <w:lang w:val="en-GB"/>
        </w:rPr>
        <w:t>Útmutató</w:t>
      </w:r>
      <w:proofErr w:type="spellEnd"/>
      <w:r w:rsidRPr="005311CE">
        <w:rPr>
          <w:rFonts w:ascii="Cambria" w:eastAsia="Arial" w:hAnsi="Cambria" w:cs="Arial"/>
          <w:b/>
          <w:sz w:val="24"/>
          <w:lang w:val="en-GB"/>
        </w:rPr>
        <w:t xml:space="preserve"> a </w:t>
      </w:r>
      <w:proofErr w:type="spellStart"/>
      <w:r w:rsidRPr="005311CE">
        <w:rPr>
          <w:rFonts w:ascii="Cambria" w:eastAsia="Arial" w:hAnsi="Cambria" w:cs="Arial"/>
          <w:b/>
          <w:sz w:val="24"/>
          <w:lang w:val="en-GB"/>
        </w:rPr>
        <w:t>munka</w:t>
      </w:r>
      <w:proofErr w:type="spellEnd"/>
      <w:r w:rsidRPr="005311CE">
        <w:rPr>
          <w:rFonts w:ascii="Cambria" w:eastAsia="Arial" w:hAnsi="Cambria" w:cs="Arial"/>
          <w:b/>
          <w:sz w:val="24"/>
          <w:lang w:val="en-GB"/>
        </w:rPr>
        <w:t xml:space="preserve"> </w:t>
      </w:r>
      <w:proofErr w:type="spellStart"/>
      <w:r w:rsidRPr="005311CE">
        <w:rPr>
          <w:rFonts w:ascii="Cambria" w:eastAsia="Arial" w:hAnsi="Cambria" w:cs="Arial"/>
          <w:b/>
          <w:sz w:val="24"/>
          <w:lang w:val="en-GB"/>
        </w:rPr>
        <w:t>bemutatásának</w:t>
      </w:r>
      <w:proofErr w:type="spellEnd"/>
      <w:r w:rsidRPr="005311CE">
        <w:rPr>
          <w:rFonts w:ascii="Cambria" w:eastAsia="Arial" w:hAnsi="Cambria" w:cs="Arial"/>
          <w:b/>
          <w:sz w:val="24"/>
          <w:lang w:val="en-GB"/>
        </w:rPr>
        <w:t xml:space="preserve"> (</w:t>
      </w:r>
      <w:proofErr w:type="spellStart"/>
      <w:r w:rsidRPr="005311CE">
        <w:rPr>
          <w:rFonts w:ascii="Cambria" w:eastAsia="Arial" w:hAnsi="Cambria" w:cs="Arial"/>
          <w:b/>
          <w:sz w:val="24"/>
          <w:lang w:val="en-GB"/>
        </w:rPr>
        <w:t>prezentációjának</w:t>
      </w:r>
      <w:proofErr w:type="spellEnd"/>
      <w:r w:rsidRPr="005311CE">
        <w:rPr>
          <w:rFonts w:ascii="Cambria" w:eastAsia="Arial" w:hAnsi="Cambria" w:cs="Arial"/>
          <w:b/>
          <w:sz w:val="24"/>
          <w:lang w:val="en-GB"/>
        </w:rPr>
        <w:t xml:space="preserve">) </w:t>
      </w:r>
      <w:proofErr w:type="spellStart"/>
      <w:r w:rsidRPr="005311CE">
        <w:rPr>
          <w:rFonts w:ascii="Cambria" w:eastAsia="Arial" w:hAnsi="Cambria" w:cs="Arial"/>
          <w:b/>
          <w:sz w:val="24"/>
          <w:lang w:val="en-GB"/>
        </w:rPr>
        <w:t>értékeléséhez</w:t>
      </w:r>
      <w:proofErr w:type="spellEnd"/>
    </w:p>
    <w:p w14:paraId="4C894182" w14:textId="77777777" w:rsidR="005311CE" w:rsidRPr="005311CE" w:rsidRDefault="005311CE" w:rsidP="005311CE">
      <w:pPr>
        <w:spacing w:after="0"/>
        <w:ind w:right="498"/>
        <w:rPr>
          <w:rFonts w:ascii="Cambria" w:eastAsia="Arial" w:hAnsi="Cambria" w:cs="Arial"/>
          <w:b/>
          <w:sz w:val="24"/>
          <w:lang w:val="en-GB"/>
        </w:rPr>
      </w:pPr>
    </w:p>
    <w:p w14:paraId="10543021" w14:textId="77777777" w:rsidR="005311CE" w:rsidRDefault="005311CE" w:rsidP="005311CE">
      <w:pPr>
        <w:spacing w:after="0"/>
        <w:ind w:right="498"/>
        <w:rPr>
          <w:rFonts w:ascii="Cambria" w:eastAsia="Arial" w:hAnsi="Cambria" w:cs="Arial"/>
          <w:bCs/>
          <w:lang w:val="en-GB"/>
        </w:rPr>
      </w:pPr>
      <w:r w:rsidRPr="005311CE">
        <w:rPr>
          <w:rFonts w:ascii="Cambria" w:eastAsia="Arial" w:hAnsi="Cambria" w:cs="Arial"/>
          <w:b/>
          <w:lang w:val="en-GB"/>
        </w:rPr>
        <w:t xml:space="preserve">10 </w:t>
      </w:r>
      <w:proofErr w:type="spellStart"/>
      <w:r w:rsidRPr="005311CE">
        <w:rPr>
          <w:rFonts w:ascii="Cambria" w:eastAsia="Arial" w:hAnsi="Cambria" w:cs="Arial"/>
          <w:b/>
          <w:lang w:val="en-GB"/>
        </w:rPr>
        <w:t>pont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 –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Folyamatosan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,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helyesen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és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érthetően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beszél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,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megfelelő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szakkifejezéseket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használ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,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példákat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említ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,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minden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állítását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 meg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tudja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indokolni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,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érti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 a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bemutatott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anyagot</w:t>
      </w:r>
      <w:proofErr w:type="spellEnd"/>
      <w:r w:rsidRPr="005311CE">
        <w:rPr>
          <w:rFonts w:ascii="Cambria" w:eastAsia="Arial" w:hAnsi="Cambria" w:cs="Arial"/>
          <w:bCs/>
          <w:lang w:val="en-GB"/>
        </w:rPr>
        <w:t>.</w:t>
      </w:r>
    </w:p>
    <w:p w14:paraId="300A7261" w14:textId="77777777" w:rsidR="005311CE" w:rsidRPr="005311CE" w:rsidRDefault="005311CE" w:rsidP="005311CE">
      <w:pPr>
        <w:spacing w:after="0"/>
        <w:ind w:right="498"/>
        <w:rPr>
          <w:rFonts w:ascii="Cambria" w:eastAsia="Arial" w:hAnsi="Cambria" w:cs="Arial"/>
          <w:bCs/>
          <w:lang w:val="en-GB"/>
        </w:rPr>
      </w:pPr>
    </w:p>
    <w:p w14:paraId="08C729D9" w14:textId="77777777" w:rsidR="005311CE" w:rsidRDefault="005311CE" w:rsidP="005311CE">
      <w:pPr>
        <w:spacing w:after="0"/>
        <w:ind w:right="498"/>
        <w:rPr>
          <w:rFonts w:ascii="Cambria" w:eastAsia="Arial" w:hAnsi="Cambria" w:cs="Arial"/>
          <w:bCs/>
          <w:lang w:val="en-GB"/>
        </w:rPr>
      </w:pPr>
      <w:r w:rsidRPr="005311CE">
        <w:rPr>
          <w:rFonts w:ascii="Cambria" w:eastAsia="Arial" w:hAnsi="Cambria" w:cs="Arial"/>
          <w:b/>
          <w:lang w:val="en-GB"/>
        </w:rPr>
        <w:t xml:space="preserve">8–9 </w:t>
      </w:r>
      <w:proofErr w:type="spellStart"/>
      <w:r w:rsidRPr="005311CE">
        <w:rPr>
          <w:rFonts w:ascii="Cambria" w:eastAsia="Arial" w:hAnsi="Cambria" w:cs="Arial"/>
          <w:b/>
          <w:lang w:val="en-GB"/>
        </w:rPr>
        <w:t>pont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 –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Többnyire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folyékonyan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,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helyesen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és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érthetően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beszél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,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használja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 a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megfelelő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szakkifejezéseket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,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nagyrészt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érti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az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anyagot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,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amit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bemutat</w:t>
      </w:r>
      <w:proofErr w:type="spellEnd"/>
      <w:r w:rsidRPr="005311CE">
        <w:rPr>
          <w:rFonts w:ascii="Cambria" w:eastAsia="Arial" w:hAnsi="Cambria" w:cs="Arial"/>
          <w:bCs/>
          <w:lang w:val="en-GB"/>
        </w:rPr>
        <w:t>.</w:t>
      </w:r>
    </w:p>
    <w:p w14:paraId="01F83F98" w14:textId="77777777" w:rsidR="005311CE" w:rsidRPr="005311CE" w:rsidRDefault="005311CE" w:rsidP="005311CE">
      <w:pPr>
        <w:spacing w:after="0"/>
        <w:ind w:right="498"/>
        <w:rPr>
          <w:rFonts w:ascii="Cambria" w:eastAsia="Arial" w:hAnsi="Cambria" w:cs="Arial"/>
          <w:bCs/>
          <w:lang w:val="en-GB"/>
        </w:rPr>
      </w:pPr>
    </w:p>
    <w:p w14:paraId="5B9D24B9" w14:textId="77777777" w:rsidR="005311CE" w:rsidRDefault="005311CE" w:rsidP="005311CE">
      <w:pPr>
        <w:spacing w:after="0"/>
        <w:ind w:right="498"/>
        <w:rPr>
          <w:rFonts w:ascii="Cambria" w:eastAsia="Arial" w:hAnsi="Cambria" w:cs="Arial"/>
          <w:bCs/>
          <w:lang w:val="en-GB"/>
        </w:rPr>
      </w:pPr>
      <w:r w:rsidRPr="005311CE">
        <w:rPr>
          <w:rFonts w:ascii="Cambria" w:eastAsia="Arial" w:hAnsi="Cambria" w:cs="Arial"/>
          <w:b/>
          <w:lang w:val="en-GB"/>
        </w:rPr>
        <w:t xml:space="preserve">6–7 </w:t>
      </w:r>
      <w:proofErr w:type="spellStart"/>
      <w:r w:rsidRPr="005311CE">
        <w:rPr>
          <w:rFonts w:ascii="Cambria" w:eastAsia="Arial" w:hAnsi="Cambria" w:cs="Arial"/>
          <w:b/>
          <w:lang w:val="en-GB"/>
        </w:rPr>
        <w:t>pont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 –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Időnként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folyékonyan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és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érthetően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beszél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, de a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használt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szakkifejezések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nem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mindig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pontosak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,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néha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megakad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,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részben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érti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az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anyagot</w:t>
      </w:r>
      <w:proofErr w:type="spellEnd"/>
      <w:r w:rsidRPr="005311CE">
        <w:rPr>
          <w:rFonts w:ascii="Cambria" w:eastAsia="Arial" w:hAnsi="Cambria" w:cs="Arial"/>
          <w:bCs/>
          <w:lang w:val="en-GB"/>
        </w:rPr>
        <w:t>.</w:t>
      </w:r>
    </w:p>
    <w:p w14:paraId="10D7ED38" w14:textId="77777777" w:rsidR="005311CE" w:rsidRPr="005311CE" w:rsidRDefault="005311CE" w:rsidP="005311CE">
      <w:pPr>
        <w:spacing w:after="0"/>
        <w:ind w:right="498"/>
        <w:rPr>
          <w:rFonts w:ascii="Cambria" w:eastAsia="Arial" w:hAnsi="Cambria" w:cs="Arial"/>
          <w:bCs/>
          <w:lang w:val="en-GB"/>
        </w:rPr>
      </w:pPr>
    </w:p>
    <w:p w14:paraId="3696C492" w14:textId="77777777" w:rsidR="005311CE" w:rsidRDefault="005311CE" w:rsidP="005311CE">
      <w:pPr>
        <w:spacing w:after="0"/>
        <w:ind w:right="498"/>
        <w:rPr>
          <w:rFonts w:ascii="Cambria" w:eastAsia="Arial" w:hAnsi="Cambria" w:cs="Arial"/>
          <w:bCs/>
          <w:lang w:val="en-GB"/>
        </w:rPr>
      </w:pPr>
      <w:r w:rsidRPr="005311CE">
        <w:rPr>
          <w:rFonts w:ascii="Cambria" w:eastAsia="Arial" w:hAnsi="Cambria" w:cs="Arial"/>
          <w:b/>
          <w:lang w:val="en-GB"/>
        </w:rPr>
        <w:t xml:space="preserve">4–5 </w:t>
      </w:r>
      <w:proofErr w:type="spellStart"/>
      <w:r w:rsidRPr="005311CE">
        <w:rPr>
          <w:rFonts w:ascii="Cambria" w:eastAsia="Arial" w:hAnsi="Cambria" w:cs="Arial"/>
          <w:b/>
          <w:lang w:val="en-GB"/>
        </w:rPr>
        <w:t>pont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 –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Elakad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 a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bemutatás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során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,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beszéde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nehezen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érthető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, a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bemutató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nagy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része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zavaros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,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többnyire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nem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érti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az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anyagot</w:t>
      </w:r>
      <w:proofErr w:type="spellEnd"/>
      <w:r w:rsidRPr="005311CE">
        <w:rPr>
          <w:rFonts w:ascii="Cambria" w:eastAsia="Arial" w:hAnsi="Cambria" w:cs="Arial"/>
          <w:bCs/>
          <w:lang w:val="en-GB"/>
        </w:rPr>
        <w:t>.</w:t>
      </w:r>
    </w:p>
    <w:p w14:paraId="091DE156" w14:textId="77777777" w:rsidR="005311CE" w:rsidRPr="005311CE" w:rsidRDefault="005311CE" w:rsidP="005311CE">
      <w:pPr>
        <w:spacing w:after="0"/>
        <w:ind w:right="498"/>
        <w:rPr>
          <w:rFonts w:ascii="Cambria" w:eastAsia="Arial" w:hAnsi="Cambria" w:cs="Arial"/>
          <w:bCs/>
          <w:lang w:val="en-GB"/>
        </w:rPr>
      </w:pPr>
    </w:p>
    <w:p w14:paraId="50FFD613" w14:textId="77777777" w:rsidR="005311CE" w:rsidRPr="005311CE" w:rsidRDefault="005311CE" w:rsidP="005311CE">
      <w:pPr>
        <w:spacing w:after="0"/>
        <w:ind w:right="498"/>
        <w:rPr>
          <w:rFonts w:ascii="Cambria" w:eastAsia="Arial" w:hAnsi="Cambria" w:cs="Arial"/>
          <w:bCs/>
          <w:lang w:val="en-GB"/>
        </w:rPr>
      </w:pPr>
      <w:r w:rsidRPr="005311CE">
        <w:rPr>
          <w:rFonts w:ascii="Cambria" w:eastAsia="Arial" w:hAnsi="Cambria" w:cs="Arial"/>
          <w:b/>
          <w:lang w:val="en-GB"/>
        </w:rPr>
        <w:t xml:space="preserve">0–3 </w:t>
      </w:r>
      <w:proofErr w:type="spellStart"/>
      <w:r w:rsidRPr="005311CE">
        <w:rPr>
          <w:rFonts w:ascii="Cambria" w:eastAsia="Arial" w:hAnsi="Cambria" w:cs="Arial"/>
          <w:b/>
          <w:lang w:val="en-GB"/>
        </w:rPr>
        <w:t>pont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 –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Szűkszavúan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válaszol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,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bizonytalan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az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állításaiban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,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nem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használ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megfelelő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szakkifejezéseket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,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nagyon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bizonytalan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az</w:t>
      </w:r>
      <w:proofErr w:type="spellEnd"/>
      <w:r w:rsidRPr="005311CE">
        <w:rPr>
          <w:rFonts w:ascii="Cambria" w:eastAsia="Arial" w:hAnsi="Cambria" w:cs="Arial"/>
          <w:bCs/>
          <w:lang w:val="en-GB"/>
        </w:rPr>
        <w:t xml:space="preserve"> </w:t>
      </w:r>
      <w:proofErr w:type="spellStart"/>
      <w:r w:rsidRPr="005311CE">
        <w:rPr>
          <w:rFonts w:ascii="Cambria" w:eastAsia="Arial" w:hAnsi="Cambria" w:cs="Arial"/>
          <w:bCs/>
          <w:lang w:val="en-GB"/>
        </w:rPr>
        <w:t>előadásban</w:t>
      </w:r>
      <w:proofErr w:type="spellEnd"/>
      <w:r w:rsidRPr="005311CE">
        <w:rPr>
          <w:rFonts w:ascii="Cambria" w:eastAsia="Arial" w:hAnsi="Cambria" w:cs="Arial"/>
          <w:bCs/>
          <w:lang w:val="en-GB"/>
        </w:rPr>
        <w:t>.</w:t>
      </w:r>
    </w:p>
    <w:p w14:paraId="29C3DD16" w14:textId="53601D76" w:rsidR="005D0C2B" w:rsidRPr="005311CE" w:rsidRDefault="005D0C2B" w:rsidP="005311CE">
      <w:pPr>
        <w:spacing w:after="0"/>
        <w:ind w:right="498"/>
        <w:rPr>
          <w:rFonts w:ascii="Cambria" w:hAnsi="Cambria"/>
          <w:bCs/>
        </w:rPr>
      </w:pPr>
    </w:p>
    <w:sectPr w:rsidR="005D0C2B" w:rsidRPr="005311CE">
      <w:pgSz w:w="11906" w:h="16838"/>
      <w:pgMar w:top="513" w:right="922" w:bottom="1016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rlito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42A8A"/>
    <w:multiLevelType w:val="hybridMultilevel"/>
    <w:tmpl w:val="E4C4D9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1699F"/>
    <w:multiLevelType w:val="hybridMultilevel"/>
    <w:tmpl w:val="6CDED8E4"/>
    <w:lvl w:ilvl="0" w:tplc="49F48308">
      <w:start w:val="1"/>
      <w:numFmt w:val="bullet"/>
      <w:lvlText w:val="•"/>
      <w:lvlJc w:val="left"/>
      <w:pPr>
        <w:ind w:left="3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16CCCBA">
      <w:start w:val="1"/>
      <w:numFmt w:val="bullet"/>
      <w:lvlText w:val="o"/>
      <w:lvlJc w:val="left"/>
      <w:pPr>
        <w:ind w:left="12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2C67DB8">
      <w:start w:val="1"/>
      <w:numFmt w:val="bullet"/>
      <w:lvlText w:val="▪"/>
      <w:lvlJc w:val="left"/>
      <w:pPr>
        <w:ind w:left="19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A402C6E">
      <w:start w:val="1"/>
      <w:numFmt w:val="bullet"/>
      <w:lvlText w:val="•"/>
      <w:lvlJc w:val="left"/>
      <w:pPr>
        <w:ind w:left="26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B85DB4">
      <w:start w:val="1"/>
      <w:numFmt w:val="bullet"/>
      <w:lvlText w:val="o"/>
      <w:lvlJc w:val="left"/>
      <w:pPr>
        <w:ind w:left="33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421EA2">
      <w:start w:val="1"/>
      <w:numFmt w:val="bullet"/>
      <w:lvlText w:val="▪"/>
      <w:lvlJc w:val="left"/>
      <w:pPr>
        <w:ind w:left="40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10A6D2">
      <w:start w:val="1"/>
      <w:numFmt w:val="bullet"/>
      <w:lvlText w:val="•"/>
      <w:lvlJc w:val="left"/>
      <w:pPr>
        <w:ind w:left="48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3D4DCF6">
      <w:start w:val="1"/>
      <w:numFmt w:val="bullet"/>
      <w:lvlText w:val="o"/>
      <w:lvlJc w:val="left"/>
      <w:pPr>
        <w:ind w:left="55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E98B016">
      <w:start w:val="1"/>
      <w:numFmt w:val="bullet"/>
      <w:lvlText w:val="▪"/>
      <w:lvlJc w:val="left"/>
      <w:pPr>
        <w:ind w:left="62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2700B55"/>
    <w:multiLevelType w:val="multilevel"/>
    <w:tmpl w:val="BC1E7222"/>
    <w:lvl w:ilvl="0">
      <w:numFmt w:val="decimal"/>
      <w:lvlText w:val="%1"/>
      <w:lvlJc w:val="left"/>
      <w:pPr>
        <w:ind w:left="360" w:hanging="360"/>
      </w:pPr>
      <w:rPr>
        <w:rFonts w:eastAsia="Arial" w:cs="Arial" w:hint="default"/>
        <w:i/>
        <w:sz w:val="20"/>
      </w:rPr>
    </w:lvl>
    <w:lvl w:ilvl="1">
      <w:start w:val="8"/>
      <w:numFmt w:val="decimal"/>
      <w:lvlText w:val="%1-%2"/>
      <w:lvlJc w:val="left"/>
      <w:pPr>
        <w:ind w:left="365" w:hanging="360"/>
      </w:pPr>
      <w:rPr>
        <w:rFonts w:eastAsia="Arial" w:cs="Arial" w:hint="default"/>
        <w:i/>
        <w:sz w:val="20"/>
      </w:rPr>
    </w:lvl>
    <w:lvl w:ilvl="2">
      <w:start w:val="1"/>
      <w:numFmt w:val="decimal"/>
      <w:lvlText w:val="%1-%2.%3"/>
      <w:lvlJc w:val="left"/>
      <w:pPr>
        <w:ind w:left="730" w:hanging="720"/>
      </w:pPr>
      <w:rPr>
        <w:rFonts w:eastAsia="Arial" w:cs="Arial" w:hint="default"/>
        <w:i/>
        <w:sz w:val="20"/>
      </w:rPr>
    </w:lvl>
    <w:lvl w:ilvl="3">
      <w:start w:val="1"/>
      <w:numFmt w:val="decimal"/>
      <w:lvlText w:val="%1-%2.%3.%4"/>
      <w:lvlJc w:val="left"/>
      <w:pPr>
        <w:ind w:left="735" w:hanging="720"/>
      </w:pPr>
      <w:rPr>
        <w:rFonts w:eastAsia="Arial" w:cs="Arial" w:hint="default"/>
        <w:i/>
        <w:sz w:val="20"/>
      </w:rPr>
    </w:lvl>
    <w:lvl w:ilvl="4">
      <w:start w:val="1"/>
      <w:numFmt w:val="decimal"/>
      <w:lvlText w:val="%1-%2.%3.%4.%5"/>
      <w:lvlJc w:val="left"/>
      <w:pPr>
        <w:ind w:left="1100" w:hanging="1080"/>
      </w:pPr>
      <w:rPr>
        <w:rFonts w:eastAsia="Arial" w:cs="Arial" w:hint="default"/>
        <w:i/>
        <w:sz w:val="20"/>
      </w:rPr>
    </w:lvl>
    <w:lvl w:ilvl="5">
      <w:start w:val="1"/>
      <w:numFmt w:val="decimal"/>
      <w:lvlText w:val="%1-%2.%3.%4.%5.%6"/>
      <w:lvlJc w:val="left"/>
      <w:pPr>
        <w:ind w:left="1105" w:hanging="1080"/>
      </w:pPr>
      <w:rPr>
        <w:rFonts w:eastAsia="Arial" w:cs="Arial" w:hint="default"/>
        <w:i/>
        <w:sz w:val="20"/>
      </w:rPr>
    </w:lvl>
    <w:lvl w:ilvl="6">
      <w:start w:val="1"/>
      <w:numFmt w:val="decimal"/>
      <w:lvlText w:val="%1-%2.%3.%4.%5.%6.%7"/>
      <w:lvlJc w:val="left"/>
      <w:pPr>
        <w:ind w:left="1470" w:hanging="1440"/>
      </w:pPr>
      <w:rPr>
        <w:rFonts w:eastAsia="Arial" w:cs="Arial" w:hint="default"/>
        <w:i/>
        <w:sz w:val="20"/>
      </w:rPr>
    </w:lvl>
    <w:lvl w:ilvl="7">
      <w:start w:val="1"/>
      <w:numFmt w:val="decimal"/>
      <w:lvlText w:val="%1-%2.%3.%4.%5.%6.%7.%8"/>
      <w:lvlJc w:val="left"/>
      <w:pPr>
        <w:ind w:left="1475" w:hanging="1440"/>
      </w:pPr>
      <w:rPr>
        <w:rFonts w:eastAsia="Arial" w:cs="Arial" w:hint="default"/>
        <w:i/>
        <w:sz w:val="20"/>
      </w:rPr>
    </w:lvl>
    <w:lvl w:ilvl="8">
      <w:start w:val="1"/>
      <w:numFmt w:val="decimal"/>
      <w:lvlText w:val="%1-%2.%3.%4.%5.%6.%7.%8.%9"/>
      <w:lvlJc w:val="left"/>
      <w:pPr>
        <w:ind w:left="1840" w:hanging="1800"/>
      </w:pPr>
      <w:rPr>
        <w:rFonts w:eastAsia="Arial" w:cs="Arial" w:hint="default"/>
        <w:i/>
        <w:sz w:val="20"/>
      </w:rPr>
    </w:lvl>
  </w:abstractNum>
  <w:abstractNum w:abstractNumId="3" w15:restartNumberingAfterBreak="0">
    <w:nsid w:val="4B541015"/>
    <w:multiLevelType w:val="multilevel"/>
    <w:tmpl w:val="3F62E41A"/>
    <w:lvl w:ilvl="0">
      <w:numFmt w:val="decimal"/>
      <w:lvlText w:val="%1"/>
      <w:lvlJc w:val="left"/>
      <w:pPr>
        <w:ind w:left="360" w:hanging="360"/>
      </w:pPr>
      <w:rPr>
        <w:rFonts w:eastAsia="Arial" w:cs="Arial" w:hint="default"/>
        <w:i/>
        <w:sz w:val="20"/>
      </w:rPr>
    </w:lvl>
    <w:lvl w:ilvl="1">
      <w:start w:val="8"/>
      <w:numFmt w:val="decimal"/>
      <w:lvlText w:val="%1-%2"/>
      <w:lvlJc w:val="left"/>
      <w:pPr>
        <w:ind w:left="365" w:hanging="360"/>
      </w:pPr>
      <w:rPr>
        <w:rFonts w:eastAsia="Arial" w:cs="Arial" w:hint="default"/>
        <w:i/>
        <w:sz w:val="20"/>
      </w:rPr>
    </w:lvl>
    <w:lvl w:ilvl="2">
      <w:start w:val="1"/>
      <w:numFmt w:val="decimal"/>
      <w:lvlText w:val="%1-%2.%3"/>
      <w:lvlJc w:val="left"/>
      <w:pPr>
        <w:ind w:left="730" w:hanging="720"/>
      </w:pPr>
      <w:rPr>
        <w:rFonts w:eastAsia="Arial" w:cs="Arial" w:hint="default"/>
        <w:i/>
        <w:sz w:val="20"/>
      </w:rPr>
    </w:lvl>
    <w:lvl w:ilvl="3">
      <w:start w:val="1"/>
      <w:numFmt w:val="decimal"/>
      <w:lvlText w:val="%1-%2.%3.%4"/>
      <w:lvlJc w:val="left"/>
      <w:pPr>
        <w:ind w:left="735" w:hanging="720"/>
      </w:pPr>
      <w:rPr>
        <w:rFonts w:eastAsia="Arial" w:cs="Arial" w:hint="default"/>
        <w:i/>
        <w:sz w:val="20"/>
      </w:rPr>
    </w:lvl>
    <w:lvl w:ilvl="4">
      <w:start w:val="1"/>
      <w:numFmt w:val="decimal"/>
      <w:lvlText w:val="%1-%2.%3.%4.%5"/>
      <w:lvlJc w:val="left"/>
      <w:pPr>
        <w:ind w:left="1100" w:hanging="1080"/>
      </w:pPr>
      <w:rPr>
        <w:rFonts w:eastAsia="Arial" w:cs="Arial" w:hint="default"/>
        <w:i/>
        <w:sz w:val="20"/>
      </w:rPr>
    </w:lvl>
    <w:lvl w:ilvl="5">
      <w:start w:val="1"/>
      <w:numFmt w:val="decimal"/>
      <w:lvlText w:val="%1-%2.%3.%4.%5.%6"/>
      <w:lvlJc w:val="left"/>
      <w:pPr>
        <w:ind w:left="1105" w:hanging="1080"/>
      </w:pPr>
      <w:rPr>
        <w:rFonts w:eastAsia="Arial" w:cs="Arial" w:hint="default"/>
        <w:i/>
        <w:sz w:val="20"/>
      </w:rPr>
    </w:lvl>
    <w:lvl w:ilvl="6">
      <w:start w:val="1"/>
      <w:numFmt w:val="decimal"/>
      <w:lvlText w:val="%1-%2.%3.%4.%5.%6.%7"/>
      <w:lvlJc w:val="left"/>
      <w:pPr>
        <w:ind w:left="1470" w:hanging="1440"/>
      </w:pPr>
      <w:rPr>
        <w:rFonts w:eastAsia="Arial" w:cs="Arial" w:hint="default"/>
        <w:i/>
        <w:sz w:val="20"/>
      </w:rPr>
    </w:lvl>
    <w:lvl w:ilvl="7">
      <w:start w:val="1"/>
      <w:numFmt w:val="decimal"/>
      <w:lvlText w:val="%1-%2.%3.%4.%5.%6.%7.%8"/>
      <w:lvlJc w:val="left"/>
      <w:pPr>
        <w:ind w:left="1475" w:hanging="1440"/>
      </w:pPr>
      <w:rPr>
        <w:rFonts w:eastAsia="Arial" w:cs="Arial" w:hint="default"/>
        <w:i/>
        <w:sz w:val="20"/>
      </w:rPr>
    </w:lvl>
    <w:lvl w:ilvl="8">
      <w:start w:val="1"/>
      <w:numFmt w:val="decimal"/>
      <w:lvlText w:val="%1-%2.%3.%4.%5.%6.%7.%8.%9"/>
      <w:lvlJc w:val="left"/>
      <w:pPr>
        <w:ind w:left="1840" w:hanging="1800"/>
      </w:pPr>
      <w:rPr>
        <w:rFonts w:eastAsia="Arial" w:cs="Arial" w:hint="default"/>
        <w:i/>
        <w:sz w:val="20"/>
      </w:rPr>
    </w:lvl>
  </w:abstractNum>
  <w:abstractNum w:abstractNumId="4" w15:restartNumberingAfterBreak="0">
    <w:nsid w:val="60097A49"/>
    <w:multiLevelType w:val="hybridMultilevel"/>
    <w:tmpl w:val="307EC348"/>
    <w:lvl w:ilvl="0" w:tplc="4878ADE6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8A5F4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40EC1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D6378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B606F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827E9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461A1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90E07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C4049F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6C72C08"/>
    <w:multiLevelType w:val="hybridMultilevel"/>
    <w:tmpl w:val="E646B11C"/>
    <w:lvl w:ilvl="0" w:tplc="F1807EFE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E3C627A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D280024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C8C0B2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3E57D4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9122700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16E0018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7589DD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28E2788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1825C18"/>
    <w:multiLevelType w:val="hybridMultilevel"/>
    <w:tmpl w:val="C130E220"/>
    <w:lvl w:ilvl="0" w:tplc="97A4DE66">
      <w:start w:val="1"/>
      <w:numFmt w:val="bullet"/>
      <w:lvlText w:val="•"/>
      <w:lvlJc w:val="left"/>
      <w:pPr>
        <w:ind w:left="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5EECC60">
      <w:start w:val="1"/>
      <w:numFmt w:val="bullet"/>
      <w:lvlText w:val="o"/>
      <w:lvlJc w:val="left"/>
      <w:pPr>
        <w:ind w:left="1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3308206">
      <w:start w:val="1"/>
      <w:numFmt w:val="bullet"/>
      <w:lvlText w:val="▪"/>
      <w:lvlJc w:val="left"/>
      <w:pPr>
        <w:ind w:left="19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E4D82A">
      <w:start w:val="1"/>
      <w:numFmt w:val="bullet"/>
      <w:lvlText w:val="•"/>
      <w:lvlJc w:val="left"/>
      <w:pPr>
        <w:ind w:left="26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68E83CA">
      <w:start w:val="1"/>
      <w:numFmt w:val="bullet"/>
      <w:lvlText w:val="o"/>
      <w:lvlJc w:val="left"/>
      <w:pPr>
        <w:ind w:left="33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A2F7BE">
      <w:start w:val="1"/>
      <w:numFmt w:val="bullet"/>
      <w:lvlText w:val="▪"/>
      <w:lvlJc w:val="left"/>
      <w:pPr>
        <w:ind w:left="40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686F952">
      <w:start w:val="1"/>
      <w:numFmt w:val="bullet"/>
      <w:lvlText w:val="•"/>
      <w:lvlJc w:val="left"/>
      <w:pPr>
        <w:ind w:left="47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B6FC20">
      <w:start w:val="1"/>
      <w:numFmt w:val="bullet"/>
      <w:lvlText w:val="o"/>
      <w:lvlJc w:val="left"/>
      <w:pPr>
        <w:ind w:left="5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7AE4FC">
      <w:start w:val="1"/>
      <w:numFmt w:val="bullet"/>
      <w:lvlText w:val="▪"/>
      <w:lvlJc w:val="left"/>
      <w:pPr>
        <w:ind w:left="6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8023BC2"/>
    <w:multiLevelType w:val="multilevel"/>
    <w:tmpl w:val="9F087B76"/>
    <w:lvl w:ilvl="0">
      <w:numFmt w:val="decimal"/>
      <w:lvlText w:val="%1"/>
      <w:lvlJc w:val="left"/>
      <w:pPr>
        <w:ind w:left="360" w:hanging="360"/>
      </w:pPr>
      <w:rPr>
        <w:rFonts w:eastAsia="Arial" w:cs="Arial" w:hint="default"/>
        <w:i/>
        <w:sz w:val="20"/>
      </w:rPr>
    </w:lvl>
    <w:lvl w:ilvl="1">
      <w:start w:val="4"/>
      <w:numFmt w:val="decimal"/>
      <w:lvlText w:val="%1-%2"/>
      <w:lvlJc w:val="left"/>
      <w:pPr>
        <w:ind w:left="370" w:hanging="360"/>
      </w:pPr>
      <w:rPr>
        <w:rFonts w:eastAsia="Arial" w:cs="Arial" w:hint="default"/>
        <w:i/>
        <w:sz w:val="20"/>
      </w:rPr>
    </w:lvl>
    <w:lvl w:ilvl="2">
      <w:start w:val="1"/>
      <w:numFmt w:val="decimal"/>
      <w:lvlText w:val="%1-%2.%3"/>
      <w:lvlJc w:val="left"/>
      <w:pPr>
        <w:ind w:left="740" w:hanging="720"/>
      </w:pPr>
      <w:rPr>
        <w:rFonts w:eastAsia="Arial" w:cs="Arial" w:hint="default"/>
        <w:i/>
        <w:sz w:val="20"/>
      </w:rPr>
    </w:lvl>
    <w:lvl w:ilvl="3">
      <w:start w:val="1"/>
      <w:numFmt w:val="decimal"/>
      <w:lvlText w:val="%1-%2.%3.%4"/>
      <w:lvlJc w:val="left"/>
      <w:pPr>
        <w:ind w:left="750" w:hanging="720"/>
      </w:pPr>
      <w:rPr>
        <w:rFonts w:eastAsia="Arial" w:cs="Arial" w:hint="default"/>
        <w:i/>
        <w:sz w:val="20"/>
      </w:rPr>
    </w:lvl>
    <w:lvl w:ilvl="4">
      <w:start w:val="1"/>
      <w:numFmt w:val="decimal"/>
      <w:lvlText w:val="%1-%2.%3.%4.%5"/>
      <w:lvlJc w:val="left"/>
      <w:pPr>
        <w:ind w:left="1120" w:hanging="1080"/>
      </w:pPr>
      <w:rPr>
        <w:rFonts w:eastAsia="Arial" w:cs="Arial" w:hint="default"/>
        <w:i/>
        <w:sz w:val="20"/>
      </w:rPr>
    </w:lvl>
    <w:lvl w:ilvl="5">
      <w:start w:val="1"/>
      <w:numFmt w:val="decimal"/>
      <w:lvlText w:val="%1-%2.%3.%4.%5.%6"/>
      <w:lvlJc w:val="left"/>
      <w:pPr>
        <w:ind w:left="1130" w:hanging="1080"/>
      </w:pPr>
      <w:rPr>
        <w:rFonts w:eastAsia="Arial" w:cs="Arial" w:hint="default"/>
        <w:i/>
        <w:sz w:val="20"/>
      </w:rPr>
    </w:lvl>
    <w:lvl w:ilvl="6">
      <w:start w:val="1"/>
      <w:numFmt w:val="decimal"/>
      <w:lvlText w:val="%1-%2.%3.%4.%5.%6.%7"/>
      <w:lvlJc w:val="left"/>
      <w:pPr>
        <w:ind w:left="1500" w:hanging="1440"/>
      </w:pPr>
      <w:rPr>
        <w:rFonts w:eastAsia="Arial" w:cs="Arial" w:hint="default"/>
        <w:i/>
        <w:sz w:val="20"/>
      </w:rPr>
    </w:lvl>
    <w:lvl w:ilvl="7">
      <w:start w:val="1"/>
      <w:numFmt w:val="decimal"/>
      <w:lvlText w:val="%1-%2.%3.%4.%5.%6.%7.%8"/>
      <w:lvlJc w:val="left"/>
      <w:pPr>
        <w:ind w:left="1510" w:hanging="1440"/>
      </w:pPr>
      <w:rPr>
        <w:rFonts w:eastAsia="Arial" w:cs="Arial" w:hint="default"/>
        <w:i/>
        <w:sz w:val="20"/>
      </w:rPr>
    </w:lvl>
    <w:lvl w:ilvl="8">
      <w:start w:val="1"/>
      <w:numFmt w:val="decimal"/>
      <w:lvlText w:val="%1-%2.%3.%4.%5.%6.%7.%8.%9"/>
      <w:lvlJc w:val="left"/>
      <w:pPr>
        <w:ind w:left="1880" w:hanging="1800"/>
      </w:pPr>
      <w:rPr>
        <w:rFonts w:eastAsia="Arial" w:cs="Arial" w:hint="default"/>
        <w:i/>
        <w:sz w:val="20"/>
      </w:rPr>
    </w:lvl>
  </w:abstractNum>
  <w:abstractNum w:abstractNumId="8" w15:restartNumberingAfterBreak="0">
    <w:nsid w:val="7A5E41CB"/>
    <w:multiLevelType w:val="hybridMultilevel"/>
    <w:tmpl w:val="ADF05F2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A87974"/>
    <w:multiLevelType w:val="multilevel"/>
    <w:tmpl w:val="5D54E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09710089">
    <w:abstractNumId w:val="4"/>
  </w:num>
  <w:num w:numId="2" w16cid:durableId="2090037661">
    <w:abstractNumId w:val="5"/>
  </w:num>
  <w:num w:numId="3" w16cid:durableId="1733195212">
    <w:abstractNumId w:val="6"/>
  </w:num>
  <w:num w:numId="4" w16cid:durableId="1052659652">
    <w:abstractNumId w:val="1"/>
  </w:num>
  <w:num w:numId="5" w16cid:durableId="644773850">
    <w:abstractNumId w:val="2"/>
  </w:num>
  <w:num w:numId="6" w16cid:durableId="459956781">
    <w:abstractNumId w:val="7"/>
  </w:num>
  <w:num w:numId="7" w16cid:durableId="11420471">
    <w:abstractNumId w:val="3"/>
  </w:num>
  <w:num w:numId="8" w16cid:durableId="1079448534">
    <w:abstractNumId w:val="8"/>
  </w:num>
  <w:num w:numId="9" w16cid:durableId="116609839">
    <w:abstractNumId w:val="0"/>
  </w:num>
  <w:num w:numId="10" w16cid:durableId="10257114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C2B"/>
    <w:rsid w:val="000424D0"/>
    <w:rsid w:val="000E097F"/>
    <w:rsid w:val="001210A3"/>
    <w:rsid w:val="001A5BD0"/>
    <w:rsid w:val="001D3773"/>
    <w:rsid w:val="001D3D6B"/>
    <w:rsid w:val="001D5187"/>
    <w:rsid w:val="00231B1C"/>
    <w:rsid w:val="002604F5"/>
    <w:rsid w:val="002C3802"/>
    <w:rsid w:val="00304BBA"/>
    <w:rsid w:val="00307608"/>
    <w:rsid w:val="00377DE0"/>
    <w:rsid w:val="00392A5E"/>
    <w:rsid w:val="003A686D"/>
    <w:rsid w:val="00460A3B"/>
    <w:rsid w:val="00462491"/>
    <w:rsid w:val="00483588"/>
    <w:rsid w:val="0052145C"/>
    <w:rsid w:val="005311CE"/>
    <w:rsid w:val="005950FB"/>
    <w:rsid w:val="005C0B03"/>
    <w:rsid w:val="005D0C2B"/>
    <w:rsid w:val="00601FD5"/>
    <w:rsid w:val="0060781C"/>
    <w:rsid w:val="00607F0A"/>
    <w:rsid w:val="00711473"/>
    <w:rsid w:val="00773DB3"/>
    <w:rsid w:val="00791E61"/>
    <w:rsid w:val="007E4111"/>
    <w:rsid w:val="00835D43"/>
    <w:rsid w:val="00857142"/>
    <w:rsid w:val="008573F4"/>
    <w:rsid w:val="008C61C2"/>
    <w:rsid w:val="008E7545"/>
    <w:rsid w:val="00933E3C"/>
    <w:rsid w:val="009D3B8D"/>
    <w:rsid w:val="009E1412"/>
    <w:rsid w:val="00A366DF"/>
    <w:rsid w:val="00BA4793"/>
    <w:rsid w:val="00BE53F9"/>
    <w:rsid w:val="00C257B9"/>
    <w:rsid w:val="00C5462A"/>
    <w:rsid w:val="00C56A9C"/>
    <w:rsid w:val="00D41A1C"/>
    <w:rsid w:val="00D51806"/>
    <w:rsid w:val="00D82FEF"/>
    <w:rsid w:val="00E20826"/>
    <w:rsid w:val="00E23A09"/>
    <w:rsid w:val="00ED46F7"/>
    <w:rsid w:val="00EE0CC5"/>
    <w:rsid w:val="00F53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1D906"/>
  <w15:docId w15:val="{84B420E7-35FF-44B8-83DD-385890005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835D43"/>
    <w:pPr>
      <w:ind w:left="720"/>
      <w:contextualSpacing/>
    </w:pPr>
  </w:style>
  <w:style w:type="paragraph" w:styleId="Revision">
    <w:name w:val="Revision"/>
    <w:hidden/>
    <w:uiPriority w:val="99"/>
    <w:semiHidden/>
    <w:rsid w:val="001210A3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552</Words>
  <Characters>3149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ŠKOLSKO 2014-2015.cdr</vt:lpstr>
      <vt:lpstr>ŠKOLSKO 2014-2015.cdr</vt:lpstr>
    </vt:vector>
  </TitlesOfParts>
  <Company/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ŠKOLSKO 2014-2015.cdr</dc:title>
  <dc:subject/>
  <dc:creator>EliteBook 8540w</dc:creator>
  <cp:keywords/>
  <cp:lastModifiedBy>Kinga Kolar</cp:lastModifiedBy>
  <cp:revision>9</cp:revision>
  <dcterms:created xsi:type="dcterms:W3CDTF">2024-12-01T13:41:00Z</dcterms:created>
  <dcterms:modified xsi:type="dcterms:W3CDTF">2025-03-23T22:13:00Z</dcterms:modified>
</cp:coreProperties>
</file>