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"/>
        <w:gridCol w:w="286"/>
        <w:gridCol w:w="2552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1134"/>
        <w:gridCol w:w="567"/>
        <w:gridCol w:w="1134"/>
        <w:gridCol w:w="567"/>
        <w:gridCol w:w="567"/>
        <w:gridCol w:w="708"/>
        <w:gridCol w:w="567"/>
        <w:gridCol w:w="567"/>
        <w:gridCol w:w="567"/>
        <w:gridCol w:w="709"/>
      </w:tblGrid>
      <w:tr w:rsidR="004221ED" w:rsidRPr="00381075" w:rsidTr="00AA4C97">
        <w:trPr>
          <w:gridAfter w:val="2"/>
          <w:wAfter w:w="1276" w:type="dxa"/>
          <w:trHeight w:val="448"/>
        </w:trPr>
        <w:tc>
          <w:tcPr>
            <w:tcW w:w="311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271E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4221ED" w:rsidP="004221ED">
            <w:pPr>
              <w:jc w:val="center"/>
              <w:rPr>
                <w:bCs/>
              </w:rPr>
            </w:pPr>
            <w:r w:rsidRPr="00381075">
              <w:rPr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1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4221ED" w:rsidP="004221ED">
            <w:pPr>
              <w:jc w:val="center"/>
            </w:pPr>
            <w:r w:rsidRPr="00381075">
              <w:t>1</w:t>
            </w: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4221ED" w:rsidP="004221ED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Pr="00381075" w:rsidRDefault="00AA4C97" w:rsidP="004221E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381075" w:rsidRDefault="00AA4C97" w:rsidP="004221ED">
            <w:pPr>
              <w:jc w:val="center"/>
            </w:pPr>
            <w:r>
              <w:t>17</w:t>
            </w:r>
          </w:p>
        </w:tc>
      </w:tr>
      <w:tr w:rsidR="00AA4C97" w:rsidTr="00AA4C97">
        <w:trPr>
          <w:trHeight w:val="3967"/>
        </w:trPr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4221ED" w:rsidRDefault="004221ED" w:rsidP="00271EE8">
            <w:pPr>
              <w:jc w:val="center"/>
              <w:rPr>
                <w:rFonts w:ascii="Arial" w:hAnsi="Arial" w:cs="Arial"/>
              </w:rPr>
            </w:pPr>
            <w:r w:rsidRPr="004221ED">
              <w:rPr>
                <w:rFonts w:ascii="Arial" w:hAnsi="Arial" w:cs="Arial"/>
              </w:rPr>
              <w:t>67.NATJECANJE MLADIH TEHNIČARA REPUBLIKE HRVATSKE</w:t>
            </w:r>
          </w:p>
          <w:p w:rsidR="004221ED" w:rsidRPr="004221ED" w:rsidRDefault="004221ED" w:rsidP="00271EE8">
            <w:pPr>
              <w:jc w:val="center"/>
              <w:rPr>
                <w:rFonts w:ascii="Arial" w:hAnsi="Arial" w:cs="Arial"/>
              </w:rPr>
            </w:pPr>
            <w:r w:rsidRPr="004221ED">
              <w:rPr>
                <w:rFonts w:ascii="Arial" w:hAnsi="Arial" w:cs="Arial"/>
              </w:rPr>
              <w:t>2024./2025.</w:t>
            </w:r>
          </w:p>
          <w:p w:rsidR="004221ED" w:rsidRDefault="004221ED" w:rsidP="00271EE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221ED" w:rsidRPr="004221ED" w:rsidRDefault="004221ED" w:rsidP="00271EE8">
            <w:pPr>
              <w:jc w:val="center"/>
              <w:rPr>
                <w:rFonts w:ascii="Arial" w:hAnsi="Arial" w:cs="Arial"/>
              </w:rPr>
            </w:pPr>
            <w:r w:rsidRPr="004221ED">
              <w:rPr>
                <w:rFonts w:ascii="Arial" w:hAnsi="Arial" w:cs="Arial"/>
              </w:rPr>
              <w:t>Županijsko natjecanje</w:t>
            </w:r>
            <w:r w:rsidRPr="004221ED">
              <w:rPr>
                <w:rFonts w:ascii="Arial" w:hAnsi="Arial" w:cs="Arial"/>
              </w:rPr>
              <w:br/>
              <w:t>TABLICA VREDNOVANJA IZRADAKA</w:t>
            </w:r>
            <w:r w:rsidRPr="004221ED">
              <w:rPr>
                <w:rFonts w:ascii="Arial" w:hAnsi="Arial" w:cs="Arial"/>
              </w:rPr>
              <w:br/>
            </w:r>
            <w:r w:rsidRPr="00AA4C97">
              <w:rPr>
                <w:rFonts w:ascii="Arial" w:hAnsi="Arial" w:cs="Arial"/>
                <w:b/>
                <w:sz w:val="28"/>
                <w:szCs w:val="28"/>
              </w:rPr>
              <w:t>H-kategorija: Robotika</w:t>
            </w:r>
          </w:p>
          <w:p w:rsidR="004221ED" w:rsidRPr="00C67961" w:rsidRDefault="004221ED" w:rsidP="00271EE8">
            <w:pPr>
              <w:jc w:val="center"/>
              <w:rPr>
                <w:rFonts w:ascii="Arial" w:hAnsi="Arial" w:cs="Arial"/>
              </w:rPr>
            </w:pPr>
            <w:r w:rsidRPr="00C67961">
              <w:rPr>
                <w:rFonts w:ascii="Arial" w:hAnsi="Arial" w:cs="Arial"/>
                <w:sz w:val="28"/>
                <w:szCs w:val="28"/>
              </w:rPr>
              <w:br/>
            </w:r>
            <w:r w:rsidRPr="00C67961">
              <w:rPr>
                <w:rFonts w:ascii="Arial" w:hAnsi="Arial" w:cs="Arial"/>
              </w:rPr>
              <w:t>vrednuje se: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 w:rsidRPr="00330284">
              <w:rPr>
                <w:sz w:val="22"/>
                <w:szCs w:val="22"/>
              </w:rPr>
              <w:t xml:space="preserve">Pravilna organizacija </w:t>
            </w:r>
            <w:r w:rsidRPr="00AD656F">
              <w:rPr>
                <w:sz w:val="22"/>
                <w:szCs w:val="22"/>
              </w:rPr>
              <w:t>i urednost</w:t>
            </w:r>
            <w:r>
              <w:rPr>
                <w:sz w:val="22"/>
                <w:szCs w:val="22"/>
              </w:rPr>
              <w:t xml:space="preserve"> </w:t>
            </w:r>
            <w:r w:rsidRPr="00330284">
              <w:rPr>
                <w:sz w:val="22"/>
                <w:szCs w:val="22"/>
              </w:rPr>
              <w:t>radnog mjesta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 w:rsidRPr="00330284">
              <w:rPr>
                <w:sz w:val="22"/>
                <w:szCs w:val="22"/>
              </w:rPr>
              <w:t>Sastavljanje</w:t>
            </w:r>
            <w:r>
              <w:rPr>
                <w:sz w:val="22"/>
                <w:szCs w:val="22"/>
              </w:rPr>
              <w:t xml:space="preserve"> nosača</w:t>
            </w:r>
            <w:r w:rsidRPr="003302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 w:rsidRPr="00330284">
              <w:rPr>
                <w:sz w:val="22"/>
                <w:szCs w:val="22"/>
              </w:rPr>
              <w:t xml:space="preserve">stalka </w:t>
            </w:r>
            <w:r>
              <w:rPr>
                <w:sz w:val="22"/>
                <w:szCs w:val="22"/>
              </w:rPr>
              <w:t>urednost i preglednost, postavljanje na stol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 w:rsidRPr="00330284">
              <w:rPr>
                <w:bCs/>
                <w:sz w:val="22"/>
                <w:szCs w:val="22"/>
              </w:rPr>
              <w:t xml:space="preserve">Montaža </w:t>
            </w:r>
            <w:r>
              <w:rPr>
                <w:bCs/>
                <w:sz w:val="22"/>
                <w:szCs w:val="22"/>
              </w:rPr>
              <w:t xml:space="preserve">četiri žaruljice </w:t>
            </w:r>
            <w:r w:rsidR="00380341">
              <w:rPr>
                <w:bCs/>
                <w:sz w:val="22"/>
                <w:szCs w:val="22"/>
              </w:rPr>
              <w:t xml:space="preserve">i dva elektromotora </w:t>
            </w:r>
            <w:r>
              <w:rPr>
                <w:bCs/>
                <w:sz w:val="22"/>
                <w:szCs w:val="22"/>
              </w:rPr>
              <w:t>na stalak, urednost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 w:rsidRPr="008D22AB">
              <w:rPr>
                <w:sz w:val="22"/>
                <w:szCs w:val="22"/>
              </w:rPr>
              <w:t xml:space="preserve">Montaža </w:t>
            </w:r>
            <w:r w:rsidRPr="00B01B56">
              <w:rPr>
                <w:i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 xml:space="preserve"> i dva </w:t>
            </w:r>
            <w:r w:rsidRPr="008D22AB">
              <w:rPr>
                <w:sz w:val="22"/>
                <w:szCs w:val="22"/>
              </w:rPr>
              <w:t>tipkala na stalak,</w:t>
            </w:r>
            <w:r>
              <w:rPr>
                <w:sz w:val="22"/>
                <w:szCs w:val="22"/>
              </w:rPr>
              <w:t xml:space="preserve"> </w:t>
            </w:r>
            <w:r w:rsidRPr="008D22AB">
              <w:rPr>
                <w:sz w:val="22"/>
                <w:szCs w:val="22"/>
              </w:rPr>
              <w:t>urednost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 w:rsidRPr="00330284">
              <w:rPr>
                <w:sz w:val="22"/>
                <w:szCs w:val="22"/>
              </w:rPr>
              <w:t>Ispravno spajanje sučelja s računalom</w:t>
            </w:r>
            <w:r>
              <w:rPr>
                <w:sz w:val="22"/>
                <w:szCs w:val="22"/>
              </w:rPr>
              <w:t xml:space="preserve"> i izvorom struje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 w:rsidRPr="008D22AB">
              <w:rPr>
                <w:sz w:val="22"/>
                <w:szCs w:val="22"/>
              </w:rPr>
              <w:t xml:space="preserve">Ispravno spajanje </w:t>
            </w:r>
            <w:r w:rsidR="00380341">
              <w:rPr>
                <w:sz w:val="22"/>
                <w:szCs w:val="22"/>
              </w:rPr>
              <w:t xml:space="preserve">četiri </w:t>
            </w:r>
            <w:r w:rsidRPr="008D22AB">
              <w:rPr>
                <w:sz w:val="22"/>
                <w:szCs w:val="22"/>
              </w:rPr>
              <w:t>žaruljic</w:t>
            </w:r>
            <w:r w:rsidR="00380341">
              <w:rPr>
                <w:sz w:val="22"/>
                <w:szCs w:val="22"/>
              </w:rPr>
              <w:t>e</w:t>
            </w:r>
            <w:r w:rsidRPr="008D22AB">
              <w:rPr>
                <w:sz w:val="22"/>
                <w:szCs w:val="22"/>
              </w:rPr>
              <w:t xml:space="preserve"> </w:t>
            </w:r>
            <w:r w:rsidR="00380341">
              <w:rPr>
                <w:bCs/>
                <w:sz w:val="22"/>
                <w:szCs w:val="22"/>
              </w:rPr>
              <w:t xml:space="preserve">i dva elektromotora </w:t>
            </w:r>
            <w:r w:rsidRPr="008D22AB">
              <w:rPr>
                <w:sz w:val="22"/>
                <w:szCs w:val="22"/>
              </w:rPr>
              <w:t>na</w:t>
            </w:r>
            <w:r>
              <w:rPr>
                <w:sz w:val="22"/>
                <w:szCs w:val="22"/>
              </w:rPr>
              <w:t xml:space="preserve"> </w:t>
            </w:r>
            <w:r w:rsidRPr="008D22AB">
              <w:rPr>
                <w:sz w:val="22"/>
                <w:szCs w:val="22"/>
              </w:rPr>
              <w:t>izlaze sučelja</w:t>
            </w:r>
            <w:r w:rsidR="00380341">
              <w:rPr>
                <w:sz w:val="22"/>
                <w:szCs w:val="22"/>
              </w:rPr>
              <w:t>, preglednost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Default="004221ED" w:rsidP="004221ED">
            <w:pPr>
              <w:rPr>
                <w:sz w:val="22"/>
                <w:szCs w:val="22"/>
              </w:rPr>
            </w:pPr>
            <w:r w:rsidRPr="008D22AB">
              <w:rPr>
                <w:sz w:val="22"/>
                <w:szCs w:val="22"/>
              </w:rPr>
              <w:t>Ispravno spajanje</w:t>
            </w:r>
            <w:r>
              <w:rPr>
                <w:sz w:val="22"/>
                <w:szCs w:val="22"/>
              </w:rPr>
              <w:t xml:space="preserve"> </w:t>
            </w:r>
            <w:r w:rsidRPr="007533D5">
              <w:rPr>
                <w:i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 xml:space="preserve"> i</w:t>
            </w:r>
            <w:r w:rsidRPr="008D22AB">
              <w:rPr>
                <w:sz w:val="22"/>
                <w:szCs w:val="22"/>
              </w:rPr>
              <w:t xml:space="preserve"> tipkala na ulaz</w:t>
            </w:r>
            <w:r>
              <w:rPr>
                <w:sz w:val="22"/>
                <w:szCs w:val="22"/>
              </w:rPr>
              <w:t>e</w:t>
            </w:r>
            <w:r w:rsidRPr="008D22AB">
              <w:rPr>
                <w:sz w:val="22"/>
                <w:szCs w:val="22"/>
              </w:rPr>
              <w:t xml:space="preserve"> sučelja</w:t>
            </w:r>
            <w:r w:rsidR="00380341">
              <w:rPr>
                <w:sz w:val="22"/>
                <w:szCs w:val="22"/>
              </w:rPr>
              <w:t>, preglednost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Pokretanjem programa žaruljic</w:t>
            </w:r>
            <w:r w:rsidR="005724C5">
              <w:rPr>
                <w:sz w:val="22"/>
                <w:szCs w:val="22"/>
              </w:rPr>
              <w:t xml:space="preserve">e i elektromotori su uključeni </w:t>
            </w:r>
            <w:r>
              <w:rPr>
                <w:sz w:val="22"/>
                <w:szCs w:val="22"/>
              </w:rPr>
              <w:t>1s i isključuju 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Pr="00142871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Čekanje </w:t>
            </w:r>
            <w:r w:rsidRPr="00827F73">
              <w:rPr>
                <w:sz w:val="22"/>
                <w:szCs w:val="22"/>
              </w:rPr>
              <w:t xml:space="preserve">na osvjetljavanje fotosenzora </w:t>
            </w:r>
            <w:r w:rsidR="00AA4C97" w:rsidRPr="007533D5">
              <w:rPr>
                <w:i/>
                <w:sz w:val="22"/>
                <w:szCs w:val="22"/>
              </w:rPr>
              <w:t xml:space="preserve">F </w:t>
            </w:r>
            <w:r w:rsidRPr="00827F73">
              <w:rPr>
                <w:sz w:val="22"/>
                <w:szCs w:val="22"/>
              </w:rPr>
              <w:t>aktivacija i nastavak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142871" w:rsidRDefault="004221ED" w:rsidP="004221ED">
            <w:pPr>
              <w:rPr>
                <w:sz w:val="22"/>
                <w:szCs w:val="22"/>
              </w:rPr>
            </w:pPr>
            <w:r w:rsidRPr="00142871">
              <w:rPr>
                <w:sz w:val="22"/>
                <w:szCs w:val="22"/>
              </w:rPr>
              <w:t xml:space="preserve">Aktivacijom tipkala </w:t>
            </w:r>
            <w:r w:rsidRPr="007533D5">
              <w:rPr>
                <w:i/>
                <w:sz w:val="22"/>
                <w:szCs w:val="22"/>
              </w:rPr>
              <w:t>T1</w:t>
            </w:r>
            <w:r w:rsidRPr="00142871">
              <w:rPr>
                <w:sz w:val="22"/>
                <w:szCs w:val="22"/>
              </w:rPr>
              <w:t xml:space="preserve"> uključuju se</w:t>
            </w:r>
            <w:r>
              <w:rPr>
                <w:sz w:val="22"/>
                <w:szCs w:val="22"/>
              </w:rPr>
              <w:t xml:space="preserve"> elektromotori (vrti desno</w:t>
            </w:r>
            <w:r w:rsidR="0028054E">
              <w:rPr>
                <w:sz w:val="22"/>
                <w:szCs w:val="22"/>
              </w:rPr>
              <w:t xml:space="preserve"> kontinuirano</w:t>
            </w:r>
            <w:r>
              <w:rPr>
                <w:sz w:val="22"/>
                <w:szCs w:val="22"/>
              </w:rPr>
              <w:t>) i žaruljice (A,B,C,</w:t>
            </w:r>
            <w:r w:rsidRPr="00142871">
              <w:rPr>
                <w:sz w:val="22"/>
                <w:szCs w:val="22"/>
              </w:rPr>
              <w:t xml:space="preserve">D) </w:t>
            </w:r>
            <w:r>
              <w:rPr>
                <w:sz w:val="22"/>
                <w:szCs w:val="22"/>
              </w:rPr>
              <w:t>na</w:t>
            </w:r>
            <w:r w:rsidRPr="00142871">
              <w:rPr>
                <w:sz w:val="22"/>
                <w:szCs w:val="22"/>
              </w:rPr>
              <w:t xml:space="preserve"> 0,5 sekunde</w:t>
            </w:r>
            <w:r>
              <w:rPr>
                <w:sz w:val="22"/>
                <w:szCs w:val="22"/>
              </w:rPr>
              <w:t xml:space="preserve"> te se isključuju, ponavljanje procesa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Pr="00142871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Istovremenim a</w:t>
            </w:r>
            <w:r w:rsidRPr="00142871">
              <w:rPr>
                <w:sz w:val="22"/>
                <w:szCs w:val="22"/>
              </w:rPr>
              <w:t xml:space="preserve">ktiviranjem tipkala </w:t>
            </w:r>
            <w:r w:rsidRPr="007533D5">
              <w:rPr>
                <w:i/>
                <w:sz w:val="22"/>
                <w:szCs w:val="22"/>
              </w:rPr>
              <w:t>T1</w:t>
            </w:r>
            <w:r>
              <w:rPr>
                <w:sz w:val="22"/>
                <w:szCs w:val="22"/>
              </w:rPr>
              <w:t xml:space="preserve"> i </w:t>
            </w:r>
            <w:r w:rsidRPr="00D70770">
              <w:rPr>
                <w:i/>
                <w:sz w:val="22"/>
                <w:szCs w:val="22"/>
              </w:rPr>
              <w:t xml:space="preserve">T2 </w:t>
            </w:r>
            <w:r>
              <w:rPr>
                <w:sz w:val="22"/>
                <w:szCs w:val="22"/>
              </w:rPr>
              <w:t xml:space="preserve">elektromotori i </w:t>
            </w:r>
            <w:r w:rsidRPr="00142871">
              <w:rPr>
                <w:sz w:val="22"/>
                <w:szCs w:val="22"/>
              </w:rPr>
              <w:t>žaruljice se isključe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142871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Aktivacijom tipkala </w:t>
            </w:r>
            <w:r w:rsidRPr="007533D5">
              <w:rPr>
                <w:i/>
                <w:sz w:val="22"/>
                <w:szCs w:val="22"/>
              </w:rPr>
              <w:t xml:space="preserve">T2 </w:t>
            </w:r>
            <w:r w:rsidRPr="00142871">
              <w:rPr>
                <w:sz w:val="22"/>
                <w:szCs w:val="22"/>
              </w:rPr>
              <w:t>uključuju se</w:t>
            </w:r>
            <w:r>
              <w:rPr>
                <w:sz w:val="22"/>
                <w:szCs w:val="22"/>
              </w:rPr>
              <w:t xml:space="preserve"> elektromotori (vrti lijevo</w:t>
            </w:r>
            <w:r w:rsidR="0028054E">
              <w:rPr>
                <w:sz w:val="22"/>
                <w:szCs w:val="22"/>
              </w:rPr>
              <w:t xml:space="preserve"> kontinuirano</w:t>
            </w:r>
            <w:bookmarkStart w:id="0" w:name="_GoBack"/>
            <w:bookmarkEnd w:id="0"/>
            <w:r>
              <w:rPr>
                <w:sz w:val="22"/>
                <w:szCs w:val="22"/>
              </w:rPr>
              <w:t>) i žaruljice (</w:t>
            </w:r>
            <w:r w:rsidRPr="00142871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,C,B,A</w:t>
            </w:r>
            <w:r w:rsidRPr="00142871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na</w:t>
            </w:r>
            <w:r w:rsidRPr="00142871">
              <w:rPr>
                <w:sz w:val="22"/>
                <w:szCs w:val="22"/>
              </w:rPr>
              <w:t xml:space="preserve"> 0,5 sekunde</w:t>
            </w:r>
            <w:r>
              <w:rPr>
                <w:sz w:val="22"/>
                <w:szCs w:val="22"/>
              </w:rPr>
              <w:t xml:space="preserve"> te se isključuju,  ponavljanje procesa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Istovremenim a</w:t>
            </w:r>
            <w:r w:rsidRPr="00142871">
              <w:rPr>
                <w:sz w:val="22"/>
                <w:szCs w:val="22"/>
              </w:rPr>
              <w:t xml:space="preserve">ktiviranjem tipkala </w:t>
            </w:r>
            <w:r w:rsidRPr="007533D5">
              <w:rPr>
                <w:i/>
                <w:sz w:val="22"/>
                <w:szCs w:val="22"/>
              </w:rPr>
              <w:t>T1</w:t>
            </w:r>
            <w:r>
              <w:rPr>
                <w:sz w:val="22"/>
                <w:szCs w:val="22"/>
              </w:rPr>
              <w:t xml:space="preserve"> i </w:t>
            </w:r>
            <w:r w:rsidRPr="007533D5">
              <w:rPr>
                <w:i/>
                <w:sz w:val="22"/>
                <w:szCs w:val="22"/>
              </w:rPr>
              <w:t xml:space="preserve">T2 </w:t>
            </w:r>
            <w:r>
              <w:rPr>
                <w:sz w:val="22"/>
                <w:szCs w:val="22"/>
              </w:rPr>
              <w:t>elektromotori i</w:t>
            </w:r>
            <w:r w:rsidRPr="00142871">
              <w:rPr>
                <w:sz w:val="22"/>
                <w:szCs w:val="22"/>
              </w:rPr>
              <w:t xml:space="preserve"> žaruljice se isključe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142871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Ispravno višestruko ponavljanje a</w:t>
            </w:r>
            <w:r w:rsidRPr="00142871">
              <w:rPr>
                <w:sz w:val="22"/>
                <w:szCs w:val="22"/>
              </w:rPr>
              <w:t xml:space="preserve">ktiviranjem tipkala </w:t>
            </w:r>
            <w:r w:rsidRPr="00754F39">
              <w:rPr>
                <w:i/>
                <w:sz w:val="22"/>
                <w:szCs w:val="22"/>
              </w:rPr>
              <w:t>T1</w:t>
            </w:r>
            <w:r>
              <w:rPr>
                <w:sz w:val="22"/>
                <w:szCs w:val="22"/>
              </w:rPr>
              <w:t xml:space="preserve"> ili </w:t>
            </w:r>
            <w:r w:rsidRPr="007533D5">
              <w:rPr>
                <w:i/>
                <w:sz w:val="22"/>
                <w:szCs w:val="22"/>
              </w:rPr>
              <w:t>T2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142871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4221ED">
              <w:rPr>
                <w:sz w:val="22"/>
                <w:szCs w:val="22"/>
              </w:rPr>
              <w:t xml:space="preserve">amračivanjem fotosenzora </w:t>
            </w:r>
            <w:r w:rsidRPr="00754F39">
              <w:rPr>
                <w:i/>
                <w:sz w:val="22"/>
                <w:szCs w:val="22"/>
              </w:rPr>
              <w:t xml:space="preserve">F </w:t>
            </w:r>
            <w:r w:rsidRPr="004221ED">
              <w:rPr>
                <w:sz w:val="22"/>
                <w:szCs w:val="22"/>
              </w:rPr>
              <w:t>se svi procesi isključe (elektromotori i  žaruljice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Default="00AA4C97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Ponovnom aktivacijom </w:t>
            </w:r>
            <w:r w:rsidRPr="00754F39">
              <w:rPr>
                <w:i/>
                <w:sz w:val="22"/>
                <w:szCs w:val="22"/>
              </w:rPr>
              <w:t xml:space="preserve">T1 </w:t>
            </w:r>
            <w:r>
              <w:rPr>
                <w:sz w:val="22"/>
                <w:szCs w:val="22"/>
              </w:rPr>
              <w:t xml:space="preserve">ili </w:t>
            </w:r>
            <w:r w:rsidRPr="00754F39">
              <w:rPr>
                <w:i/>
                <w:sz w:val="22"/>
                <w:szCs w:val="22"/>
              </w:rPr>
              <w:t>T2</w:t>
            </w:r>
            <w:r>
              <w:rPr>
                <w:sz w:val="22"/>
                <w:szCs w:val="22"/>
              </w:rPr>
              <w:t xml:space="preserve"> program se </w:t>
            </w:r>
            <w:r w:rsidRPr="00AA4C97">
              <w:rPr>
                <w:i/>
                <w:sz w:val="22"/>
                <w:szCs w:val="22"/>
              </w:rPr>
              <w:t>ne pokreće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330284" w:rsidRDefault="004221ED" w:rsidP="00422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330284">
              <w:rPr>
                <w:sz w:val="22"/>
                <w:szCs w:val="22"/>
              </w:rPr>
              <w:t>oboljšanje</w:t>
            </w:r>
            <w:r>
              <w:rPr>
                <w:sz w:val="22"/>
                <w:szCs w:val="22"/>
              </w:rPr>
              <w:t>,</w:t>
            </w:r>
            <w:r w:rsidRPr="00330284">
              <w:rPr>
                <w:sz w:val="22"/>
                <w:szCs w:val="22"/>
              </w:rPr>
              <w:t xml:space="preserve"> unapređenje</w:t>
            </w:r>
            <w:r>
              <w:rPr>
                <w:sz w:val="22"/>
                <w:szCs w:val="22"/>
              </w:rPr>
              <w:t>, inovacija, kreacija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Pr="004221ED" w:rsidRDefault="004221ED" w:rsidP="00271EE8">
            <w:pPr>
              <w:rPr>
                <w:rFonts w:ascii="Arial" w:hAnsi="Arial" w:cs="Arial"/>
                <w:b/>
                <w:bCs/>
              </w:rPr>
            </w:pPr>
            <w:r w:rsidRPr="004221ED">
              <w:rPr>
                <w:rFonts w:ascii="Arial" w:hAnsi="Arial" w:cs="Arial"/>
                <w:b/>
                <w:bCs/>
              </w:rPr>
              <w:t>UKUPNO praktični rad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1ED" w:rsidRPr="004221ED" w:rsidRDefault="004221ED" w:rsidP="00271E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1ED">
              <w:rPr>
                <w:b/>
                <w:sz w:val="22"/>
                <w:szCs w:val="22"/>
              </w:rPr>
              <w:t>Predstavljanje tehničke tvorevine</w:t>
            </w:r>
          </w:p>
        </w:tc>
      </w:tr>
      <w:tr w:rsidR="00AA4C97" w:rsidTr="00AA4C97">
        <w:trPr>
          <w:trHeight w:val="579"/>
        </w:trPr>
        <w:tc>
          <w:tcPr>
            <w:tcW w:w="31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DD1989" wp14:editId="53296154">
                      <wp:simplePos x="0" y="0"/>
                      <wp:positionH relativeFrom="column">
                        <wp:posOffset>1613713</wp:posOffset>
                      </wp:positionH>
                      <wp:positionV relativeFrom="paragraph">
                        <wp:posOffset>149581</wp:posOffset>
                      </wp:positionV>
                      <wp:extent cx="342900" cy="114300"/>
                      <wp:effectExtent l="12700" t="22225" r="15875" b="15875"/>
                      <wp:wrapNone/>
                      <wp:docPr id="1" name="Right Arrow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AC948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27.05pt;margin-top:11.8pt;width:27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" filled="f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mogući bodovi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1 - 3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1 - 3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1169AE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1169AE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1169AE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1169AE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1169AE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977C56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2+2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Pr="00541E54" w:rsidRDefault="00977C56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Pr="00B572ED" w:rsidRDefault="00977C56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2+2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977C56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AA4C97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AA4C97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4221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0 - 10</w:t>
            </w:r>
          </w:p>
        </w:tc>
      </w:tr>
      <w:tr w:rsidR="00AA4C97" w:rsidTr="00AA4C97">
        <w:trPr>
          <w:trHeight w:val="450"/>
        </w:trPr>
        <w:tc>
          <w:tcPr>
            <w:tcW w:w="2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zaporka učenika i razred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C97" w:rsidTr="00AA4C97">
        <w:trPr>
          <w:trHeight w:val="450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4221ED" w:rsidRDefault="004221ED" w:rsidP="00271E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4221ED" w:rsidRDefault="004221ED" w:rsidP="00271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0FAE" w:rsidRDefault="00C40FAE" w:rsidP="00C40FAE">
      <w:pPr>
        <w:tabs>
          <w:tab w:val="right" w:pos="3780"/>
          <w:tab w:val="right" w:pos="7920"/>
          <w:tab w:val="left" w:pos="11880"/>
        </w:tabs>
      </w:pPr>
    </w:p>
    <w:p w:rsidR="00C40FAE" w:rsidRDefault="00C40FAE" w:rsidP="00C40FAE">
      <w:pPr>
        <w:tabs>
          <w:tab w:val="right" w:pos="3780"/>
          <w:tab w:val="right" w:pos="8640"/>
          <w:tab w:val="left" w:pos="11520"/>
        </w:tabs>
      </w:pPr>
      <w:r>
        <w:tab/>
        <w:t>____________________</w:t>
      </w:r>
      <w:r>
        <w:tab/>
        <w:t>____________________</w:t>
      </w:r>
      <w:r>
        <w:tab/>
        <w:t>____________________</w:t>
      </w:r>
    </w:p>
    <w:p w:rsidR="001B3C07" w:rsidRDefault="00C40FAE" w:rsidP="00C40FAE">
      <w:pPr>
        <w:tabs>
          <w:tab w:val="right" w:pos="3780"/>
          <w:tab w:val="right" w:pos="8640"/>
          <w:tab w:val="left" w:pos="11520"/>
        </w:tabs>
      </w:pPr>
      <w:r>
        <w:tab/>
        <w:t>potpis člana povjerenstva</w:t>
      </w:r>
      <w:r>
        <w:tab/>
        <w:t>potpis člana povjerenstva</w:t>
      </w:r>
      <w:r>
        <w:tab/>
        <w:t>potpis člana povjerenstva</w:t>
      </w:r>
    </w:p>
    <w:sectPr w:rsidR="001B3C07" w:rsidSect="00381075">
      <w:pgSz w:w="16838" w:h="11906" w:orient="landscape"/>
      <w:pgMar w:top="539" w:right="1418" w:bottom="5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85"/>
    <w:rsid w:val="000A4D8E"/>
    <w:rsid w:val="000B3550"/>
    <w:rsid w:val="001169AE"/>
    <w:rsid w:val="00141BCA"/>
    <w:rsid w:val="00142871"/>
    <w:rsid w:val="00194D1A"/>
    <w:rsid w:val="001B3C07"/>
    <w:rsid w:val="001F7F3E"/>
    <w:rsid w:val="00202C85"/>
    <w:rsid w:val="00271EE8"/>
    <w:rsid w:val="00275455"/>
    <w:rsid w:val="0028054E"/>
    <w:rsid w:val="002C55CC"/>
    <w:rsid w:val="00380341"/>
    <w:rsid w:val="00381CD5"/>
    <w:rsid w:val="003C44E9"/>
    <w:rsid w:val="004221ED"/>
    <w:rsid w:val="00431F67"/>
    <w:rsid w:val="004A3DDD"/>
    <w:rsid w:val="005474CB"/>
    <w:rsid w:val="005724C5"/>
    <w:rsid w:val="005766C3"/>
    <w:rsid w:val="005A2621"/>
    <w:rsid w:val="00681653"/>
    <w:rsid w:val="00690AF6"/>
    <w:rsid w:val="007533D5"/>
    <w:rsid w:val="00754F39"/>
    <w:rsid w:val="00827F73"/>
    <w:rsid w:val="008577D0"/>
    <w:rsid w:val="008D22AB"/>
    <w:rsid w:val="008D28E4"/>
    <w:rsid w:val="00903DBA"/>
    <w:rsid w:val="00932A3C"/>
    <w:rsid w:val="00946F01"/>
    <w:rsid w:val="00977C56"/>
    <w:rsid w:val="00A951D6"/>
    <w:rsid w:val="00AA4C97"/>
    <w:rsid w:val="00AD656F"/>
    <w:rsid w:val="00AF7D48"/>
    <w:rsid w:val="00B01B56"/>
    <w:rsid w:val="00BA5235"/>
    <w:rsid w:val="00BA7CEC"/>
    <w:rsid w:val="00BD344F"/>
    <w:rsid w:val="00C13DC0"/>
    <w:rsid w:val="00C40FAE"/>
    <w:rsid w:val="00CA0F95"/>
    <w:rsid w:val="00D0028F"/>
    <w:rsid w:val="00D02520"/>
    <w:rsid w:val="00D139B7"/>
    <w:rsid w:val="00D675E0"/>
    <w:rsid w:val="00D70770"/>
    <w:rsid w:val="00D864CF"/>
    <w:rsid w:val="00E1228F"/>
    <w:rsid w:val="00ED7389"/>
    <w:rsid w:val="00F1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B815"/>
  <w15:chartTrackingRefBased/>
  <w15:docId w15:val="{296C3BC8-F9DB-4B28-B555-8E418F43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dobripero</dc:creator>
  <cp:keywords/>
  <dc:description/>
  <cp:lastModifiedBy>Petar Dobrić</cp:lastModifiedBy>
  <cp:revision>10</cp:revision>
  <cp:lastPrinted>2025-02-18T16:08:00Z</cp:lastPrinted>
  <dcterms:created xsi:type="dcterms:W3CDTF">2025-02-18T15:39:00Z</dcterms:created>
  <dcterms:modified xsi:type="dcterms:W3CDTF">2025-02-18T16:09:00Z</dcterms:modified>
</cp:coreProperties>
</file>