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>
        <w:rPr>
          <w:rFonts w:cs="Calibri"/>
          <w:b/>
          <w:sz w:val="36"/>
          <w:szCs w:val="36"/>
        </w:rPr>
        <w:t>ŠKOLSKO</w:t>
      </w:r>
      <w:r w:rsidRPr="004D0EBD">
        <w:rPr>
          <w:rFonts w:cs="Calibri"/>
          <w:b/>
          <w:sz w:val="36"/>
          <w:szCs w:val="36"/>
        </w:rPr>
        <w:t xml:space="preserve"> NATJECANJE </w:t>
      </w:r>
    </w:p>
    <w:p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UČENIKA SREDNJIH ŠKOLA REPUBLIKE HRVATSKE</w:t>
      </w:r>
    </w:p>
    <w:p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202</w:t>
      </w:r>
      <w:r>
        <w:rPr>
          <w:rFonts w:cs="Calibri"/>
          <w:b/>
          <w:sz w:val="36"/>
          <w:szCs w:val="36"/>
        </w:rPr>
        <w:t>1</w:t>
      </w:r>
      <w:r w:rsidRPr="004D0EBD">
        <w:rPr>
          <w:rFonts w:cs="Calibri"/>
          <w:b/>
          <w:sz w:val="36"/>
          <w:szCs w:val="36"/>
        </w:rPr>
        <w:t>./202</w:t>
      </w:r>
      <w:r>
        <w:rPr>
          <w:rFonts w:cs="Calibri"/>
          <w:b/>
          <w:sz w:val="36"/>
          <w:szCs w:val="36"/>
        </w:rPr>
        <w:t>2</w:t>
      </w:r>
      <w:r w:rsidRPr="004D0EBD">
        <w:rPr>
          <w:rFonts w:cs="Calibri"/>
          <w:b/>
          <w:sz w:val="36"/>
          <w:szCs w:val="36"/>
        </w:rPr>
        <w:t>.</w:t>
      </w:r>
    </w:p>
    <w:p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NJEMAČKI JEZIK</w:t>
      </w:r>
    </w:p>
    <w:p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:rsidR="002343F0" w:rsidRPr="004D0EBD" w:rsidRDefault="002343F0" w:rsidP="002343F0">
      <w:pPr>
        <w:spacing w:before="60" w:after="60" w:line="240" w:lineRule="auto"/>
        <w:jc w:val="center"/>
        <w:rPr>
          <w:rFonts w:cs="Calibri"/>
          <w:b/>
          <w:sz w:val="36"/>
          <w:szCs w:val="36"/>
        </w:rPr>
      </w:pPr>
      <w:r w:rsidRPr="004D0EBD">
        <w:rPr>
          <w:rFonts w:cs="Calibri"/>
          <w:b/>
          <w:sz w:val="36"/>
          <w:szCs w:val="36"/>
        </w:rPr>
        <w:t>KATEGORIJA II</w:t>
      </w:r>
    </w:p>
    <w:p w:rsidR="002343F0" w:rsidRPr="00775FC1" w:rsidRDefault="002343F0" w:rsidP="002343F0">
      <w:pPr>
        <w:spacing w:before="60" w:after="60" w:line="240" w:lineRule="auto"/>
        <w:jc w:val="center"/>
        <w:rPr>
          <w:rFonts w:cs="Calibri"/>
          <w:bCs/>
        </w:rPr>
      </w:pPr>
    </w:p>
    <w:p w:rsidR="002343F0" w:rsidRPr="004D0EBD" w:rsidRDefault="002343F0" w:rsidP="002343F0">
      <w:pPr>
        <w:numPr>
          <w:ilvl w:val="0"/>
          <w:numId w:val="4"/>
        </w:numPr>
        <w:suppressAutoHyphens/>
        <w:spacing w:before="120" w:after="120" w:line="240" w:lineRule="auto"/>
        <w:ind w:left="714" w:hanging="357"/>
        <w:jc w:val="both"/>
        <w:rPr>
          <w:rFonts w:cs="Calibri"/>
          <w:b/>
        </w:rPr>
      </w:pPr>
      <w:bookmarkStart w:id="0" w:name="_Hlk33553634"/>
      <w:r w:rsidRPr="004D0EBD">
        <w:rPr>
          <w:rFonts w:cs="Calibri"/>
          <w:b/>
        </w:rPr>
        <w:t xml:space="preserve">LISTA A - 3. razred, </w:t>
      </w:r>
    </w:p>
    <w:p w:rsidR="002343F0" w:rsidRPr="004D6D7F" w:rsidRDefault="002343F0" w:rsidP="002343F0">
      <w:pPr>
        <w:spacing w:after="0" w:line="240" w:lineRule="auto"/>
        <w:ind w:right="142"/>
        <w:jc w:val="both"/>
        <w:rPr>
          <w:rFonts w:eastAsia="Times New Roman" w:cs="Calibri"/>
        </w:rPr>
      </w:pPr>
      <w:bookmarkStart w:id="1" w:name="_Hlk503346680"/>
      <w:r w:rsidRPr="004D6D7F">
        <w:rPr>
          <w:rFonts w:eastAsia="Times New Roman" w:cs="Calibri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bookmarkEnd w:id="1"/>
    <w:p w:rsidR="002343F0" w:rsidRPr="004D6D7F" w:rsidRDefault="002343F0" w:rsidP="002343F0">
      <w:pPr>
        <w:numPr>
          <w:ilvl w:val="0"/>
          <w:numId w:val="4"/>
        </w:numPr>
        <w:suppressAutoHyphens/>
        <w:spacing w:before="120" w:after="120" w:line="240" w:lineRule="auto"/>
        <w:ind w:left="714" w:hanging="357"/>
        <w:jc w:val="both"/>
        <w:rPr>
          <w:rFonts w:cs="Calibri"/>
          <w:b/>
        </w:rPr>
      </w:pPr>
      <w:r w:rsidRPr="004D6D7F">
        <w:rPr>
          <w:rFonts w:cs="Calibri"/>
          <w:b/>
        </w:rPr>
        <w:t xml:space="preserve">LISTA B – 3. razred, </w:t>
      </w:r>
    </w:p>
    <w:p w:rsidR="002343F0" w:rsidRPr="004D6D7F" w:rsidRDefault="002343F0" w:rsidP="002343F0">
      <w:pPr>
        <w:spacing w:after="0" w:line="240" w:lineRule="auto"/>
        <w:ind w:right="142"/>
        <w:jc w:val="both"/>
        <w:rPr>
          <w:rFonts w:eastAsia="Times New Roman" w:cs="Calibri"/>
        </w:rPr>
      </w:pPr>
      <w:r w:rsidRPr="004D6D7F">
        <w:rPr>
          <w:rFonts w:eastAsia="Times New Roman" w:cs="Calibri"/>
        </w:rPr>
        <w:t xml:space="preserve">učenici koji su od 2. godine života dulje od šest (6) mjeseci u kontinuitetu </w:t>
      </w:r>
      <w:r w:rsidRPr="004D6D7F">
        <w:rPr>
          <w:rFonts w:eastAsia="Times New Roman" w:cs="Calibri"/>
          <w:b/>
        </w:rPr>
        <w:t>boravili na njemačkom govornom području</w:t>
      </w:r>
      <w:r w:rsidRPr="004D6D7F">
        <w:rPr>
          <w:rFonts w:eastAsia="Times New Roman" w:cs="Calibri"/>
        </w:rPr>
        <w:t>, tamo bili uključeni u institucionalizirani oblik odgoja i obrazovanja (vrtić, škola), njemački im je materinski jezik, odrastaju u bilingvalnom okruženju, državljani su neke od zemalja njemačkog govornog područja ili se školuju u programu dvojezične nastave.</w:t>
      </w:r>
    </w:p>
    <w:bookmarkEnd w:id="0"/>
    <w:p w:rsidR="007C4F7A" w:rsidRDefault="007C4F7A" w:rsidP="007C4F7A">
      <w:pPr>
        <w:pStyle w:val="Odlomakpopisa"/>
        <w:jc w:val="both"/>
        <w:rPr>
          <w:b/>
          <w:sz w:val="20"/>
          <w:szCs w:val="20"/>
        </w:rPr>
      </w:pPr>
    </w:p>
    <w:p w:rsidR="002343F0" w:rsidRPr="00B1164A" w:rsidRDefault="002343F0" w:rsidP="007C4F7A">
      <w:pPr>
        <w:pStyle w:val="Odlomakpopisa"/>
        <w:jc w:val="both"/>
        <w:rPr>
          <w:b/>
          <w:sz w:val="20"/>
          <w:szCs w:val="20"/>
        </w:rPr>
      </w:pPr>
    </w:p>
    <w:tbl>
      <w:tblPr>
        <w:tblStyle w:val="Reetkatablice"/>
        <w:tblW w:w="0" w:type="auto"/>
        <w:tblInd w:w="-5" w:type="dxa"/>
        <w:tblLook w:val="04A0"/>
      </w:tblPr>
      <w:tblGrid>
        <w:gridCol w:w="9067"/>
      </w:tblGrid>
      <w:tr w:rsidR="007C4F7A" w:rsidTr="007C4F7A">
        <w:trPr>
          <w:trHeight w:val="799"/>
        </w:trPr>
        <w:tc>
          <w:tcPr>
            <w:tcW w:w="9067" w:type="dxa"/>
            <w:vAlign w:val="center"/>
          </w:tcPr>
          <w:p w:rsidR="007C4F7A" w:rsidRPr="007C4F7A" w:rsidRDefault="007C4F7A" w:rsidP="007C4F7A">
            <w:pPr>
              <w:pStyle w:val="Odlomakpopisa"/>
              <w:ind w:left="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List za odgovore (</w:t>
            </w:r>
            <w:r w:rsidRPr="002343F0">
              <w:rPr>
                <w:b/>
                <w:sz w:val="36"/>
                <w:szCs w:val="36"/>
                <w:lang w:val="de-DE"/>
              </w:rPr>
              <w:t>Antwortbogen</w:t>
            </w:r>
            <w:r>
              <w:rPr>
                <w:b/>
                <w:sz w:val="36"/>
                <w:szCs w:val="36"/>
              </w:rPr>
              <w:t>)</w:t>
            </w:r>
          </w:p>
        </w:tc>
      </w:tr>
    </w:tbl>
    <w:p w:rsidR="007C4F7A" w:rsidRPr="007C4F7A" w:rsidRDefault="007C4F7A" w:rsidP="007C4F7A">
      <w:pPr>
        <w:jc w:val="both"/>
        <w:rPr>
          <w:sz w:val="10"/>
          <w:szCs w:val="10"/>
        </w:rPr>
      </w:pP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8"/>
        <w:gridCol w:w="446"/>
        <w:gridCol w:w="447"/>
        <w:gridCol w:w="446"/>
        <w:gridCol w:w="448"/>
        <w:gridCol w:w="448"/>
        <w:gridCol w:w="3332"/>
        <w:gridCol w:w="1076"/>
      </w:tblGrid>
      <w:tr w:rsidR="002343F0" w:rsidRPr="00BD0EB9" w:rsidTr="003867FF">
        <w:trPr>
          <w:trHeight w:val="217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2343F0" w:rsidRPr="00BD0EB9" w:rsidRDefault="002343F0" w:rsidP="003867FF">
            <w:pPr>
              <w:spacing w:after="0" w:line="100" w:lineRule="atLeast"/>
              <w:jc w:val="center"/>
            </w:pPr>
            <w:r w:rsidRPr="00BD0EB9">
              <w:rPr>
                <w:rFonts w:cs="Calibri"/>
              </w:rPr>
              <w:t>Popunjava učenik</w:t>
            </w:r>
          </w:p>
        </w:tc>
      </w:tr>
      <w:tr w:rsidR="002343F0" w:rsidRPr="00BD0EB9" w:rsidTr="003867FF">
        <w:trPr>
          <w:trHeight w:val="571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pacing w:after="0" w:line="100" w:lineRule="atLeast"/>
              <w:jc w:val="center"/>
            </w:pPr>
            <w:r w:rsidRPr="00BD0EB9">
              <w:rPr>
                <w:rFonts w:cs="Calibri"/>
              </w:rPr>
              <w:t>Unesi zaporku (kombinacija 5 znamenki i riječ):</w:t>
            </w:r>
          </w:p>
        </w:tc>
      </w:tr>
      <w:tr w:rsidR="002343F0" w:rsidRPr="00BD0EB9" w:rsidTr="003867FF">
        <w:tblPrEx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28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pacing w:after="0" w:line="100" w:lineRule="atLeast"/>
              <w:jc w:val="right"/>
              <w:rPr>
                <w:rFonts w:cs="Calibri"/>
              </w:rPr>
            </w:pPr>
            <w:r w:rsidRPr="00BD0EB9">
              <w:rPr>
                <w:rFonts w:cs="Calibri"/>
              </w:rPr>
              <w:t>Zaporka: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1076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</w:tr>
      <w:tr w:rsidR="002343F0" w:rsidRPr="00BD0EB9" w:rsidTr="003867FF">
        <w:trPr>
          <w:trHeight w:val="370"/>
        </w:trPr>
        <w:tc>
          <w:tcPr>
            <w:tcW w:w="893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343F0" w:rsidRPr="00BD0EB9" w:rsidRDefault="002343F0" w:rsidP="003867FF">
            <w:pPr>
              <w:snapToGrid w:val="0"/>
              <w:spacing w:after="0" w:line="100" w:lineRule="atLeast"/>
              <w:rPr>
                <w:rFonts w:cs="Calibri"/>
              </w:rPr>
            </w:pPr>
          </w:p>
        </w:tc>
      </w:tr>
    </w:tbl>
    <w:p w:rsidR="002343F0" w:rsidRPr="007C4F7A" w:rsidRDefault="002343F0">
      <w:pPr>
        <w:rPr>
          <w:sz w:val="10"/>
          <w:szCs w:val="10"/>
        </w:rPr>
      </w:pPr>
    </w:p>
    <w:tbl>
      <w:tblPr>
        <w:tblStyle w:val="Reetkatablice"/>
        <w:tblW w:w="0" w:type="auto"/>
        <w:tblLook w:val="04A0"/>
      </w:tblPr>
      <w:tblGrid>
        <w:gridCol w:w="4673"/>
        <w:gridCol w:w="2194"/>
        <w:gridCol w:w="2195"/>
      </w:tblGrid>
      <w:tr w:rsidR="007C4F7A" w:rsidTr="00A460A8">
        <w:tc>
          <w:tcPr>
            <w:tcW w:w="9062" w:type="dxa"/>
            <w:gridSpan w:val="3"/>
            <w:shd w:val="pct10" w:color="auto" w:fill="auto"/>
          </w:tcPr>
          <w:p w:rsidR="007C4F7A" w:rsidRPr="00A460A8" w:rsidRDefault="007C4F7A" w:rsidP="007C4F7A">
            <w:pPr>
              <w:jc w:val="center"/>
              <w:rPr>
                <w:b/>
              </w:rPr>
            </w:pPr>
            <w:r w:rsidRPr="00A460A8">
              <w:rPr>
                <w:b/>
              </w:rPr>
              <w:t>Popunjava ispitivač</w:t>
            </w:r>
          </w:p>
        </w:tc>
      </w:tr>
      <w:tr w:rsidR="007C4F7A" w:rsidTr="007C4F7A">
        <w:tc>
          <w:tcPr>
            <w:tcW w:w="4673" w:type="dxa"/>
          </w:tcPr>
          <w:p w:rsidR="007C4F7A" w:rsidRDefault="007C4F7A"/>
        </w:tc>
        <w:tc>
          <w:tcPr>
            <w:tcW w:w="2194" w:type="dxa"/>
            <w:vAlign w:val="center"/>
          </w:tcPr>
          <w:p w:rsidR="007C4F7A" w:rsidRDefault="007C4F7A" w:rsidP="007C4F7A">
            <w:pPr>
              <w:jc w:val="center"/>
            </w:pPr>
            <w:r>
              <w:t>Ostvareni bodovi</w:t>
            </w:r>
          </w:p>
        </w:tc>
        <w:tc>
          <w:tcPr>
            <w:tcW w:w="2195" w:type="dxa"/>
            <w:vAlign w:val="center"/>
          </w:tcPr>
          <w:p w:rsidR="007C4F7A" w:rsidRDefault="007C4F7A" w:rsidP="007C4F7A">
            <w:pPr>
              <w:jc w:val="center"/>
            </w:pPr>
            <w:r>
              <w:t>Mogući bodovi</w:t>
            </w:r>
          </w:p>
        </w:tc>
      </w:tr>
      <w:tr w:rsidR="007C4F7A" w:rsidTr="007C4F7A">
        <w:tc>
          <w:tcPr>
            <w:tcW w:w="4673" w:type="dxa"/>
          </w:tcPr>
          <w:p w:rsidR="007C4F7A" w:rsidRDefault="007C4F7A">
            <w:r>
              <w:t>Čitanje s razumijevanjem, gramatika i vokabular:</w:t>
            </w:r>
          </w:p>
        </w:tc>
        <w:tc>
          <w:tcPr>
            <w:tcW w:w="2194" w:type="dxa"/>
            <w:vAlign w:val="center"/>
          </w:tcPr>
          <w:p w:rsidR="007C4F7A" w:rsidRDefault="007C4F7A" w:rsidP="007C4F7A">
            <w:pPr>
              <w:jc w:val="center"/>
            </w:pPr>
          </w:p>
        </w:tc>
        <w:tc>
          <w:tcPr>
            <w:tcW w:w="2195" w:type="dxa"/>
            <w:vAlign w:val="center"/>
          </w:tcPr>
          <w:p w:rsidR="007C4F7A" w:rsidRDefault="00081897" w:rsidP="007C4F7A">
            <w:pPr>
              <w:jc w:val="center"/>
            </w:pPr>
            <w:r>
              <w:rPr>
                <w:b/>
              </w:rPr>
              <w:t>5</w:t>
            </w:r>
            <w:r w:rsidR="007C4F7A" w:rsidRPr="007C4F7A">
              <w:rPr>
                <w:b/>
              </w:rPr>
              <w:t>0</w:t>
            </w:r>
          </w:p>
        </w:tc>
      </w:tr>
      <w:tr w:rsidR="007C4F7A" w:rsidRPr="007C4F7A" w:rsidTr="007C4F7A">
        <w:tc>
          <w:tcPr>
            <w:tcW w:w="4673" w:type="dxa"/>
          </w:tcPr>
          <w:p w:rsidR="007C4F7A" w:rsidRPr="007C4F7A" w:rsidRDefault="007C4F7A">
            <w:pPr>
              <w:rPr>
                <w:b/>
              </w:rPr>
            </w:pPr>
            <w:r w:rsidRPr="007C4F7A">
              <w:rPr>
                <w:b/>
              </w:rPr>
              <w:t>Postotak riješenosti testa:</w:t>
            </w:r>
          </w:p>
        </w:tc>
        <w:tc>
          <w:tcPr>
            <w:tcW w:w="4389" w:type="dxa"/>
            <w:gridSpan w:val="2"/>
          </w:tcPr>
          <w:p w:rsidR="007C4F7A" w:rsidRPr="007C4F7A" w:rsidRDefault="007C4F7A">
            <w:pPr>
              <w:rPr>
                <w:b/>
              </w:rPr>
            </w:pPr>
          </w:p>
        </w:tc>
      </w:tr>
    </w:tbl>
    <w:p w:rsidR="007C4F7A" w:rsidRDefault="007C4F7A"/>
    <w:p w:rsidR="007C4F7A" w:rsidRDefault="007C4F7A" w:rsidP="007C4F7A">
      <w:pPr>
        <w:ind w:left="5664"/>
      </w:pPr>
      <w:r>
        <w:t>Školsko povjerenstvo:</w:t>
      </w:r>
    </w:p>
    <w:tbl>
      <w:tblPr>
        <w:tblStyle w:val="Reetkatablice"/>
        <w:tblW w:w="0" w:type="auto"/>
        <w:tblInd w:w="4673" w:type="dxa"/>
        <w:tblLook w:val="04A0"/>
      </w:tblPr>
      <w:tblGrid>
        <w:gridCol w:w="4389"/>
      </w:tblGrid>
      <w:tr w:rsidR="007C4F7A" w:rsidTr="005174D1">
        <w:tc>
          <w:tcPr>
            <w:tcW w:w="43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4F7A" w:rsidRDefault="005174D1" w:rsidP="007C4F7A">
            <w:r>
              <w:t>1.</w:t>
            </w:r>
          </w:p>
        </w:tc>
      </w:tr>
      <w:tr w:rsidR="007C4F7A" w:rsidTr="005174D1">
        <w:tc>
          <w:tcPr>
            <w:tcW w:w="4389" w:type="dxa"/>
            <w:tcBorders>
              <w:left w:val="nil"/>
              <w:bottom w:val="single" w:sz="4" w:space="0" w:color="auto"/>
              <w:right w:val="nil"/>
            </w:tcBorders>
          </w:tcPr>
          <w:p w:rsidR="007C4F7A" w:rsidRDefault="005174D1" w:rsidP="007C4F7A">
            <w:r>
              <w:t>2.</w:t>
            </w:r>
          </w:p>
        </w:tc>
      </w:tr>
      <w:tr w:rsidR="007C4F7A" w:rsidTr="005174D1">
        <w:tc>
          <w:tcPr>
            <w:tcW w:w="4389" w:type="dxa"/>
            <w:tcBorders>
              <w:left w:val="nil"/>
              <w:right w:val="nil"/>
            </w:tcBorders>
          </w:tcPr>
          <w:p w:rsidR="007C4F7A" w:rsidRDefault="005174D1" w:rsidP="007C4F7A">
            <w:r>
              <w:t>3.</w:t>
            </w:r>
          </w:p>
        </w:tc>
      </w:tr>
    </w:tbl>
    <w:p w:rsidR="007C4F7A" w:rsidRDefault="005174D1" w:rsidP="005174D1">
      <w:pPr>
        <w:pStyle w:val="Bezproreda"/>
      </w:pPr>
      <w:r>
        <w:t>__________________________________</w:t>
      </w:r>
    </w:p>
    <w:p w:rsidR="005174D1" w:rsidRDefault="005174D1" w:rsidP="005174D1">
      <w:pPr>
        <w:pStyle w:val="Bezproreda"/>
        <w:rPr>
          <w:sz w:val="16"/>
          <w:szCs w:val="16"/>
        </w:rPr>
      </w:pPr>
      <w:r>
        <w:t xml:space="preserve">                        </w:t>
      </w:r>
      <w:r>
        <w:rPr>
          <w:sz w:val="16"/>
          <w:szCs w:val="16"/>
        </w:rPr>
        <w:t>(mjesto, nadnevak)</w:t>
      </w:r>
    </w:p>
    <w:p w:rsidR="002343F0" w:rsidRDefault="002343F0" w:rsidP="005174D1">
      <w:pPr>
        <w:pStyle w:val="Bezproreda"/>
        <w:rPr>
          <w:sz w:val="16"/>
          <w:szCs w:val="16"/>
        </w:rPr>
      </w:pPr>
    </w:p>
    <w:tbl>
      <w:tblPr>
        <w:tblStyle w:val="Reetkatablice"/>
        <w:tblW w:w="0" w:type="auto"/>
        <w:tblLook w:val="04A0"/>
      </w:tblPr>
      <w:tblGrid>
        <w:gridCol w:w="9062"/>
      </w:tblGrid>
      <w:tr w:rsidR="00F07182" w:rsidRPr="009633C2" w:rsidTr="00F07182">
        <w:tc>
          <w:tcPr>
            <w:tcW w:w="9062" w:type="dxa"/>
            <w:tcBorders>
              <w:bottom w:val="single" w:sz="4" w:space="0" w:color="auto"/>
            </w:tcBorders>
            <w:shd w:val="pct10" w:color="auto" w:fill="auto"/>
          </w:tcPr>
          <w:p w:rsidR="00F07182" w:rsidRPr="00F07182" w:rsidRDefault="00F07182" w:rsidP="00F071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lang w:val="de-DE"/>
              </w:rPr>
            </w:pPr>
            <w:r>
              <w:br w:type="page"/>
            </w:r>
            <w:r w:rsidRPr="009633C2">
              <w:rPr>
                <w:b/>
                <w:color w:val="000000"/>
                <w:lang w:val="de-DE"/>
              </w:rPr>
              <w:t>Aufgabe 1</w:t>
            </w:r>
          </w:p>
        </w:tc>
      </w:tr>
      <w:tr w:rsidR="00F07182" w:rsidRPr="009633C2" w:rsidTr="00F07182">
        <w:tc>
          <w:tcPr>
            <w:tcW w:w="9062" w:type="dxa"/>
            <w:tcBorders>
              <w:left w:val="single" w:sz="4" w:space="0" w:color="auto"/>
              <w:bottom w:val="nil"/>
            </w:tcBorders>
          </w:tcPr>
          <w:p w:rsidR="00F07182" w:rsidRPr="00035B8C" w:rsidRDefault="00F07182" w:rsidP="003B61D4">
            <w:pPr>
              <w:tabs>
                <w:tab w:val="left" w:pos="1859"/>
              </w:tabs>
              <w:jc w:val="right"/>
              <w:rPr>
                <w:b/>
                <w:lang w:val="de-DE"/>
              </w:rPr>
            </w:pPr>
            <w:r w:rsidRPr="00035B8C">
              <w:rPr>
                <w:b/>
                <w:lang w:val="de-DE"/>
              </w:rPr>
              <w:t>6 Punkte</w:t>
            </w:r>
          </w:p>
        </w:tc>
      </w:tr>
    </w:tbl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4"/>
        <w:gridCol w:w="6521"/>
        <w:gridCol w:w="612"/>
        <w:gridCol w:w="612"/>
        <w:gridCol w:w="613"/>
      </w:tblGrid>
      <w:tr w:rsidR="00F07182" w:rsidTr="00F07182"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F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SNT</w:t>
            </w:r>
          </w:p>
        </w:tc>
      </w:tr>
      <w:tr w:rsidR="00F07182" w:rsidRPr="007B786E" w:rsidTr="003B61D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F07182" w:rsidRPr="007B786E" w:rsidRDefault="00F07182" w:rsidP="00F07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lang w:val="de-DE"/>
              </w:rPr>
            </w:pPr>
            <w:r w:rsidRPr="007B786E">
              <w:rPr>
                <w:b/>
                <w:lang w:val="de-DE"/>
              </w:rPr>
              <w:t>0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b/>
                <w:color w:val="000000"/>
                <w:lang w:val="de-DE"/>
              </w:rPr>
            </w:pPr>
            <w:r w:rsidRPr="007B786E">
              <w:rPr>
                <w:b/>
                <w:color w:val="000000"/>
                <w:lang w:val="de-DE"/>
              </w:rPr>
              <w:t>Ohne Geräusche im Film wirkt die Geschichte weniger realistisch.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b/>
                <w:color w:val="000000"/>
                <w:lang w:val="de-DE"/>
              </w:rPr>
            </w:pPr>
            <w:r w:rsidRPr="007B786E">
              <w:rPr>
                <w:b/>
                <w:color w:val="000000"/>
                <w:lang w:val="de-DE"/>
              </w:rPr>
              <w:t>x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b/>
                <w:color w:val="000000"/>
                <w:lang w:val="de-DE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b/>
                <w:color w:val="000000"/>
                <w:lang w:val="de-DE"/>
              </w:rPr>
            </w:pPr>
          </w:p>
        </w:tc>
      </w:tr>
      <w:tr w:rsidR="00F07182" w:rsidRPr="007B786E" w:rsidTr="003B61D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F07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color w:val="000000"/>
                <w:lang w:val="de-DE"/>
              </w:rPr>
            </w:pPr>
            <w:r w:rsidRPr="007B786E">
              <w:rPr>
                <w:color w:val="000000"/>
                <w:lang w:val="de-DE"/>
              </w:rPr>
              <w:t>Die meisten Geräusche werden beim Filmdrehen aufgenommen.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</w:tr>
      <w:tr w:rsidR="00F07182" w:rsidRPr="007B786E" w:rsidTr="003B61D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F07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color w:val="000000"/>
                <w:lang w:val="de-DE"/>
              </w:rPr>
            </w:pPr>
            <w:r w:rsidRPr="007B786E">
              <w:rPr>
                <w:color w:val="000000"/>
                <w:lang w:val="de-DE"/>
              </w:rPr>
              <w:t>Ein Sounddesigner ist beim Film nur für Geräusche verantwortlich.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</w:tr>
      <w:tr w:rsidR="00F07182" w:rsidRPr="007B786E" w:rsidTr="003B61D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F07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color w:val="000000"/>
                <w:lang w:val="de-DE"/>
              </w:rPr>
            </w:pPr>
            <w:r w:rsidRPr="007B786E">
              <w:rPr>
                <w:color w:val="000000"/>
                <w:lang w:val="de-DE"/>
              </w:rPr>
              <w:t>Geräusch-CDs können gekauft werden.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</w:tr>
      <w:tr w:rsidR="00F07182" w:rsidRPr="007B786E" w:rsidTr="003B61D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F07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color w:val="000000"/>
                <w:lang w:val="de-DE"/>
              </w:rPr>
            </w:pPr>
            <w:r w:rsidRPr="007B786E">
              <w:rPr>
                <w:color w:val="000000"/>
                <w:lang w:val="de-DE"/>
              </w:rPr>
              <w:t>Autofirmen geben viel Geld aus, um d</w:t>
            </w:r>
            <w:r w:rsidRPr="007B786E">
              <w:rPr>
                <w:lang w:val="de-DE"/>
              </w:rPr>
              <w:t>ie</w:t>
            </w:r>
            <w:r w:rsidRPr="007B786E">
              <w:rPr>
                <w:color w:val="000000"/>
                <w:lang w:val="de-DE"/>
              </w:rPr>
              <w:t xml:space="preserve"> Autofahr</w:t>
            </w:r>
            <w:r w:rsidRPr="007B786E">
              <w:rPr>
                <w:lang w:val="de-DE"/>
              </w:rPr>
              <w:t>t</w:t>
            </w:r>
            <w:r w:rsidRPr="007B786E">
              <w:rPr>
                <w:color w:val="000000"/>
                <w:lang w:val="de-DE"/>
              </w:rPr>
              <w:t xml:space="preserve"> angenehmer zu machen.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</w:tr>
      <w:tr w:rsidR="00F07182" w:rsidRPr="007B786E" w:rsidTr="003B61D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F07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color w:val="000000"/>
                <w:lang w:val="de-DE"/>
              </w:rPr>
            </w:pPr>
            <w:r w:rsidRPr="007B786E">
              <w:rPr>
                <w:color w:val="000000"/>
                <w:lang w:val="de-DE"/>
              </w:rPr>
              <w:t xml:space="preserve">Sounddesigner sollten musikalisch begabt sein.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</w:tr>
      <w:tr w:rsidR="00F07182" w:rsidRPr="007B786E" w:rsidTr="003B61D4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F0718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color w:val="000000"/>
                <w:lang w:val="de-DE"/>
              </w:rPr>
            </w:pPr>
            <w:r w:rsidRPr="007B786E">
              <w:rPr>
                <w:color w:val="000000"/>
                <w:lang w:val="de-DE"/>
              </w:rPr>
              <w:t>Wenn man Sounddesigner werden möchte, dann muss man Musik studiert haben.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7182" w:rsidRPr="007B786E" w:rsidRDefault="00F07182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color w:val="000000"/>
                <w:lang w:val="de-DE"/>
              </w:rPr>
            </w:pPr>
          </w:p>
        </w:tc>
      </w:tr>
    </w:tbl>
    <w:p w:rsidR="007C4F7A" w:rsidRDefault="007C4F7A" w:rsidP="00A460A8"/>
    <w:tbl>
      <w:tblPr>
        <w:tblStyle w:val="Reetkatablice"/>
        <w:tblW w:w="0" w:type="auto"/>
        <w:tblLook w:val="04A0"/>
      </w:tblPr>
      <w:tblGrid>
        <w:gridCol w:w="9062"/>
      </w:tblGrid>
      <w:tr w:rsidR="00BC2B3C" w:rsidRPr="001213DE" w:rsidTr="00BC2B3C">
        <w:tc>
          <w:tcPr>
            <w:tcW w:w="9062" w:type="dxa"/>
            <w:tcBorders>
              <w:bottom w:val="single" w:sz="4" w:space="0" w:color="auto"/>
            </w:tcBorders>
            <w:shd w:val="pct10" w:color="auto" w:fill="auto"/>
          </w:tcPr>
          <w:p w:rsidR="00BC2B3C" w:rsidRPr="001213DE" w:rsidRDefault="00BC2B3C" w:rsidP="002343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de-DE"/>
              </w:rPr>
            </w:pPr>
            <w:r w:rsidRPr="001213DE">
              <w:rPr>
                <w:b/>
                <w:color w:val="000000"/>
                <w:lang w:val="de-DE"/>
              </w:rPr>
              <w:t>Aufgabe 2</w:t>
            </w:r>
            <w:bookmarkStart w:id="2" w:name="_GoBack"/>
            <w:bookmarkEnd w:id="2"/>
          </w:p>
        </w:tc>
      </w:tr>
      <w:tr w:rsidR="00BC2B3C" w:rsidRPr="009633C2" w:rsidTr="00BC2B3C">
        <w:tc>
          <w:tcPr>
            <w:tcW w:w="9062" w:type="dxa"/>
            <w:tcBorders>
              <w:bottom w:val="single" w:sz="4" w:space="0" w:color="auto"/>
            </w:tcBorders>
          </w:tcPr>
          <w:p w:rsidR="00BC2B3C" w:rsidRPr="00035B8C" w:rsidRDefault="00BC2B3C" w:rsidP="003B61D4">
            <w:pPr>
              <w:tabs>
                <w:tab w:val="left" w:pos="1859"/>
              </w:tabs>
              <w:jc w:val="right"/>
              <w:rPr>
                <w:b/>
                <w:lang w:val="de-DE"/>
              </w:rPr>
            </w:pPr>
            <w:r w:rsidRPr="00035B8C">
              <w:rPr>
                <w:b/>
                <w:lang w:val="de-DE"/>
              </w:rPr>
              <w:t>6 Punkte</w:t>
            </w:r>
          </w:p>
        </w:tc>
      </w:tr>
    </w:tbl>
    <w:tbl>
      <w:tblPr>
        <w:tblW w:w="9062" w:type="dxa"/>
        <w:tblCellMar>
          <w:left w:w="10" w:type="dxa"/>
          <w:right w:w="10" w:type="dxa"/>
        </w:tblCellMar>
        <w:tblLook w:val="04A0"/>
      </w:tblPr>
      <w:tblGrid>
        <w:gridCol w:w="421"/>
        <w:gridCol w:w="3747"/>
        <w:gridCol w:w="1136"/>
        <w:gridCol w:w="1407"/>
        <w:gridCol w:w="1273"/>
        <w:gridCol w:w="1078"/>
      </w:tblGrid>
      <w:tr w:rsidR="00BC2B3C" w:rsidRPr="00FA14F8" w:rsidTr="00BC2B3C">
        <w:tc>
          <w:tcPr>
            <w:tcW w:w="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3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  <w:r w:rsidRPr="00FA14F8">
              <w:rPr>
                <w:lang w:val="de-DE"/>
              </w:rPr>
              <w:t>Prof.</w:t>
            </w:r>
            <w:r w:rsidRPr="00FA14F8">
              <w:rPr>
                <w:rFonts w:eastAsia="Times New Roman"/>
                <w:lang w:val="de-DE" w:eastAsia="hr-HR"/>
              </w:rPr>
              <w:t xml:space="preserve"> Ingrid Bähr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  <w:r w:rsidRPr="00FA14F8">
              <w:rPr>
                <w:rFonts w:eastAsia="Times New Roman"/>
                <w:lang w:val="de-DE" w:eastAsia="hr-HR"/>
              </w:rPr>
              <w:t xml:space="preserve">Prof. Kathrin </w:t>
            </w:r>
            <w:proofErr w:type="spellStart"/>
            <w:r w:rsidRPr="00FA14F8">
              <w:rPr>
                <w:rFonts w:eastAsia="Times New Roman"/>
                <w:lang w:val="de-DE" w:eastAsia="hr-HR"/>
              </w:rPr>
              <w:t>Fahlenbrach</w:t>
            </w:r>
            <w:proofErr w:type="spellEnd"/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  <w:r w:rsidRPr="00FA14F8">
              <w:rPr>
                <w:rFonts w:eastAsia="Times New Roman"/>
                <w:lang w:val="de-DE" w:eastAsia="hr-HR"/>
              </w:rPr>
              <w:t>Prof. Brigitte Schwarz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rFonts w:eastAsia="Times New Roman"/>
                <w:lang w:val="de-DE" w:eastAsia="hr-HR"/>
              </w:rPr>
            </w:pPr>
            <w:r>
              <w:rPr>
                <w:rFonts w:eastAsia="Times New Roman"/>
                <w:lang w:val="de-DE" w:eastAsia="hr-HR"/>
              </w:rPr>
              <w:t>N</w:t>
            </w:r>
            <w:r w:rsidRPr="00FA14F8">
              <w:rPr>
                <w:rFonts w:eastAsia="Times New Roman"/>
                <w:lang w:val="de-DE" w:eastAsia="hr-HR"/>
              </w:rPr>
              <w:t>iemand</w:t>
            </w:r>
          </w:p>
        </w:tc>
      </w:tr>
      <w:tr w:rsidR="00BC2B3C" w:rsidRPr="00FA14F8" w:rsidTr="003B61D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0.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  <w:r w:rsidRPr="00FA14F8">
              <w:rPr>
                <w:b/>
                <w:bCs/>
                <w:lang w:val="de-DE"/>
              </w:rPr>
              <w:t>Zweckfreiheit unterscheidet das Spielen von anderen Handlungen.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b/>
                <w:bCs/>
                <w:lang w:val="de-DE"/>
              </w:rPr>
            </w:pPr>
            <w:r w:rsidRPr="00FA14F8">
              <w:rPr>
                <w:b/>
                <w:bCs/>
                <w:lang w:val="de-DE"/>
              </w:rPr>
              <w:t>X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</w:tr>
      <w:tr w:rsidR="00BC2B3C" w:rsidRPr="00FA14F8" w:rsidTr="003B61D4">
        <w:trPr>
          <w:trHeight w:val="35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  <w:r w:rsidRPr="00FA14F8">
              <w:rPr>
                <w:lang w:val="de-DE"/>
              </w:rPr>
              <w:t>Die Spieler sind während des Spiels mit ihren Gefühlen dabei.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</w:tr>
      <w:tr w:rsidR="00BC2B3C" w:rsidRPr="00FA14F8" w:rsidTr="003B61D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2.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  <w:r w:rsidRPr="00FA14F8">
              <w:rPr>
                <w:lang w:val="de-DE"/>
              </w:rPr>
              <w:t>Sogar in Filmen und literarischen Texten kommen manchmal Spiele vor.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</w:tr>
      <w:tr w:rsidR="00BC2B3C" w:rsidRPr="00FA14F8" w:rsidTr="003B61D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  <w:r w:rsidRPr="00FA14F8">
              <w:rPr>
                <w:lang w:val="de-DE"/>
              </w:rPr>
              <w:t>Spielen ist ein natürliches Verhaltensmuster.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</w:tr>
      <w:tr w:rsidR="00BC2B3C" w:rsidRPr="00FA14F8" w:rsidTr="003B61D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  <w:r w:rsidRPr="00FA14F8">
              <w:rPr>
                <w:lang w:val="de-DE"/>
              </w:rPr>
              <w:t>Das Spiel ist eine Methode der Kinder, sich in der Wirklichkeit besser auszukennen.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</w:tr>
      <w:tr w:rsidR="00BC2B3C" w:rsidRPr="00FA14F8" w:rsidTr="003B61D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  <w:r w:rsidRPr="00FA14F8">
              <w:rPr>
                <w:lang w:val="de-DE"/>
              </w:rPr>
              <w:t>Die Bewegungszeit im Alltag hat deutlich abgenommen.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</w:tr>
      <w:tr w:rsidR="00BC2B3C" w:rsidRPr="00FA14F8" w:rsidTr="003B61D4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2B3C" w:rsidRPr="00FA14F8" w:rsidRDefault="00BC2B3C" w:rsidP="003B61D4">
            <w:pPr>
              <w:pStyle w:val="Bezproreda"/>
              <w:jc w:val="center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  <w:r w:rsidRPr="00FA14F8">
              <w:rPr>
                <w:lang w:val="de-DE"/>
              </w:rPr>
              <w:t>Digitale Spiele sind vor allem bei jungen Erwachsenen sehr beliebt.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B3C" w:rsidRPr="00FA14F8" w:rsidRDefault="00BC2B3C" w:rsidP="003B61D4">
            <w:pPr>
              <w:pStyle w:val="Bezproreda"/>
              <w:rPr>
                <w:lang w:val="de-DE"/>
              </w:rPr>
            </w:pPr>
          </w:p>
        </w:tc>
      </w:tr>
    </w:tbl>
    <w:p w:rsidR="00BC2B3C" w:rsidRDefault="00BC2B3C" w:rsidP="00A460A8"/>
    <w:tbl>
      <w:tblPr>
        <w:tblStyle w:val="Reetkatablice"/>
        <w:tblW w:w="0" w:type="auto"/>
        <w:tblLook w:val="04A0"/>
      </w:tblPr>
      <w:tblGrid>
        <w:gridCol w:w="9062"/>
      </w:tblGrid>
      <w:tr w:rsidR="00BC2B3C" w:rsidRPr="00D37DE8" w:rsidTr="00BC2B3C">
        <w:tc>
          <w:tcPr>
            <w:tcW w:w="9062" w:type="dxa"/>
            <w:tcBorders>
              <w:bottom w:val="single" w:sz="4" w:space="0" w:color="auto"/>
            </w:tcBorders>
            <w:shd w:val="pct10" w:color="auto" w:fill="auto"/>
          </w:tcPr>
          <w:p w:rsidR="00BC2B3C" w:rsidRPr="00BC2B3C" w:rsidRDefault="00BC2B3C" w:rsidP="00BC2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color w:val="000000"/>
                <w:lang w:val="de-DE"/>
              </w:rPr>
            </w:pPr>
            <w:r w:rsidRPr="00D37DE8">
              <w:rPr>
                <w:rFonts w:cstheme="minorHAnsi"/>
                <w:b/>
                <w:color w:val="000000"/>
                <w:lang w:val="de-DE"/>
              </w:rPr>
              <w:t>Aufgabe 3</w:t>
            </w:r>
          </w:p>
        </w:tc>
      </w:tr>
      <w:tr w:rsidR="00BC2B3C" w:rsidRPr="00D37DE8" w:rsidTr="00BC2B3C">
        <w:tc>
          <w:tcPr>
            <w:tcW w:w="9062" w:type="dxa"/>
            <w:tcBorders>
              <w:bottom w:val="single" w:sz="4" w:space="0" w:color="auto"/>
            </w:tcBorders>
          </w:tcPr>
          <w:p w:rsidR="00BC2B3C" w:rsidRPr="00035B8C" w:rsidRDefault="00BC2B3C" w:rsidP="003B61D4">
            <w:pPr>
              <w:tabs>
                <w:tab w:val="left" w:pos="1859"/>
              </w:tabs>
              <w:jc w:val="right"/>
              <w:rPr>
                <w:rFonts w:cstheme="minorHAnsi"/>
                <w:b/>
                <w:lang w:val="de-DE"/>
              </w:rPr>
            </w:pPr>
            <w:r w:rsidRPr="00035B8C">
              <w:rPr>
                <w:rFonts w:cstheme="minorHAnsi"/>
                <w:b/>
                <w:lang w:val="de-DE"/>
              </w:rPr>
              <w:t>8 Punkte</w:t>
            </w:r>
          </w:p>
        </w:tc>
      </w:tr>
    </w:tbl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10"/>
        <w:gridCol w:w="1009"/>
        <w:gridCol w:w="1010"/>
        <w:gridCol w:w="1010"/>
        <w:gridCol w:w="1010"/>
        <w:gridCol w:w="1010"/>
        <w:gridCol w:w="1010"/>
        <w:gridCol w:w="1010"/>
        <w:gridCol w:w="983"/>
      </w:tblGrid>
      <w:tr w:rsidR="00BC2B3C" w:rsidRPr="00D37DE8" w:rsidTr="00BC2B3C">
        <w:trPr>
          <w:trHeight w:val="53"/>
        </w:trPr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  <w:r w:rsidRPr="00D37DE8">
              <w:t>0.</w:t>
            </w:r>
          </w:p>
        </w:tc>
        <w:tc>
          <w:tcPr>
            <w:tcW w:w="10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  <w:r w:rsidRPr="00D37DE8">
              <w:t>1.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  <w:r w:rsidRPr="00D37DE8">
              <w:t>2.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  <w:r w:rsidRPr="00D37DE8">
              <w:t>3.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  <w:r w:rsidRPr="00D37DE8">
              <w:t>4.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  <w:r w:rsidRPr="00D37DE8">
              <w:t>5.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  <w:r w:rsidRPr="00D37DE8">
              <w:t>6.</w:t>
            </w:r>
          </w:p>
        </w:tc>
        <w:tc>
          <w:tcPr>
            <w:tcW w:w="10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  <w:r w:rsidRPr="00D37DE8">
              <w:t>7.</w:t>
            </w:r>
          </w:p>
        </w:tc>
        <w:tc>
          <w:tcPr>
            <w:tcW w:w="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  <w:r w:rsidRPr="00D37DE8">
              <w:t>8.</w:t>
            </w:r>
          </w:p>
        </w:tc>
      </w:tr>
      <w:tr w:rsidR="00BC2B3C" w:rsidRPr="00D37DE8" w:rsidTr="003B61D4">
        <w:trPr>
          <w:trHeight w:val="53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  <w:rPr>
                <w:i/>
              </w:rPr>
            </w:pPr>
            <w:r w:rsidRPr="00D37DE8">
              <w:rPr>
                <w:i/>
              </w:rPr>
              <w:t>C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2B3C" w:rsidRPr="00D37DE8" w:rsidRDefault="00BC2B3C" w:rsidP="003B61D4">
            <w:pPr>
              <w:pStyle w:val="Bezproreda"/>
              <w:jc w:val="center"/>
            </w:pPr>
          </w:p>
        </w:tc>
      </w:tr>
    </w:tbl>
    <w:p w:rsidR="00BC2B3C" w:rsidRDefault="00BC2B3C" w:rsidP="00A460A8"/>
    <w:p w:rsidR="00BC2B3C" w:rsidRDefault="00BC2B3C">
      <w:r>
        <w:br w:type="page"/>
      </w:r>
    </w:p>
    <w:tbl>
      <w:tblPr>
        <w:tblStyle w:val="Reetkatablice"/>
        <w:tblW w:w="9067" w:type="dxa"/>
        <w:tblLook w:val="04A0"/>
      </w:tblPr>
      <w:tblGrid>
        <w:gridCol w:w="704"/>
        <w:gridCol w:w="3686"/>
        <w:gridCol w:w="567"/>
        <w:gridCol w:w="4110"/>
      </w:tblGrid>
      <w:tr w:rsidR="00BC2B3C" w:rsidRPr="00035B8C" w:rsidTr="00BC2B3C">
        <w:tc>
          <w:tcPr>
            <w:tcW w:w="9062" w:type="dxa"/>
            <w:gridSpan w:val="4"/>
            <w:shd w:val="pct10" w:color="auto" w:fill="auto"/>
          </w:tcPr>
          <w:p w:rsidR="00BC2B3C" w:rsidRPr="00BC2B3C" w:rsidRDefault="00BC2B3C" w:rsidP="00BC2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lang w:val="de-DE"/>
              </w:rPr>
            </w:pPr>
            <w:r w:rsidRPr="00035B8C">
              <w:rPr>
                <w:b/>
                <w:color w:val="000000"/>
                <w:lang w:val="de-DE"/>
              </w:rPr>
              <w:lastRenderedPageBreak/>
              <w:t>Aufgabe 4</w:t>
            </w:r>
          </w:p>
        </w:tc>
      </w:tr>
      <w:tr w:rsidR="00BC2B3C" w:rsidRPr="00035B8C" w:rsidTr="00BC2B3C">
        <w:tc>
          <w:tcPr>
            <w:tcW w:w="9062" w:type="dxa"/>
            <w:gridSpan w:val="4"/>
          </w:tcPr>
          <w:p w:rsidR="00BC2B3C" w:rsidRPr="007B786E" w:rsidRDefault="00BC2B3C" w:rsidP="003B61D4">
            <w:pPr>
              <w:tabs>
                <w:tab w:val="left" w:pos="1859"/>
              </w:tabs>
              <w:jc w:val="right"/>
              <w:rPr>
                <w:b/>
                <w:lang w:val="de-DE"/>
              </w:rPr>
            </w:pPr>
            <w:r w:rsidRPr="007B786E">
              <w:rPr>
                <w:b/>
                <w:lang w:val="de-DE"/>
              </w:rPr>
              <w:t>10 Punkte</w:t>
            </w:r>
          </w:p>
        </w:tc>
      </w:tr>
      <w:tr w:rsidR="00BC2B3C" w:rsidTr="00BC2B3C">
        <w:tc>
          <w:tcPr>
            <w:tcW w:w="704" w:type="dxa"/>
            <w:shd w:val="pct10" w:color="auto" w:fill="auto"/>
          </w:tcPr>
          <w:p w:rsidR="00BC2B3C" w:rsidRDefault="00BC2B3C" w:rsidP="003B61D4">
            <w:pPr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8363" w:type="dxa"/>
            <w:gridSpan w:val="3"/>
            <w:shd w:val="pct10" w:color="auto" w:fill="auto"/>
          </w:tcPr>
          <w:p w:rsidR="00BC2B3C" w:rsidRPr="002343F0" w:rsidRDefault="00BC2B3C" w:rsidP="003B61D4">
            <w:pPr>
              <w:rPr>
                <w:lang w:val="de-DE"/>
              </w:rPr>
            </w:pPr>
            <w:r w:rsidRPr="002343F0">
              <w:rPr>
                <w:b/>
                <w:lang w:val="de-DE"/>
              </w:rPr>
              <w:t xml:space="preserve">                        Kleidung</w:t>
            </w:r>
          </w:p>
        </w:tc>
      </w:tr>
      <w:tr w:rsidR="00BC2B3C" w:rsidTr="00BC2B3C">
        <w:tc>
          <w:tcPr>
            <w:tcW w:w="704" w:type="dxa"/>
          </w:tcPr>
          <w:p w:rsidR="00BC2B3C" w:rsidRPr="00455CB2" w:rsidRDefault="00BC2B3C" w:rsidP="003B61D4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BC2B3C" w:rsidRPr="006500F1" w:rsidRDefault="00BC2B3C" w:rsidP="003B61D4">
            <w:pPr>
              <w:jc w:val="center"/>
            </w:pPr>
            <w:r w:rsidRPr="006500F1">
              <w:t>6.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</w:tr>
      <w:tr w:rsidR="00BC2B3C" w:rsidTr="00BC2B3C">
        <w:tc>
          <w:tcPr>
            <w:tcW w:w="704" w:type="dxa"/>
          </w:tcPr>
          <w:p w:rsidR="00BC2B3C" w:rsidRPr="00455CB2" w:rsidRDefault="00BC2B3C" w:rsidP="003B61D4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BC2B3C" w:rsidRPr="006500F1" w:rsidRDefault="00BC2B3C" w:rsidP="003B61D4">
            <w:pPr>
              <w:jc w:val="center"/>
            </w:pPr>
            <w:r w:rsidRPr="006500F1">
              <w:t>7.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</w:tr>
      <w:tr w:rsidR="00BC2B3C" w:rsidTr="00BC2B3C">
        <w:tc>
          <w:tcPr>
            <w:tcW w:w="704" w:type="dxa"/>
          </w:tcPr>
          <w:p w:rsidR="00BC2B3C" w:rsidRPr="00455CB2" w:rsidRDefault="00BC2B3C" w:rsidP="003B61D4">
            <w:pPr>
              <w:jc w:val="center"/>
            </w:pPr>
            <w:r>
              <w:t>3.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BC2B3C" w:rsidRPr="006500F1" w:rsidRDefault="00BC2B3C" w:rsidP="003B61D4">
            <w:pPr>
              <w:jc w:val="center"/>
            </w:pPr>
            <w:r w:rsidRPr="006500F1">
              <w:t>8.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</w:tr>
      <w:tr w:rsidR="00BC2B3C" w:rsidTr="00BC2B3C">
        <w:tc>
          <w:tcPr>
            <w:tcW w:w="704" w:type="dxa"/>
          </w:tcPr>
          <w:p w:rsidR="00BC2B3C" w:rsidRPr="00455CB2" w:rsidRDefault="00BC2B3C" w:rsidP="003B61D4">
            <w:pPr>
              <w:jc w:val="center"/>
            </w:pPr>
            <w:r>
              <w:t>4.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BC2B3C" w:rsidRPr="006500F1" w:rsidRDefault="00BC2B3C" w:rsidP="003B61D4">
            <w:pPr>
              <w:jc w:val="center"/>
            </w:pPr>
            <w:r w:rsidRPr="006500F1">
              <w:t>9.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</w:tr>
      <w:tr w:rsidR="00BC2B3C" w:rsidTr="00BC2B3C">
        <w:tc>
          <w:tcPr>
            <w:tcW w:w="704" w:type="dxa"/>
          </w:tcPr>
          <w:p w:rsidR="00BC2B3C" w:rsidRPr="00455CB2" w:rsidRDefault="00BC2B3C" w:rsidP="003B61D4">
            <w:pPr>
              <w:jc w:val="center"/>
            </w:pPr>
            <w:r>
              <w:t>5.</w:t>
            </w:r>
          </w:p>
        </w:tc>
        <w:tc>
          <w:tcPr>
            <w:tcW w:w="3686" w:type="dxa"/>
            <w:tcBorders>
              <w:righ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:rsidR="00BC2B3C" w:rsidRPr="006500F1" w:rsidRDefault="00BC2B3C" w:rsidP="003B61D4">
            <w:pPr>
              <w:jc w:val="center"/>
            </w:pPr>
            <w:r w:rsidRPr="006500F1">
              <w:t>10.</w:t>
            </w:r>
          </w:p>
        </w:tc>
        <w:tc>
          <w:tcPr>
            <w:tcW w:w="4110" w:type="dxa"/>
            <w:tcBorders>
              <w:left w:val="single" w:sz="4" w:space="0" w:color="000000"/>
            </w:tcBorders>
          </w:tcPr>
          <w:p w:rsidR="00BC2B3C" w:rsidRDefault="00BC2B3C" w:rsidP="003B61D4">
            <w:pPr>
              <w:jc w:val="center"/>
              <w:rPr>
                <w:b/>
              </w:rPr>
            </w:pPr>
          </w:p>
        </w:tc>
      </w:tr>
    </w:tbl>
    <w:p w:rsidR="007C4F7A" w:rsidRDefault="007C4F7A" w:rsidP="007C4F7A">
      <w:pPr>
        <w:pStyle w:val="Odlomakpopisa"/>
        <w:ind w:left="4956"/>
      </w:pPr>
    </w:p>
    <w:tbl>
      <w:tblPr>
        <w:tblStyle w:val="Reetkatablice"/>
        <w:tblW w:w="0" w:type="auto"/>
        <w:tblLook w:val="04A0"/>
      </w:tblPr>
      <w:tblGrid>
        <w:gridCol w:w="9062"/>
      </w:tblGrid>
      <w:tr w:rsidR="00BC2B3C" w:rsidRPr="00E911D4" w:rsidTr="00BC2B3C">
        <w:tc>
          <w:tcPr>
            <w:tcW w:w="9062" w:type="dxa"/>
            <w:tcBorders>
              <w:bottom w:val="single" w:sz="4" w:space="0" w:color="auto"/>
            </w:tcBorders>
            <w:shd w:val="pct10" w:color="auto" w:fill="auto"/>
          </w:tcPr>
          <w:p w:rsidR="00BC2B3C" w:rsidRPr="00E911D4" w:rsidRDefault="00BC2B3C" w:rsidP="00BC2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lang w:val="de-DE"/>
              </w:rPr>
            </w:pPr>
            <w:r w:rsidRPr="00E911D4">
              <w:rPr>
                <w:b/>
                <w:color w:val="000000"/>
                <w:lang w:val="de-DE"/>
              </w:rPr>
              <w:t>Aufgabe 5</w:t>
            </w:r>
          </w:p>
        </w:tc>
      </w:tr>
      <w:tr w:rsidR="00BC2B3C" w:rsidRPr="00035B8C" w:rsidTr="00BC2B3C">
        <w:tc>
          <w:tcPr>
            <w:tcW w:w="9062" w:type="dxa"/>
            <w:tcBorders>
              <w:bottom w:val="nil"/>
            </w:tcBorders>
          </w:tcPr>
          <w:p w:rsidR="00BC2B3C" w:rsidRPr="00E911D4" w:rsidRDefault="00BC2B3C" w:rsidP="003B61D4">
            <w:pPr>
              <w:tabs>
                <w:tab w:val="left" w:pos="1859"/>
              </w:tabs>
              <w:jc w:val="right"/>
              <w:rPr>
                <w:b/>
                <w:lang w:val="de-DE"/>
              </w:rPr>
            </w:pPr>
            <w:r w:rsidRPr="00E911D4">
              <w:rPr>
                <w:b/>
                <w:lang w:val="de-DE"/>
              </w:rPr>
              <w:t>10 Punkte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4"/>
        <w:gridCol w:w="824"/>
        <w:gridCol w:w="824"/>
        <w:gridCol w:w="825"/>
        <w:gridCol w:w="824"/>
        <w:gridCol w:w="824"/>
        <w:gridCol w:w="824"/>
        <w:gridCol w:w="825"/>
        <w:gridCol w:w="824"/>
        <w:gridCol w:w="824"/>
        <w:gridCol w:w="825"/>
      </w:tblGrid>
      <w:tr w:rsidR="00BC2B3C" w:rsidTr="00BC2B3C"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</w:t>
            </w:r>
          </w:p>
        </w:tc>
      </w:tr>
      <w:tr w:rsidR="00BC2B3C" w:rsidTr="003B61D4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b)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</w:tr>
    </w:tbl>
    <w:p w:rsidR="00BC2B3C" w:rsidRDefault="00BC2B3C" w:rsidP="007C4F7A">
      <w:pPr>
        <w:pStyle w:val="Odlomakpopisa"/>
        <w:ind w:left="4956"/>
      </w:pPr>
    </w:p>
    <w:tbl>
      <w:tblPr>
        <w:tblStyle w:val="Reetkatablice"/>
        <w:tblW w:w="0" w:type="auto"/>
        <w:tblLook w:val="04A0"/>
      </w:tblPr>
      <w:tblGrid>
        <w:gridCol w:w="9062"/>
      </w:tblGrid>
      <w:tr w:rsidR="00BC2B3C" w:rsidRPr="007B786E" w:rsidTr="00BC2B3C">
        <w:tc>
          <w:tcPr>
            <w:tcW w:w="9062" w:type="dxa"/>
            <w:tcBorders>
              <w:bottom w:val="single" w:sz="4" w:space="0" w:color="auto"/>
            </w:tcBorders>
            <w:shd w:val="pct10" w:color="auto" w:fill="auto"/>
          </w:tcPr>
          <w:p w:rsidR="00BC2B3C" w:rsidRPr="007B786E" w:rsidRDefault="00BC2B3C" w:rsidP="00BC2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lang w:val="de-DE"/>
              </w:rPr>
            </w:pPr>
            <w:r w:rsidRPr="007B786E">
              <w:rPr>
                <w:b/>
                <w:color w:val="000000"/>
                <w:lang w:val="de-DE"/>
              </w:rPr>
              <w:t>Aufgabe 6</w:t>
            </w:r>
          </w:p>
        </w:tc>
      </w:tr>
      <w:tr w:rsidR="00BC2B3C" w:rsidRPr="007B786E" w:rsidTr="00BC2B3C">
        <w:tc>
          <w:tcPr>
            <w:tcW w:w="9062" w:type="dxa"/>
            <w:tcBorders>
              <w:bottom w:val="nil"/>
            </w:tcBorders>
          </w:tcPr>
          <w:p w:rsidR="00BC2B3C" w:rsidRPr="007B786E" w:rsidRDefault="00BC2B3C" w:rsidP="003B61D4">
            <w:pPr>
              <w:tabs>
                <w:tab w:val="left" w:pos="1859"/>
              </w:tabs>
              <w:jc w:val="right"/>
              <w:rPr>
                <w:b/>
                <w:lang w:val="de-DE"/>
              </w:rPr>
            </w:pPr>
            <w:r w:rsidRPr="007B786E">
              <w:rPr>
                <w:b/>
                <w:lang w:val="de-DE"/>
              </w:rPr>
              <w:t>10 Punkte</w:t>
            </w: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0"/>
        <w:gridCol w:w="4290"/>
        <w:gridCol w:w="4177"/>
      </w:tblGrid>
      <w:tr w:rsidR="00BC2B3C" w:rsidRPr="00291238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Pr="00291238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de-DE"/>
              </w:rPr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Pr="00291238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lang w:val="de-DE"/>
              </w:rPr>
            </w:pPr>
            <w:r w:rsidRPr="00291238">
              <w:rPr>
                <w:b/>
                <w:lang w:val="de-DE"/>
              </w:rPr>
              <w:t>falsch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Pr="00291238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lang w:val="de-DE"/>
              </w:rPr>
            </w:pPr>
            <w:r w:rsidRPr="00291238">
              <w:rPr>
                <w:b/>
                <w:lang w:val="de-DE"/>
              </w:rPr>
              <w:t>richtig</w:t>
            </w:r>
          </w:p>
        </w:tc>
      </w:tr>
      <w:tr w:rsidR="00BC2B3C" w:rsidRPr="00291238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BC2B3C" w:rsidRPr="00291238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lang w:val="de-DE"/>
              </w:rPr>
            </w:pPr>
            <w:r w:rsidRPr="00291238">
              <w:rPr>
                <w:b/>
                <w:lang w:val="de-DE"/>
              </w:rPr>
              <w:t>0.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BC2B3C" w:rsidRPr="00291238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lang w:val="de-DE"/>
              </w:rPr>
            </w:pPr>
            <w:r w:rsidRPr="00291238">
              <w:rPr>
                <w:b/>
                <w:lang w:val="de-DE"/>
              </w:rPr>
              <w:t>wie</w:t>
            </w: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:rsidR="00BC2B3C" w:rsidRPr="00291238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lang w:val="de-DE"/>
              </w:rPr>
            </w:pPr>
            <w:r w:rsidRPr="00291238">
              <w:rPr>
                <w:b/>
                <w:lang w:val="de-DE"/>
              </w:rPr>
              <w:t>als</w:t>
            </w: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t>1.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t>2.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t>3.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t>4.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t>5.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t>6.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t>7.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8.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9.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  <w:tr w:rsidR="00BC2B3C" w:rsidTr="00BC2B3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10.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4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B3C" w:rsidRDefault="00BC2B3C" w:rsidP="003B6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</w:tr>
    </w:tbl>
    <w:p w:rsidR="00BC2B3C" w:rsidRDefault="00BC2B3C" w:rsidP="007C4F7A">
      <w:pPr>
        <w:pStyle w:val="Odlomakpopisa"/>
        <w:ind w:left="4956"/>
      </w:pPr>
    </w:p>
    <w:sectPr w:rsidR="00BC2B3C" w:rsidSect="0008189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ECD" w:rsidRDefault="00322ECD" w:rsidP="00A460A8">
      <w:pPr>
        <w:spacing w:after="0" w:line="240" w:lineRule="auto"/>
      </w:pPr>
      <w:r>
        <w:separator/>
      </w:r>
    </w:p>
  </w:endnote>
  <w:endnote w:type="continuationSeparator" w:id="0">
    <w:p w:rsidR="00322ECD" w:rsidRDefault="00322ECD" w:rsidP="00A4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897" w:rsidRPr="00081897" w:rsidRDefault="00081897" w:rsidP="00081897">
    <w:pPr>
      <w:pStyle w:val="Podnoje"/>
      <w:rPr>
        <w:sz w:val="16"/>
        <w:szCs w:val="16"/>
      </w:rPr>
    </w:pPr>
    <w:r w:rsidRPr="00081897">
      <w:rPr>
        <w:sz w:val="16"/>
        <w:szCs w:val="16"/>
      </w:rPr>
      <w:t xml:space="preserve">Školsko Natjecanje iz njemačkog jezika, SŠ KAT II, šk. god. 2021./2022. </w:t>
    </w:r>
    <w:r>
      <w:rPr>
        <w:sz w:val="16"/>
        <w:szCs w:val="16"/>
      </w:rPr>
      <w:tab/>
      <w:t xml:space="preserve">Stranica </w:t>
    </w:r>
    <w:r w:rsidR="001A7AA1" w:rsidRPr="00081897">
      <w:rPr>
        <w:sz w:val="16"/>
        <w:szCs w:val="16"/>
      </w:rPr>
      <w:fldChar w:fldCharType="begin"/>
    </w:r>
    <w:r w:rsidRPr="00081897">
      <w:rPr>
        <w:sz w:val="16"/>
        <w:szCs w:val="16"/>
      </w:rPr>
      <w:instrText>PAGE   \* MERGEFORMAT</w:instrText>
    </w:r>
    <w:r w:rsidR="001A7AA1" w:rsidRPr="00081897">
      <w:rPr>
        <w:sz w:val="16"/>
        <w:szCs w:val="16"/>
      </w:rPr>
      <w:fldChar w:fldCharType="separate"/>
    </w:r>
    <w:r w:rsidR="0089611D">
      <w:rPr>
        <w:noProof/>
        <w:sz w:val="16"/>
        <w:szCs w:val="16"/>
      </w:rPr>
      <w:t>2</w:t>
    </w:r>
    <w:r w:rsidR="001A7AA1" w:rsidRPr="00081897">
      <w:rPr>
        <w:sz w:val="16"/>
        <w:szCs w:val="16"/>
      </w:rPr>
      <w:fldChar w:fldCharType="end"/>
    </w:r>
    <w:r>
      <w:rPr>
        <w:sz w:val="16"/>
        <w:szCs w:val="16"/>
      </w:rPr>
      <w:t>/2</w:t>
    </w:r>
  </w:p>
  <w:p w:rsidR="00081897" w:rsidRDefault="00081897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ECD" w:rsidRDefault="00322ECD" w:rsidP="00A460A8">
      <w:pPr>
        <w:spacing w:after="0" w:line="240" w:lineRule="auto"/>
      </w:pPr>
      <w:r>
        <w:separator/>
      </w:r>
    </w:p>
  </w:footnote>
  <w:footnote w:type="continuationSeparator" w:id="0">
    <w:p w:rsidR="00322ECD" w:rsidRDefault="00322ECD" w:rsidP="00A46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etkatablice"/>
      <w:tblW w:w="0" w:type="auto"/>
      <w:jc w:val="right"/>
      <w:tblLook w:val="04A0"/>
    </w:tblPr>
    <w:tblGrid>
      <w:gridCol w:w="998"/>
      <w:gridCol w:w="381"/>
      <w:gridCol w:w="381"/>
      <w:gridCol w:w="381"/>
      <w:gridCol w:w="381"/>
      <w:gridCol w:w="381"/>
      <w:gridCol w:w="2342"/>
    </w:tblGrid>
    <w:tr w:rsidR="002343F0" w:rsidTr="002343F0">
      <w:trPr>
        <w:trHeight w:val="396"/>
        <w:jc w:val="right"/>
      </w:trPr>
      <w:tc>
        <w:tcPr>
          <w:tcW w:w="99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343F0" w:rsidRPr="00BD0EB9" w:rsidRDefault="002343F0" w:rsidP="002343F0">
          <w:pPr>
            <w:spacing w:line="100" w:lineRule="atLeast"/>
            <w:jc w:val="right"/>
            <w:rPr>
              <w:rFonts w:cs="Calibri"/>
            </w:rPr>
          </w:pPr>
          <w:r w:rsidRPr="00BD0EB9">
            <w:rPr>
              <w:rFonts w:cs="Calibri"/>
            </w:rPr>
            <w:t>Zaporka:</w:t>
          </w: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3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  <w:tc>
        <w:tcPr>
          <w:tcW w:w="234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343F0" w:rsidRPr="00BD0EB9" w:rsidRDefault="002343F0" w:rsidP="002343F0">
          <w:pPr>
            <w:snapToGrid w:val="0"/>
            <w:spacing w:line="100" w:lineRule="atLeast"/>
            <w:rPr>
              <w:rFonts w:cs="Calibri"/>
            </w:rPr>
          </w:pPr>
        </w:p>
      </w:tc>
    </w:tr>
  </w:tbl>
  <w:p w:rsidR="00A460A8" w:rsidRDefault="00A460A8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3F0" w:rsidRDefault="002343F0" w:rsidP="002343F0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5097145</wp:posOffset>
          </wp:positionH>
          <wp:positionV relativeFrom="page">
            <wp:posOffset>205740</wp:posOffset>
          </wp:positionV>
          <wp:extent cx="1665605" cy="579120"/>
          <wp:effectExtent l="0" t="0" r="0" b="0"/>
          <wp:wrapSquare wrapText="bothSides"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605" cy="579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900430</wp:posOffset>
          </wp:positionH>
          <wp:positionV relativeFrom="paragraph">
            <wp:posOffset>-197485</wp:posOffset>
          </wp:positionV>
          <wp:extent cx="1075055" cy="611505"/>
          <wp:effectExtent l="0" t="0" r="0" b="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611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2343F0" w:rsidRDefault="002343F0" w:rsidP="002343F0">
    <w:pPr>
      <w:pStyle w:val="Zaglavlje"/>
    </w:pPr>
  </w:p>
  <w:p w:rsidR="002343F0" w:rsidRDefault="002343F0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F16153F"/>
    <w:multiLevelType w:val="hybridMultilevel"/>
    <w:tmpl w:val="4F0290E4"/>
    <w:lvl w:ilvl="0" w:tplc="041A000F">
      <w:start w:val="1"/>
      <w:numFmt w:val="decimal"/>
      <w:lvlText w:val="%1."/>
      <w:lvlJc w:val="left"/>
      <w:pPr>
        <w:ind w:left="531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6" w:hanging="360"/>
      </w:pPr>
    </w:lvl>
    <w:lvl w:ilvl="2" w:tplc="041A001B" w:tentative="1">
      <w:start w:val="1"/>
      <w:numFmt w:val="lowerRoman"/>
      <w:lvlText w:val="%3."/>
      <w:lvlJc w:val="right"/>
      <w:pPr>
        <w:ind w:left="6756" w:hanging="180"/>
      </w:pPr>
    </w:lvl>
    <w:lvl w:ilvl="3" w:tplc="041A000F" w:tentative="1">
      <w:start w:val="1"/>
      <w:numFmt w:val="decimal"/>
      <w:lvlText w:val="%4."/>
      <w:lvlJc w:val="left"/>
      <w:pPr>
        <w:ind w:left="7476" w:hanging="360"/>
      </w:pPr>
    </w:lvl>
    <w:lvl w:ilvl="4" w:tplc="041A0019" w:tentative="1">
      <w:start w:val="1"/>
      <w:numFmt w:val="lowerLetter"/>
      <w:lvlText w:val="%5."/>
      <w:lvlJc w:val="left"/>
      <w:pPr>
        <w:ind w:left="8196" w:hanging="360"/>
      </w:pPr>
    </w:lvl>
    <w:lvl w:ilvl="5" w:tplc="041A001B" w:tentative="1">
      <w:start w:val="1"/>
      <w:numFmt w:val="lowerRoman"/>
      <w:lvlText w:val="%6."/>
      <w:lvlJc w:val="right"/>
      <w:pPr>
        <w:ind w:left="8916" w:hanging="180"/>
      </w:pPr>
    </w:lvl>
    <w:lvl w:ilvl="6" w:tplc="041A000F" w:tentative="1">
      <w:start w:val="1"/>
      <w:numFmt w:val="decimal"/>
      <w:lvlText w:val="%7."/>
      <w:lvlJc w:val="left"/>
      <w:pPr>
        <w:ind w:left="9636" w:hanging="360"/>
      </w:pPr>
    </w:lvl>
    <w:lvl w:ilvl="7" w:tplc="041A0019" w:tentative="1">
      <w:start w:val="1"/>
      <w:numFmt w:val="lowerLetter"/>
      <w:lvlText w:val="%8."/>
      <w:lvlJc w:val="left"/>
      <w:pPr>
        <w:ind w:left="10356" w:hanging="360"/>
      </w:pPr>
    </w:lvl>
    <w:lvl w:ilvl="8" w:tplc="041A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2">
    <w:nsid w:val="6FD7661B"/>
    <w:multiLevelType w:val="multilevel"/>
    <w:tmpl w:val="C0FC2392"/>
    <w:lvl w:ilvl="0"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EB6"/>
    <w:multiLevelType w:val="hybridMultilevel"/>
    <w:tmpl w:val="5C208A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4F7A"/>
    <w:rsid w:val="00081897"/>
    <w:rsid w:val="001A7AA1"/>
    <w:rsid w:val="001E1D55"/>
    <w:rsid w:val="002343F0"/>
    <w:rsid w:val="00322ECD"/>
    <w:rsid w:val="005174D1"/>
    <w:rsid w:val="00704E43"/>
    <w:rsid w:val="00731C8D"/>
    <w:rsid w:val="007C4F7A"/>
    <w:rsid w:val="00865967"/>
    <w:rsid w:val="0089611D"/>
    <w:rsid w:val="00A24CAD"/>
    <w:rsid w:val="00A460A8"/>
    <w:rsid w:val="00BC2B3C"/>
    <w:rsid w:val="00BD2E36"/>
    <w:rsid w:val="00D412EB"/>
    <w:rsid w:val="00F0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F7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4F7A"/>
    <w:pPr>
      <w:ind w:left="720"/>
      <w:contextualSpacing/>
    </w:pPr>
  </w:style>
  <w:style w:type="table" w:styleId="Reetkatablice">
    <w:name w:val="Table Grid"/>
    <w:basedOn w:val="Obinatablica"/>
    <w:uiPriority w:val="39"/>
    <w:rsid w:val="007C4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7C4F7A"/>
    <w:pPr>
      <w:spacing w:after="0" w:line="240" w:lineRule="auto"/>
    </w:pPr>
  </w:style>
  <w:style w:type="paragraph" w:styleId="Zaglavlje">
    <w:name w:val="header"/>
    <w:basedOn w:val="Normal"/>
    <w:link w:val="ZaglavljeChar"/>
    <w:unhideWhenUsed/>
    <w:rsid w:val="00A46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460A8"/>
  </w:style>
  <w:style w:type="paragraph" w:styleId="Podnoje">
    <w:name w:val="footer"/>
    <w:basedOn w:val="Normal"/>
    <w:link w:val="PodnojeChar"/>
    <w:uiPriority w:val="99"/>
    <w:unhideWhenUsed/>
    <w:rsid w:val="00A46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460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FB64E-A6EA-4983-B609-044F2BFD7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ipmijic</cp:lastModifiedBy>
  <cp:revision>2</cp:revision>
  <dcterms:created xsi:type="dcterms:W3CDTF">2022-02-15T13:13:00Z</dcterms:created>
  <dcterms:modified xsi:type="dcterms:W3CDTF">2022-02-15T13:13:00Z</dcterms:modified>
</cp:coreProperties>
</file>