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70" w:rsidRPr="00CD4BB6" w:rsidRDefault="002B2482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63</w:t>
      </w:r>
      <w:r w:rsidR="00F67472" w:rsidRPr="00CD4BB6">
        <w:rPr>
          <w:rFonts w:asciiTheme="minorHAnsi" w:hAnsiTheme="minorHAnsi" w:cstheme="minorHAnsi"/>
          <w:b/>
          <w:sz w:val="22"/>
          <w:szCs w:val="22"/>
        </w:rPr>
        <w:t>. NATJECANJE MLADIH TEHNIČARA</w:t>
      </w:r>
    </w:p>
    <w:p w:rsidR="00793270" w:rsidRPr="00CD4BB6" w:rsidRDefault="00E06BD0">
      <w:pPr>
        <w:pStyle w:val="Bezproreda"/>
        <w:jc w:val="center"/>
        <w:rPr>
          <w:rFonts w:asciiTheme="minorHAnsi" w:hAnsiTheme="minorHAnsi"/>
          <w:sz w:val="22"/>
          <w:szCs w:val="22"/>
        </w:rPr>
      </w:pPr>
      <w:r w:rsidRPr="00CD4BB6">
        <w:rPr>
          <w:rFonts w:asciiTheme="minorHAnsi" w:hAnsiTheme="minorHAnsi" w:cstheme="minorHAnsi"/>
          <w:b/>
          <w:sz w:val="22"/>
          <w:szCs w:val="22"/>
        </w:rPr>
        <w:t>Državno</w:t>
      </w:r>
      <w:r w:rsidR="00F67472" w:rsidRPr="00CD4BB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B2482">
        <w:rPr>
          <w:rFonts w:asciiTheme="minorHAnsi" w:hAnsiTheme="minorHAnsi" w:cstheme="minorHAnsi"/>
          <w:b/>
          <w:sz w:val="22"/>
          <w:szCs w:val="22"/>
        </w:rPr>
        <w:t>natjecanje – školska godina 2020./2021</w:t>
      </w:r>
      <w:r w:rsidR="00F67472" w:rsidRPr="00CD4BB6">
        <w:rPr>
          <w:rFonts w:asciiTheme="minorHAnsi" w:hAnsiTheme="minorHAnsi" w:cstheme="minorHAnsi"/>
          <w:b/>
          <w:sz w:val="22"/>
          <w:szCs w:val="22"/>
        </w:rPr>
        <w:t>.</w:t>
      </w:r>
    </w:p>
    <w:p w:rsidR="00793270" w:rsidRPr="00CD4BB6" w:rsidRDefault="00F67472" w:rsidP="00AF368E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BB6">
        <w:rPr>
          <w:rFonts w:asciiTheme="minorHAnsi" w:hAnsiTheme="minorHAnsi" w:cstheme="minorHAnsi"/>
          <w:b/>
          <w:sz w:val="22"/>
          <w:szCs w:val="22"/>
        </w:rPr>
        <w:t>Tehnička kultura 8. razred – H kategorija – ELEKTRONIKA</w:t>
      </w:r>
    </w:p>
    <w:p w:rsidR="00793270" w:rsidRPr="00CD4BB6" w:rsidRDefault="00F67472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BB6">
        <w:rPr>
          <w:rFonts w:asciiTheme="minorHAnsi" w:hAnsiTheme="minorHAnsi" w:cstheme="minorHAnsi"/>
          <w:b/>
          <w:sz w:val="22"/>
          <w:szCs w:val="22"/>
        </w:rPr>
        <w:t>NAPUTAK ZA VR</w:t>
      </w:r>
      <w:r w:rsidR="00E06BD0" w:rsidRPr="00CD4BB6">
        <w:rPr>
          <w:rFonts w:asciiTheme="minorHAnsi" w:hAnsiTheme="minorHAnsi" w:cstheme="minorHAnsi"/>
          <w:b/>
          <w:sz w:val="22"/>
          <w:szCs w:val="22"/>
        </w:rPr>
        <w:t xml:space="preserve">EDNOVANJE IZRADE </w:t>
      </w:r>
      <w:r w:rsidRPr="00CD4BB6">
        <w:rPr>
          <w:rFonts w:asciiTheme="minorHAnsi" w:hAnsiTheme="minorHAnsi" w:cstheme="minorHAnsi"/>
          <w:b/>
          <w:sz w:val="22"/>
          <w:szCs w:val="22"/>
        </w:rPr>
        <w:t>TEHNIČKE TVOREVINE</w:t>
      </w:r>
    </w:p>
    <w:p w:rsidR="00793270" w:rsidRPr="00CD4BB6" w:rsidRDefault="00F67472">
      <w:pPr>
        <w:pStyle w:val="Bezproreda"/>
        <w:jc w:val="center"/>
        <w:rPr>
          <w:rFonts w:asciiTheme="minorHAnsi" w:hAnsiTheme="minorHAnsi"/>
          <w:sz w:val="22"/>
          <w:szCs w:val="22"/>
        </w:rPr>
      </w:pPr>
      <w:r w:rsidRPr="00CD4BB6">
        <w:rPr>
          <w:rFonts w:asciiTheme="minorHAnsi" w:hAnsiTheme="minorHAnsi" w:cstheme="minorHAnsi"/>
          <w:b/>
          <w:sz w:val="22"/>
          <w:szCs w:val="22"/>
        </w:rPr>
        <w:t>Tema</w:t>
      </w:r>
      <w:r w:rsidRPr="00CD4BB6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513C6C">
        <w:rPr>
          <w:rFonts w:asciiTheme="minorHAnsi" w:hAnsiTheme="minorHAnsi" w:cstheme="minorHAnsi"/>
          <w:b/>
          <w:bCs/>
          <w:iCs/>
          <w:sz w:val="22"/>
          <w:szCs w:val="22"/>
        </w:rPr>
        <w:t>TAJMER</w:t>
      </w:r>
    </w:p>
    <w:p w:rsidR="00793270" w:rsidRPr="00CD4BB6" w:rsidRDefault="00793270" w:rsidP="001A0261">
      <w:pPr>
        <w:rPr>
          <w:rFonts w:asciiTheme="minorHAnsi" w:hAnsiTheme="minorHAnsi" w:cs="Arial"/>
          <w:sz w:val="22"/>
          <w:szCs w:val="22"/>
        </w:rPr>
      </w:pPr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1168"/>
        <w:gridCol w:w="6176"/>
        <w:gridCol w:w="2216"/>
      </w:tblGrid>
      <w:tr w:rsidR="00793270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REDNI</w:t>
            </w:r>
          </w:p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BROJ</w:t>
            </w: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ELEMENTI VREDNOVANJA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BROJ BODOVA</w:t>
            </w:r>
          </w:p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NAJMANJE - NAJVIŠE</w:t>
            </w:r>
          </w:p>
        </w:tc>
      </w:tr>
      <w:tr w:rsidR="00793270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93270" w:rsidRPr="00CD4BB6" w:rsidRDefault="00E06BD0">
            <w:pPr>
              <w:rPr>
                <w:rFonts w:asciiTheme="minorHAnsi" w:hAnsiTheme="minorHAnsi"/>
                <w:b/>
                <w:sz w:val="22"/>
              </w:rPr>
            </w:pPr>
            <w:r w:rsidRPr="00CD4BB6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2F0580" w:rsidRPr="00CD4BB6">
              <w:rPr>
                <w:rFonts w:asciiTheme="minorHAnsi" w:hAnsiTheme="minorHAnsi"/>
                <w:b/>
                <w:sz w:val="22"/>
                <w:szCs w:val="22"/>
              </w:rPr>
              <w:t xml:space="preserve">zrada </w:t>
            </w:r>
            <w:r w:rsidR="002B2482">
              <w:rPr>
                <w:rFonts w:asciiTheme="minorHAnsi" w:hAnsiTheme="minorHAnsi"/>
                <w:b/>
                <w:sz w:val="22"/>
                <w:szCs w:val="22"/>
              </w:rPr>
              <w:t>tajmera na tiskanoj</w:t>
            </w:r>
            <w:r w:rsidR="001B5C4E">
              <w:rPr>
                <w:rFonts w:asciiTheme="minorHAnsi" w:hAnsiTheme="minorHAnsi"/>
                <w:b/>
                <w:sz w:val="22"/>
                <w:szCs w:val="22"/>
              </w:rPr>
              <w:t xml:space="preserve"> pločici.</w:t>
            </w:r>
          </w:p>
          <w:p w:rsidR="00513C6C" w:rsidRPr="00CD4BB6" w:rsidRDefault="00DD4F00" w:rsidP="00513C6C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Je li sklop</w:t>
            </w:r>
            <w:r w:rsidR="00E06BD0" w:rsidRPr="00CD4BB6">
              <w:rPr>
                <w:rFonts w:asciiTheme="minorHAnsi" w:hAnsiTheme="minorHAnsi"/>
                <w:b/>
                <w:sz w:val="22"/>
                <w:szCs w:val="22"/>
              </w:rPr>
              <w:t xml:space="preserve"> funkcionalan</w:t>
            </w:r>
            <w:r w:rsidR="00E2358F">
              <w:rPr>
                <w:rFonts w:asciiTheme="minorHAnsi" w:hAnsiTheme="minorHAnsi"/>
                <w:b/>
                <w:sz w:val="22"/>
                <w:szCs w:val="22"/>
              </w:rPr>
              <w:t xml:space="preserve"> (</w:t>
            </w:r>
            <w:r w:rsidR="00901300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6</w:t>
            </w:r>
            <w:r w:rsidR="00E2358F" w:rsidRPr="00E2358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bod</w:t>
            </w:r>
            <w:r w:rsidR="00901300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ova</w:t>
            </w:r>
            <w:r w:rsidR="00E2358F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="00513C6C">
              <w:rPr>
                <w:rFonts w:asciiTheme="minorHAnsi" w:hAnsiTheme="minorHAnsi"/>
                <w:b/>
                <w:sz w:val="22"/>
                <w:szCs w:val="22"/>
              </w:rPr>
              <w:t xml:space="preserve"> i ispravno ugođen</w:t>
            </w:r>
            <w:r w:rsidR="00E2358F">
              <w:rPr>
                <w:rFonts w:asciiTheme="minorHAnsi" w:hAnsiTheme="minorHAnsi"/>
                <w:b/>
                <w:sz w:val="22"/>
                <w:szCs w:val="22"/>
              </w:rPr>
              <w:t xml:space="preserve"> (</w:t>
            </w:r>
            <w:r w:rsidR="009E4970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5</w:t>
            </w:r>
            <w:r w:rsidR="00E2358F" w:rsidRPr="00E2358F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boda</w:t>
            </w:r>
            <w:r w:rsidR="00E2358F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="00CD4BB6">
              <w:rPr>
                <w:rFonts w:asciiTheme="minorHAnsi" w:hAnsiTheme="minorHAnsi"/>
                <w:b/>
                <w:sz w:val="22"/>
                <w:szCs w:val="22"/>
              </w:rPr>
              <w:t>? Učenik/učenica</w:t>
            </w:r>
            <w:r w:rsidR="007A3EF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13C6C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="007A3EFC">
              <w:rPr>
                <w:rFonts w:asciiTheme="minorHAnsi" w:hAnsiTheme="minorHAnsi"/>
                <w:b/>
                <w:sz w:val="22"/>
                <w:szCs w:val="22"/>
              </w:rPr>
              <w:t>riključuje bateriju</w:t>
            </w:r>
            <w:r w:rsidR="00E42EC0">
              <w:rPr>
                <w:rFonts w:asciiTheme="minorHAnsi" w:hAnsiTheme="minorHAnsi"/>
                <w:b/>
                <w:sz w:val="22"/>
                <w:szCs w:val="22"/>
              </w:rPr>
              <w:t xml:space="preserve"> i stabilizirani ispravljač.</w:t>
            </w:r>
          </w:p>
          <w:p w:rsidR="00CD4BB6" w:rsidRDefault="001B5C4E" w:rsidP="00D5787F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Tajmer je trebalo</w:t>
            </w:r>
            <w:r w:rsidR="00D5787F">
              <w:rPr>
                <w:rFonts w:asciiTheme="minorHAnsi" w:hAnsiTheme="minorHAnsi"/>
                <w:sz w:val="22"/>
              </w:rPr>
              <w:t xml:space="preserve"> namjestiti i ugoditi </w:t>
            </w:r>
            <w:r w:rsidR="00513C6C">
              <w:rPr>
                <w:rFonts w:asciiTheme="minorHAnsi" w:hAnsiTheme="minorHAnsi"/>
                <w:sz w:val="22"/>
              </w:rPr>
              <w:t>t</w:t>
            </w:r>
            <w:r w:rsidR="00513C6C" w:rsidRPr="001B5C4E">
              <w:rPr>
                <w:rFonts w:asciiTheme="minorHAnsi" w:hAnsiTheme="minorHAnsi"/>
                <w:sz w:val="22"/>
              </w:rPr>
              <w:t>ako da se LED-ica ciklički pali i gasi u intervalima od 10 sekundi (10 s svijetli</w:t>
            </w:r>
            <w:r w:rsidR="00513C6C">
              <w:rPr>
                <w:rFonts w:asciiTheme="minorHAnsi" w:hAnsiTheme="minorHAnsi"/>
                <w:sz w:val="22"/>
              </w:rPr>
              <w:t>, 10 s ne svijetli).</w:t>
            </w:r>
            <w:r>
              <w:rPr>
                <w:rFonts w:asciiTheme="minorHAnsi" w:hAnsiTheme="minorHAnsi"/>
                <w:sz w:val="22"/>
              </w:rPr>
              <w:t xml:space="preserve"> Kod provjere u</w:t>
            </w:r>
            <w:r w:rsidR="00D5787F">
              <w:rPr>
                <w:rFonts w:asciiTheme="minorHAnsi" w:hAnsiTheme="minorHAnsi"/>
                <w:sz w:val="22"/>
              </w:rPr>
              <w:t xml:space="preserve">zeti u obzir toleranciju od +/- 10 %! </w:t>
            </w:r>
            <w:r w:rsidR="00D5787F" w:rsidRPr="00D5787F">
              <w:rPr>
                <w:rFonts w:asciiTheme="minorHAnsi" w:hAnsiTheme="minorHAnsi"/>
                <w:color w:val="FF0000"/>
                <w:sz w:val="22"/>
              </w:rPr>
              <w:t>Prema tome</w:t>
            </w:r>
            <w:r w:rsidR="00684D1D">
              <w:rPr>
                <w:rFonts w:asciiTheme="minorHAnsi" w:hAnsiTheme="minorHAnsi"/>
                <w:color w:val="FF0000"/>
                <w:sz w:val="22"/>
              </w:rPr>
              <w:t>,</w:t>
            </w:r>
            <w:r w:rsidR="00D5787F" w:rsidRPr="00D5787F">
              <w:rPr>
                <w:rFonts w:asciiTheme="minorHAnsi" w:hAnsiTheme="minorHAnsi"/>
                <w:color w:val="FF0000"/>
                <w:sz w:val="22"/>
              </w:rPr>
              <w:t xml:space="preserve"> dobro je sve između 9 i 11 sekundi.</w:t>
            </w:r>
          </w:p>
          <w:p w:rsidR="009874AE" w:rsidRPr="001B5C4E" w:rsidRDefault="009874AE" w:rsidP="00D5787F">
            <w:pPr>
              <w:rPr>
                <w:rFonts w:asciiTheme="minorHAnsi" w:hAnsiTheme="minorHAnsi"/>
                <w:color w:val="FF0000"/>
                <w:sz w:val="22"/>
              </w:rPr>
            </w:pPr>
            <w:r w:rsidRPr="001B5C4E">
              <w:rPr>
                <w:rFonts w:asciiTheme="minorHAnsi" w:hAnsiTheme="minorHAnsi"/>
                <w:color w:val="FF0000"/>
                <w:sz w:val="22"/>
              </w:rPr>
              <w:t xml:space="preserve">Ako se tajmer ne ponaša ciklički onda </w:t>
            </w:r>
            <w:r w:rsidRPr="00901300">
              <w:rPr>
                <w:rFonts w:asciiTheme="minorHAnsi" w:hAnsiTheme="minorHAnsi"/>
                <w:b/>
                <w:color w:val="FF0000"/>
                <w:sz w:val="22"/>
              </w:rPr>
              <w:t>skinuti 1 bod</w:t>
            </w:r>
            <w:r w:rsidRPr="001B5C4E">
              <w:rPr>
                <w:rFonts w:asciiTheme="minorHAnsi" w:hAnsiTheme="minorHAnsi"/>
                <w:color w:val="FF0000"/>
                <w:sz w:val="22"/>
              </w:rPr>
              <w:t>!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0 –</w:t>
            </w:r>
            <w:r w:rsidR="001A0261" w:rsidRPr="00CD4BB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84D1D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9E4970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</w:tr>
      <w:tr w:rsidR="00793270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65665" w:rsidRDefault="00265665" w:rsidP="00265665">
            <w:pPr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Opći estetski dojam praktičnog rada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  <w:p w:rsidR="00265665" w:rsidRDefault="00265665" w:rsidP="0026566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Jesu li elementi posloženi pedantno?</w:t>
            </w:r>
          </w:p>
          <w:p w:rsidR="00ED30F5" w:rsidRPr="00ED30F5" w:rsidRDefault="00265665" w:rsidP="0026566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Jesu li za konektor </w:t>
            </w:r>
            <w:r w:rsidR="00E42EC0">
              <w:rPr>
                <w:rFonts w:asciiTheme="minorHAnsi" w:hAnsiTheme="minorHAnsi" w:cs="Arial"/>
                <w:sz w:val="22"/>
              </w:rPr>
              <w:t xml:space="preserve">J1 </w:t>
            </w:r>
            <w:r>
              <w:rPr>
                <w:rFonts w:asciiTheme="minorHAnsi" w:hAnsiTheme="minorHAnsi" w:cs="Arial"/>
                <w:sz w:val="22"/>
              </w:rPr>
              <w:t>adaptera izabrane deblje žice (crvena-crna)?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684D1D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</w:tr>
      <w:tr w:rsidR="006E7F7C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E7F7C" w:rsidRPr="00CD4BB6" w:rsidRDefault="006E7F7C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01300" w:rsidRDefault="003A4333">
            <w:pPr>
              <w:rPr>
                <w:rFonts w:asciiTheme="minorHAnsi" w:hAnsiTheme="minorHAnsi" w:cs="Arial"/>
                <w:color w:val="FF0000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Je li prema slici 9. na stranici 7. sastavljen dodatak za ispitivanje funkcionalnosti tajmera?</w:t>
            </w:r>
          </w:p>
          <w:p w:rsidR="006E7F7C" w:rsidRPr="00D66FE3" w:rsidRDefault="003A4333">
            <w:pPr>
              <w:rPr>
                <w:rFonts w:asciiTheme="minorHAnsi" w:hAnsiTheme="minorHAnsi" w:cs="Arial"/>
                <w:color w:val="FF0000"/>
                <w:sz w:val="22"/>
              </w:rPr>
            </w:pPr>
            <w:r w:rsidRPr="003A4333">
              <w:rPr>
                <w:rFonts w:asciiTheme="minorHAnsi" w:hAnsiTheme="minorHAnsi" w:cs="Arial"/>
                <w:sz w:val="22"/>
              </w:rPr>
              <w:t>Je li se LED-ica na tom dodatku pali i gasi zajedno s LED-icom na tajmeru?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E7F7C" w:rsidRPr="00CD4BB6" w:rsidRDefault="001A026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684D1D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</w:tr>
      <w:tr w:rsidR="005E56CF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E56CF" w:rsidRPr="00CD4BB6" w:rsidRDefault="005E56CF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56CF" w:rsidRDefault="005E56CF">
            <w:pP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</w:pPr>
            <w:r w:rsidRPr="005E56CF">
              <w:rPr>
                <w:rFonts w:asciiTheme="minorHAnsi" w:hAnsiTheme="minorHAnsi" w:cs="Arial"/>
                <w:b/>
                <w:color w:val="FF0000"/>
                <w:sz w:val="22"/>
                <w:szCs w:val="22"/>
                <w:highlight w:val="yellow"/>
              </w:rPr>
              <w:t>Povjerenstvo će na e-mail dobiti skeniranu stranicu 10.</w:t>
            </w:r>
          </w:p>
          <w:p w:rsidR="00E42EC0" w:rsidRPr="00E42EC0" w:rsidRDefault="00E42EC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2EC0">
              <w:rPr>
                <w:rFonts w:asciiTheme="minorHAnsi" w:hAnsiTheme="minorHAnsi" w:cs="Arial"/>
                <w:b/>
                <w:sz w:val="22"/>
                <w:szCs w:val="22"/>
              </w:rPr>
              <w:t xml:space="preserve">Radi toga, provjere koje slijede mogu se obaviti i kasnije, dok takmičari nisu </w:t>
            </w:r>
            <w:r w:rsidRPr="00E42EC0">
              <w:rPr>
                <w:rFonts w:asciiTheme="minorHAnsi" w:hAnsiTheme="minorHAnsi" w:cs="Arial"/>
                <w:b/>
                <w:i/>
                <w:sz w:val="22"/>
                <w:szCs w:val="22"/>
              </w:rPr>
              <w:t>on-line</w:t>
            </w:r>
            <w:r w:rsidRPr="00E42EC0">
              <w:rPr>
                <w:rFonts w:asciiTheme="minorHAnsi" w:hAnsiTheme="minorHAnsi" w:cs="Arial"/>
                <w:b/>
                <w:sz w:val="22"/>
                <w:szCs w:val="22"/>
              </w:rPr>
              <w:t>!</w:t>
            </w:r>
          </w:p>
          <w:p w:rsidR="00E42EC0" w:rsidRPr="00E42EC0" w:rsidRDefault="00E42EC0">
            <w:pPr>
              <w:rPr>
                <w:rFonts w:asciiTheme="minorHAnsi" w:hAnsiTheme="minorHAnsi" w:cs="Arial"/>
                <w:color w:val="FF0000"/>
                <w:sz w:val="22"/>
              </w:rPr>
            </w:pPr>
            <w:r w:rsidRPr="00E42EC0">
              <w:rPr>
                <w:rFonts w:asciiTheme="minorHAnsi" w:hAnsiTheme="minorHAnsi" w:cs="Arial"/>
                <w:color w:val="FF0000"/>
                <w:sz w:val="22"/>
              </w:rPr>
              <w:t>Odmah nakon primitka e-maila treba takmičaru poslati upute za prezentaciju!!!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E56CF" w:rsidRPr="00CD4BB6" w:rsidRDefault="005E56CF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</w:tr>
      <w:tr w:rsidR="00501E7C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01E7C" w:rsidRPr="00CD4BB6" w:rsidRDefault="00B6656C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4.</w:t>
            </w: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01E7C" w:rsidRPr="0040296B" w:rsidRDefault="00501E7C" w:rsidP="00501E7C">
            <w:pPr>
              <w:rPr>
                <w:rFonts w:asciiTheme="minorHAnsi" w:hAnsiTheme="minorHAnsi"/>
                <w:b/>
                <w:sz w:val="22"/>
              </w:rPr>
            </w:pPr>
            <w:r w:rsidRPr="0040296B">
              <w:rPr>
                <w:rFonts w:asciiTheme="minorHAnsi" w:hAnsiTheme="minorHAnsi"/>
                <w:b/>
                <w:sz w:val="22"/>
                <w:szCs w:val="22"/>
              </w:rPr>
              <w:t xml:space="preserve">Je li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prostor za računanje</w:t>
            </w:r>
            <w:r w:rsidR="005C7FE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2B2482">
              <w:rPr>
                <w:rFonts w:asciiTheme="minorHAnsi" w:hAnsiTheme="minorHAnsi"/>
                <w:b/>
                <w:sz w:val="22"/>
                <w:szCs w:val="22"/>
              </w:rPr>
              <w:t>na strani 10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="007D25B0">
              <w:rPr>
                <w:rFonts w:asciiTheme="minorHAnsi" w:hAnsiTheme="minorHAnsi"/>
                <w:b/>
                <w:sz w:val="22"/>
                <w:szCs w:val="22"/>
              </w:rPr>
              <w:t>ispunjen kako slijedi?</w:t>
            </w:r>
          </w:p>
          <w:p w:rsidR="00501E7C" w:rsidRPr="00501E7C" w:rsidRDefault="00655B77" w:rsidP="00501E7C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  <w:szCs w:val="22"/>
              </w:rPr>
              <w:t>Za izračunavanje frekvencije p</w:t>
            </w:r>
            <w:r w:rsidR="00501E7C" w:rsidRPr="00501E7C">
              <w:rPr>
                <w:rFonts w:asciiTheme="minorHAnsi" w:hAnsiTheme="minorHAnsi"/>
                <w:color w:val="FF0000"/>
                <w:sz w:val="22"/>
                <w:szCs w:val="22"/>
              </w:rPr>
              <w:t>oznati su slijedeći podaci:</w:t>
            </w:r>
          </w:p>
          <w:p w:rsidR="00501E7C" w:rsidRPr="00501E7C" w:rsidRDefault="00501E7C" w:rsidP="00501E7C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  <w:szCs w:val="22"/>
              </w:rPr>
              <w:t>R9 = 12 kΩ</w:t>
            </w:r>
          </w:p>
          <w:p w:rsidR="00501E7C" w:rsidRPr="00501E7C" w:rsidRDefault="00501E7C" w:rsidP="00501E7C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  <w:szCs w:val="22"/>
              </w:rPr>
              <w:t>R10 = 50 kΩ</w:t>
            </w:r>
          </w:p>
          <w:p w:rsidR="00501E7C" w:rsidRPr="00501E7C" w:rsidRDefault="00501E7C" w:rsidP="00501E7C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  <w:szCs w:val="22"/>
              </w:rPr>
              <w:t>C2 = 100 nF</w:t>
            </w:r>
          </w:p>
          <w:p w:rsidR="00501E7C" w:rsidRDefault="00501E7C">
            <w:pPr>
              <w:rPr>
                <w:rFonts w:asciiTheme="minorHAnsi" w:hAnsiTheme="minorHAnsi" w:cs="Arial"/>
                <w:color w:val="FF0000"/>
                <w:sz w:val="22"/>
              </w:rPr>
            </w:pPr>
            <w:r w:rsidRPr="00501E7C">
              <w:rPr>
                <w:rFonts w:asciiTheme="minorHAnsi" w:hAnsiTheme="minorHAnsi" w:cs="Arial"/>
                <w:color w:val="FF000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color w:val="FF0000"/>
                <w:sz w:val="22"/>
                <w:szCs w:val="22"/>
                <w:vertAlign w:val="subscript"/>
              </w:rPr>
              <w:t>x</w:t>
            </w: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 = 100 nF</w:t>
            </w:r>
          </w:p>
          <w:p w:rsidR="00655B77" w:rsidRPr="000014E2" w:rsidRDefault="00501E7C" w:rsidP="00B73FCD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f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333 000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R×C</m:t>
                  </m:r>
                </m:den>
              </m:f>
            </m:oMath>
          </w:p>
          <w:p w:rsidR="00501E7C" w:rsidRPr="000014E2" w:rsidRDefault="00501E7C" w:rsidP="00501E7C">
            <w:pPr>
              <w:jc w:val="center"/>
              <w:rPr>
                <w:rFonts w:asciiTheme="minorHAnsi" w:hAnsiTheme="minorHAnsi" w:cs="Arial"/>
                <w:b/>
                <w:color w:val="FF0000"/>
                <w:sz w:val="22"/>
              </w:rPr>
            </w:pPr>
            <w:r w:rsidRPr="000014E2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gdje je: R = R9 + R10, a C = C2 + C</w:t>
            </w:r>
            <w:r w:rsidRPr="000014E2">
              <w:rPr>
                <w:rFonts w:asciiTheme="minorHAnsi" w:hAnsiTheme="minorHAnsi" w:cs="Arial"/>
                <w:b/>
                <w:color w:val="FF0000"/>
                <w:sz w:val="22"/>
                <w:szCs w:val="22"/>
                <w:vertAlign w:val="subscript"/>
              </w:rPr>
              <w:t>x</w:t>
            </w:r>
            <w:r w:rsidRPr="000014E2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</w:t>
            </w:r>
          </w:p>
          <w:p w:rsidR="00655B77" w:rsidRPr="000014E2" w:rsidRDefault="00655B77" w:rsidP="00501E7C">
            <w:pPr>
              <w:jc w:val="center"/>
              <w:rPr>
                <w:rFonts w:asciiTheme="minorHAnsi" w:hAnsiTheme="minorHAnsi" w:cs="Arial"/>
                <w:b/>
                <w:color w:val="FF0000"/>
                <w:sz w:val="22"/>
              </w:rPr>
            </w:pPr>
          </w:p>
          <w:p w:rsidR="00501E7C" w:rsidRPr="000014E2" w:rsidRDefault="00501E7C" w:rsidP="00501E7C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f</w:t>
            </w:r>
            <w:r w:rsidR="00655B77"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max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333 000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Cambria Math"/>
                          <w:b/>
                          <w:i/>
                          <w:color w:val="FF0000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9+R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10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min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×(C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2+Cx)</m:t>
                  </m:r>
                </m:den>
              </m:f>
            </m:oMath>
          </w:p>
          <w:p w:rsidR="00501E7C" w:rsidRPr="000014E2" w:rsidRDefault="00501E7C" w:rsidP="00501E7C">
            <w:pPr>
              <w:jc w:val="center"/>
              <w:rPr>
                <w:rFonts w:asciiTheme="minorHAnsi" w:hAnsiTheme="minorHAnsi" w:cs="Arial"/>
                <w:b/>
                <w:color w:val="FF0000"/>
                <w:sz w:val="22"/>
              </w:rPr>
            </w:pPr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f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max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333 000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Cambria Math"/>
                          <w:b/>
                          <w:i/>
                          <w:color w:val="FF0000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12+0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×(100+100)</m:t>
                  </m:r>
                </m:den>
              </m:f>
            </m:oMath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f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max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333 000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2"/>
                      <w:szCs w:val="22"/>
                    </w:rPr>
                    <m:t>2400</m:t>
                  </m:r>
                </m:den>
              </m:f>
            </m:oMath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f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max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138,75 </w:t>
            </w:r>
            <w:r w:rsidRPr="000014E2">
              <w:rPr>
                <w:rFonts w:asciiTheme="minorHAnsi" w:hAnsiTheme="minorHAnsi"/>
                <w:color w:val="FF0000"/>
                <w:sz w:val="22"/>
                <w:szCs w:val="22"/>
              </w:rPr>
              <w:t>Hz.</w:t>
            </w:r>
          </w:p>
          <w:p w:rsidR="00655B77" w:rsidRPr="000014E2" w:rsidRDefault="00655B77" w:rsidP="002216D2">
            <w:pPr>
              <w:rPr>
                <w:rFonts w:asciiTheme="minorHAnsi" w:hAnsiTheme="minorHAnsi"/>
                <w:color w:val="FF0000"/>
                <w:sz w:val="22"/>
              </w:rPr>
            </w:pPr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f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min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333 000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Cambria Math"/>
                          <w:b/>
                          <w:i/>
                          <w:color w:val="FF0000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9+R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10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max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×(C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2+Cx)</m:t>
                  </m:r>
                </m:den>
              </m:f>
            </m:oMath>
          </w:p>
          <w:p w:rsidR="00655B77" w:rsidRPr="000014E2" w:rsidRDefault="00655B77" w:rsidP="00655B77">
            <w:pPr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f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min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333 000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Cambria Math"/>
                          <w:b/>
                          <w:i/>
                          <w:color w:val="FF0000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color w:val="FF0000"/>
                          <w:sz w:val="22"/>
                          <w:szCs w:val="22"/>
                        </w:rPr>
                        <m:t>12+50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×(100+100)</m:t>
                  </m:r>
                </m:den>
              </m:f>
            </m:oMath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lastRenderedPageBreak/>
              <w:t>f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min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333 000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22"/>
                      <w:szCs w:val="22"/>
                    </w:rPr>
                    <m:t>12 400</m:t>
                  </m:r>
                </m:den>
              </m:f>
            </m:oMath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655B77" w:rsidRPr="000014E2" w:rsidRDefault="00655B77" w:rsidP="00655B77">
            <w:pPr>
              <w:jc w:val="center"/>
              <w:rPr>
                <w:rFonts w:asciiTheme="minorHAnsi" w:hAnsiTheme="minorHAnsi"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f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min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26,85 </w:t>
            </w:r>
            <w:r w:rsidRPr="000014E2">
              <w:rPr>
                <w:rFonts w:asciiTheme="minorHAnsi" w:hAnsiTheme="minorHAnsi"/>
                <w:color w:val="FF0000"/>
                <w:sz w:val="22"/>
                <w:szCs w:val="22"/>
              </w:rPr>
              <w:t>Hz.</w:t>
            </w:r>
          </w:p>
          <w:p w:rsidR="00655B77" w:rsidRDefault="000014E2" w:rsidP="000014E2">
            <w:pPr>
              <w:rPr>
                <w:rFonts w:asciiTheme="minorHAnsi" w:hAnsiTheme="minorHAnsi"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color w:val="FF0000"/>
                <w:sz w:val="22"/>
                <w:szCs w:val="22"/>
              </w:rPr>
              <w:t>Za izračunavanje vremena poznati su slijedeći podaci:</w:t>
            </w:r>
          </w:p>
          <w:p w:rsidR="000014E2" w:rsidRPr="000014E2" w:rsidRDefault="002B2482" w:rsidP="000014E2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</w:rPr>
              <w:t xml:space="preserve">Kad su svi prekidači SW1 na OFF dobivaju se logička stanja 1111 pa je </w:t>
            </w:r>
            <w:r w:rsidR="000014E2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FAKTOR DIJELJENJA = </w:t>
            </w:r>
            <w:r w:rsidR="000014E2" w:rsidRPr="000014E2">
              <w:rPr>
                <w:rFonts w:asciiTheme="minorHAnsi" w:hAnsiTheme="minorHAnsi"/>
                <w:color w:val="FF0000"/>
                <w:sz w:val="22"/>
                <w:szCs w:val="22"/>
              </w:rPr>
              <w:t>16 777 216</w:t>
            </w:r>
          </w:p>
          <w:p w:rsidR="000014E2" w:rsidRPr="000014E2" w:rsidRDefault="000014E2" w:rsidP="000014E2">
            <w:pPr>
              <w:rPr>
                <w:rFonts w:asciiTheme="minorHAnsi" w:hAnsiTheme="minorHAnsi"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f</w:t>
            </w:r>
            <w:r w:rsidRPr="000014E2">
              <w:rPr>
                <w:rFonts w:asciiTheme="minorHAnsi" w:hAnsiTheme="minorHAnsi"/>
                <w:i/>
                <w:color w:val="FF0000"/>
                <w:sz w:val="22"/>
                <w:szCs w:val="22"/>
                <w:vertAlign w:val="subscript"/>
              </w:rPr>
              <w:t>max</w:t>
            </w:r>
            <w:r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= 138,75</w:t>
            </w:r>
            <w:r w:rsidRPr="000014E2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Hz</w:t>
            </w:r>
          </w:p>
          <w:p w:rsidR="000014E2" w:rsidRPr="000014E2" w:rsidRDefault="000014E2" w:rsidP="000014E2">
            <w:pPr>
              <w:rPr>
                <w:rFonts w:asciiTheme="minorHAnsi" w:hAnsiTheme="minorHAnsi"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f</w:t>
            </w:r>
            <w:r w:rsidRPr="000014E2">
              <w:rPr>
                <w:rFonts w:asciiTheme="minorHAnsi" w:hAnsiTheme="minorHAnsi"/>
                <w:i/>
                <w:color w:val="FF0000"/>
                <w:sz w:val="22"/>
                <w:szCs w:val="22"/>
                <w:vertAlign w:val="subscript"/>
              </w:rPr>
              <w:t>min</w:t>
            </w:r>
            <w:r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= 26,85</w:t>
            </w:r>
            <w:r w:rsidRPr="000014E2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Hz</w:t>
            </w:r>
          </w:p>
          <w:p w:rsid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Δt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FAKTOR DIJELJENJA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2×f</m:t>
                  </m:r>
                </m:den>
              </m:f>
            </m:oMath>
          </w:p>
          <w:p w:rsidR="001B5C4E" w:rsidRDefault="001B5C4E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0014E2" w:rsidRP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Δt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min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FAKTOR DIJELJENJA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2×fmax</m:t>
                  </m:r>
                </m:den>
              </m:f>
            </m:oMath>
          </w:p>
          <w:p w:rsidR="000014E2" w:rsidRP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0014E2" w:rsidRP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Δt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min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  <w:sz w:val="22"/>
                      <w:szCs w:val="22"/>
                    </w:rPr>
                    <m:t>16 777 216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2×138,75</m:t>
                  </m:r>
                </m:den>
              </m:f>
            </m:oMath>
          </w:p>
          <w:p w:rsid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0014E2" w:rsidRDefault="000014E2" w:rsidP="000014E2">
            <w:pPr>
              <w:jc w:val="center"/>
              <w:rPr>
                <w:rFonts w:asciiTheme="minorHAnsi" w:hAnsiTheme="minorHAnsi"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Δt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min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</w:t>
            </w:r>
            <w:r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60 458</w:t>
            </w:r>
            <w:r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s.</w:t>
            </w:r>
          </w:p>
          <w:p w:rsidR="000014E2" w:rsidRDefault="000014E2" w:rsidP="000014E2">
            <w:pPr>
              <w:jc w:val="center"/>
              <w:rPr>
                <w:rFonts w:asciiTheme="minorHAnsi" w:hAnsiTheme="minorHAnsi"/>
                <w:color w:val="FF0000"/>
                <w:sz w:val="22"/>
              </w:rPr>
            </w:pPr>
          </w:p>
          <w:p w:rsidR="000014E2" w:rsidRPr="000014E2" w:rsidRDefault="000014E2" w:rsidP="000014E2">
            <w:pPr>
              <w:jc w:val="center"/>
              <w:rPr>
                <w:rFonts w:asciiTheme="minorHAnsi" w:hAnsiTheme="minorHAnsi"/>
                <w:color w:val="FF0000"/>
                <w:sz w:val="22"/>
              </w:rPr>
            </w:pPr>
          </w:p>
          <w:p w:rsid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Δt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</w:t>
            </w:r>
            <w:r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ax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FAKTOR DIJELJENJA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2×fmin</m:t>
                  </m:r>
                </m:den>
              </m:f>
            </m:oMath>
          </w:p>
          <w:p w:rsid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Δt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</w:t>
            </w:r>
            <w:r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ax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  <w:sz w:val="22"/>
                      <w:szCs w:val="22"/>
                    </w:rPr>
                    <m:t>16 777 216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/>
                      <w:color w:val="FF0000"/>
                      <w:sz w:val="22"/>
                      <w:szCs w:val="22"/>
                    </w:rPr>
                    <m:t>2×26,85</m:t>
                  </m:r>
                </m:den>
              </m:f>
            </m:oMath>
          </w:p>
          <w:p w:rsidR="000014E2" w:rsidRDefault="000014E2" w:rsidP="000014E2">
            <w:pPr>
              <w:jc w:val="center"/>
              <w:rPr>
                <w:rFonts w:asciiTheme="minorHAnsi" w:hAnsiTheme="minorHAnsi"/>
                <w:b/>
                <w:i/>
                <w:color w:val="FF0000"/>
                <w:sz w:val="22"/>
              </w:rPr>
            </w:pPr>
          </w:p>
          <w:p w:rsidR="00501E7C" w:rsidRDefault="000014E2" w:rsidP="005C7FE5">
            <w:pPr>
              <w:jc w:val="center"/>
              <w:rPr>
                <w:rFonts w:asciiTheme="minorHAnsi" w:hAnsiTheme="minorHAnsi"/>
                <w:color w:val="FF0000"/>
                <w:sz w:val="22"/>
              </w:rPr>
            </w:pP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Δt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m</w:t>
            </w:r>
            <w:r>
              <w:rPr>
                <w:rFonts w:asciiTheme="minorHAnsi" w:hAnsiTheme="minorHAnsi"/>
                <w:b/>
                <w:i/>
                <w:color w:val="FF0000"/>
                <w:sz w:val="22"/>
                <w:szCs w:val="22"/>
                <w:vertAlign w:val="subscript"/>
              </w:rPr>
              <w:t>ax</w:t>
            </w:r>
            <w:r w:rsidRPr="000014E2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=</w:t>
            </w:r>
            <w:r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5C7FE5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312 424</w:t>
            </w:r>
            <w:r w:rsidR="005C7FE5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s.</w:t>
            </w:r>
          </w:p>
          <w:p w:rsidR="001B5C4E" w:rsidRDefault="001B5C4E" w:rsidP="00D5787F">
            <w:pPr>
              <w:rPr>
                <w:rFonts w:asciiTheme="minorHAnsi" w:hAnsiTheme="minorHAnsi"/>
                <w:sz w:val="22"/>
              </w:rPr>
            </w:pPr>
          </w:p>
          <w:p w:rsidR="00832C59" w:rsidRPr="00D5787F" w:rsidRDefault="00D5787F" w:rsidP="00265665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 rješenju moraju biti vidljivi svi navedeni elementi: postavljanje zadatka, uvrštavanje vrijednosti, izračuni frekvencija </w:t>
            </w:r>
            <w:r w:rsidRPr="00D5787F">
              <w:rPr>
                <w:rFonts w:asciiTheme="minorHAnsi" w:hAnsiTheme="minorHAnsi"/>
                <w:i/>
                <w:sz w:val="22"/>
                <w:szCs w:val="22"/>
              </w:rPr>
              <w:t>f</w:t>
            </w:r>
            <w:r w:rsidRPr="00D5787F"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max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D5787F">
              <w:rPr>
                <w:rFonts w:asciiTheme="minorHAnsi" w:hAnsiTheme="minorHAnsi"/>
                <w:i/>
                <w:sz w:val="22"/>
                <w:szCs w:val="22"/>
              </w:rPr>
              <w:t>f</w:t>
            </w:r>
            <w:r w:rsidRPr="00D5787F"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min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te izračun</w:t>
            </w:r>
            <w:r w:rsidR="00B73FCD">
              <w:rPr>
                <w:rFonts w:asciiTheme="minorHAnsi" w:hAnsiTheme="minorHAnsi"/>
                <w:sz w:val="22"/>
                <w:szCs w:val="22"/>
              </w:rPr>
              <w:t>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vremena </w:t>
            </w:r>
            <w:r w:rsidRPr="00D5787F">
              <w:rPr>
                <w:rFonts w:ascii="Calibri" w:hAnsi="Calibri"/>
                <w:i/>
                <w:sz w:val="22"/>
                <w:szCs w:val="22"/>
              </w:rPr>
              <w:t>Δ</w:t>
            </w:r>
            <w:r w:rsidRPr="00D5787F">
              <w:rPr>
                <w:rFonts w:asciiTheme="minorHAnsi" w:hAnsiTheme="minorHAnsi"/>
                <w:i/>
                <w:sz w:val="22"/>
                <w:szCs w:val="22"/>
              </w:rPr>
              <w:t>t</w:t>
            </w:r>
            <w:r w:rsidRPr="00D5787F"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min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D5787F">
              <w:rPr>
                <w:rFonts w:ascii="Calibri" w:hAnsi="Calibri"/>
                <w:i/>
                <w:sz w:val="22"/>
                <w:szCs w:val="22"/>
              </w:rPr>
              <w:t>Δ</w:t>
            </w:r>
            <w:r w:rsidRPr="00D5787F">
              <w:rPr>
                <w:rFonts w:asciiTheme="minorHAnsi" w:hAnsiTheme="minorHAnsi"/>
                <w:i/>
                <w:sz w:val="22"/>
                <w:szCs w:val="22"/>
              </w:rPr>
              <w:t>t</w:t>
            </w:r>
            <w:r w:rsidRPr="00D5787F"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max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01E7C" w:rsidRPr="00CD4BB6" w:rsidRDefault="00B6656C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lastRenderedPageBreak/>
              <w:t xml:space="preserve">0 – </w:t>
            </w:r>
            <w:r w:rsidR="00684D1D">
              <w:rPr>
                <w:rFonts w:asciiTheme="minorHAnsi" w:hAnsiTheme="minorHAnsi" w:cs="Arial"/>
                <w:sz w:val="22"/>
              </w:rPr>
              <w:t>10</w:t>
            </w:r>
          </w:p>
        </w:tc>
      </w:tr>
      <w:tr w:rsidR="005C7FE5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C7FE5" w:rsidRPr="00CD4BB6" w:rsidRDefault="00B6656C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lastRenderedPageBreak/>
              <w:t>5.</w:t>
            </w: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C7FE5" w:rsidRDefault="00265665" w:rsidP="00CD4BB6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Je li tablica 3</w:t>
            </w:r>
            <w:r w:rsidR="002216D2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na stranici 10</w:t>
            </w:r>
            <w:r w:rsidR="007D25B0" w:rsidRPr="007D25B0">
              <w:rPr>
                <w:rFonts w:asciiTheme="minorHAnsi" w:hAnsiTheme="minorHAnsi"/>
                <w:b/>
                <w:sz w:val="22"/>
                <w:szCs w:val="22"/>
              </w:rPr>
              <w:t>. ispunjena kako slijedi</w:t>
            </w:r>
            <w:r w:rsidR="007D25B0"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7D25B0" w:rsidRDefault="007D25B0" w:rsidP="00CD4BB6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 tablici trebaju pisati vremena dobivena </w:t>
            </w:r>
            <w:r w:rsidR="00901300">
              <w:rPr>
                <w:rFonts w:asciiTheme="minorHAnsi" w:hAnsiTheme="minorHAnsi"/>
                <w:sz w:val="22"/>
                <w:szCs w:val="22"/>
              </w:rPr>
              <w:t xml:space="preserve">gornjim </w:t>
            </w:r>
            <w:r>
              <w:rPr>
                <w:rFonts w:asciiTheme="minorHAnsi" w:hAnsiTheme="minorHAnsi"/>
                <w:sz w:val="22"/>
                <w:szCs w:val="22"/>
              </w:rPr>
              <w:t>proračunom, ali iskazana u satima.</w:t>
            </w:r>
          </w:p>
          <w:p w:rsidR="007D25B0" w:rsidRDefault="007D25B0" w:rsidP="00CD4BB6">
            <w:pPr>
              <w:rPr>
                <w:rFonts w:asciiTheme="minorHAnsi" w:hAnsiTheme="minorHAnsi"/>
                <w:sz w:val="22"/>
              </w:rPr>
            </w:pP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Δt</w:t>
            </w: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  <w:vertAlign w:val="subscript"/>
              </w:rPr>
              <w:t>min</w:t>
            </w: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</w:t>
            </w:r>
            <w:r w:rsidRPr="007D25B0">
              <w:rPr>
                <w:rFonts w:asciiTheme="minorHAnsi" w:hAnsiTheme="minorHAnsi"/>
                <w:color w:val="FF0000"/>
                <w:sz w:val="22"/>
                <w:szCs w:val="22"/>
              </w:rPr>
              <w:t>= 16,79 h</w:t>
            </w:r>
            <w:r w:rsidR="002216D2">
              <w:rPr>
                <w:rFonts w:asciiTheme="minorHAnsi" w:hAnsiTheme="minorHAnsi"/>
                <w:sz w:val="22"/>
                <w:szCs w:val="22"/>
              </w:rPr>
              <w:t xml:space="preserve">   (</w:t>
            </w:r>
            <w:r>
              <w:rPr>
                <w:rFonts w:asciiTheme="minorHAnsi" w:hAnsiTheme="minorHAnsi"/>
                <w:sz w:val="22"/>
                <w:szCs w:val="22"/>
              </w:rPr>
              <w:t>treba 60 438 sekundi podijeliti s 3600)</w:t>
            </w:r>
          </w:p>
          <w:p w:rsidR="007D25B0" w:rsidRPr="007D25B0" w:rsidRDefault="007D25B0" w:rsidP="00CD4BB6">
            <w:pPr>
              <w:rPr>
                <w:rFonts w:asciiTheme="minorHAnsi" w:hAnsiTheme="minorHAnsi"/>
                <w:sz w:val="22"/>
                <w:highlight w:val="green"/>
              </w:rPr>
            </w:pP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Δt</w:t>
            </w: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  <w:vertAlign w:val="subscript"/>
              </w:rPr>
              <w:t>max</w:t>
            </w: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</w:t>
            </w:r>
            <w:r w:rsidRPr="007D25B0">
              <w:rPr>
                <w:rFonts w:asciiTheme="minorHAnsi" w:hAnsiTheme="minorHAnsi"/>
                <w:color w:val="FF0000"/>
                <w:sz w:val="22"/>
                <w:szCs w:val="22"/>
              </w:rPr>
              <w:t>= 86,78 h</w:t>
            </w:r>
            <w:r w:rsidR="002216D2">
              <w:rPr>
                <w:rFonts w:asciiTheme="minorHAnsi" w:hAnsiTheme="minorHAnsi"/>
                <w:sz w:val="22"/>
                <w:szCs w:val="22"/>
              </w:rPr>
              <w:t xml:space="preserve">   (</w:t>
            </w:r>
            <w:r>
              <w:rPr>
                <w:rFonts w:asciiTheme="minorHAnsi" w:hAnsiTheme="minorHAnsi"/>
                <w:sz w:val="22"/>
                <w:szCs w:val="22"/>
              </w:rPr>
              <w:t>treba 312 424 sekunde podijeliti s 3600).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C7FE5" w:rsidRPr="00CD4BB6" w:rsidRDefault="00CC72A5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– </w:t>
            </w:r>
            <w:r w:rsidR="009E4970">
              <w:rPr>
                <w:rFonts w:asciiTheme="minorHAnsi" w:hAnsiTheme="minorHAnsi" w:cs="Arial"/>
                <w:sz w:val="22"/>
              </w:rPr>
              <w:t>5</w:t>
            </w:r>
          </w:p>
        </w:tc>
      </w:tr>
      <w:tr w:rsidR="000831A1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831A1" w:rsidRPr="00CD4BB6" w:rsidRDefault="00B6656C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6.</w:t>
            </w: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31A1" w:rsidRDefault="000831A1" w:rsidP="000831A1">
            <w:pPr>
              <w:rPr>
                <w:rFonts w:asciiTheme="minorHAnsi" w:hAnsiTheme="minorHAnsi"/>
                <w:b/>
                <w:sz w:val="22"/>
              </w:rPr>
            </w:pPr>
            <w:r w:rsidRPr="007D25B0">
              <w:rPr>
                <w:rFonts w:asciiTheme="minorHAnsi" w:hAnsiTheme="minorHAnsi"/>
                <w:b/>
                <w:sz w:val="22"/>
                <w:szCs w:val="22"/>
              </w:rPr>
              <w:t xml:space="preserve">Je li tablica </w:t>
            </w:r>
            <w:r w:rsidR="00265665">
              <w:rPr>
                <w:rFonts w:asciiTheme="minorHAnsi" w:hAnsiTheme="minorHAnsi"/>
                <w:b/>
                <w:sz w:val="22"/>
                <w:szCs w:val="22"/>
              </w:rPr>
              <w:t>4</w:t>
            </w:r>
            <w:r w:rsidR="002216D2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="00265665">
              <w:rPr>
                <w:rFonts w:asciiTheme="minorHAnsi" w:hAnsiTheme="minorHAnsi"/>
                <w:b/>
                <w:sz w:val="22"/>
                <w:szCs w:val="22"/>
              </w:rPr>
              <w:t>na stranici 10</w:t>
            </w:r>
            <w:r w:rsidRPr="007D25B0">
              <w:rPr>
                <w:rFonts w:asciiTheme="minorHAnsi" w:hAnsiTheme="minorHAnsi"/>
                <w:b/>
                <w:sz w:val="22"/>
                <w:szCs w:val="22"/>
              </w:rPr>
              <w:t>. ispunjena kako slijedi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0831A1" w:rsidRDefault="000831A1" w:rsidP="00CD4BB6">
            <w:pPr>
              <w:rPr>
                <w:rFonts w:asciiTheme="minorHAnsi" w:hAnsiTheme="minorHAnsi"/>
                <w:color w:val="FF0000"/>
                <w:sz w:val="22"/>
              </w:rPr>
            </w:pP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Δt</w:t>
            </w: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  <w:vertAlign w:val="subscript"/>
              </w:rPr>
              <w:t>min</w:t>
            </w: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</w:t>
            </w:r>
            <w:r w:rsidRPr="007D25B0">
              <w:rPr>
                <w:rFonts w:asciiTheme="minorHAnsi" w:hAnsiTheme="minorHAnsi"/>
                <w:color w:val="FF0000"/>
                <w:sz w:val="22"/>
                <w:szCs w:val="22"/>
              </w:rPr>
              <w:t>=</w:t>
            </w:r>
            <w:r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4 s (3,6 s – 4,4 s)</w:t>
            </w:r>
          </w:p>
          <w:p w:rsidR="000831A1" w:rsidRDefault="000831A1" w:rsidP="00CD4BB6">
            <w:pPr>
              <w:rPr>
                <w:rFonts w:asciiTheme="minorHAnsi" w:hAnsiTheme="minorHAnsi"/>
                <w:color w:val="FF0000"/>
                <w:sz w:val="22"/>
              </w:rPr>
            </w:pP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Δt</w:t>
            </w: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  <w:vertAlign w:val="subscript"/>
              </w:rPr>
              <w:t>max</w:t>
            </w:r>
            <w:r w:rsidRPr="007D25B0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</w:t>
            </w:r>
            <w:r w:rsidRPr="007D25B0">
              <w:rPr>
                <w:rFonts w:asciiTheme="minorHAnsi" w:hAnsiTheme="minorHAnsi"/>
                <w:color w:val="FF0000"/>
                <w:sz w:val="22"/>
                <w:szCs w:val="22"/>
              </w:rPr>
              <w:t>=</w:t>
            </w:r>
            <w:r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19 s (17,1 s – 20,9 s)</w:t>
            </w:r>
          </w:p>
          <w:p w:rsidR="002216D2" w:rsidRPr="00832C59" w:rsidRDefault="000831A1" w:rsidP="00CD4BB6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Zbog tolerancije elektroničkih elemenata i zbog ručnog mjerenja štopericom treba priznati sve što je unutar +/- 10 %</w:t>
            </w:r>
            <w:r w:rsidR="00D5787F">
              <w:rPr>
                <w:rFonts w:asciiTheme="minorHAnsi" w:hAnsiTheme="minorHAnsi"/>
                <w:sz w:val="22"/>
                <w:szCs w:val="22"/>
              </w:rPr>
              <w:t>, kako je navedeno unutar zagrada!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831A1" w:rsidRPr="00CD4BB6" w:rsidRDefault="00684D1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 – 5</w:t>
            </w:r>
            <w:r w:rsidR="00CC72A5">
              <w:rPr>
                <w:rFonts w:asciiTheme="minorHAnsi" w:hAnsiTheme="minorHAnsi" w:cs="Arial"/>
                <w:sz w:val="22"/>
              </w:rPr>
              <w:t xml:space="preserve"> </w:t>
            </w:r>
          </w:p>
        </w:tc>
      </w:tr>
      <w:tr w:rsidR="00A12F37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12F37" w:rsidRPr="00CD4BB6" w:rsidRDefault="00B6656C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7.</w:t>
            </w: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A4333" w:rsidRPr="003A4333" w:rsidRDefault="003A4333" w:rsidP="003A4333">
            <w:pPr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Je li na 10. stranici postoji </w:t>
            </w: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valjani op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is možebitnog poboljšanja uređaja</w:t>
            </w: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?</w:t>
            </w:r>
          </w:p>
          <w:p w:rsidR="003A4333" w:rsidRDefault="003A4333" w:rsidP="003A4333">
            <w:pPr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U obzir se uzimaju samo smislena poboljšanja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kao:</w:t>
            </w:r>
          </w:p>
          <w:p w:rsidR="003A4333" w:rsidRDefault="003A4333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uređaj ugraditi u prikladno kućište;</w:t>
            </w:r>
          </w:p>
          <w:p w:rsidR="003A4333" w:rsidRDefault="003A4333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ugraditi sklopku za paljenje/gašenje;</w:t>
            </w:r>
          </w:p>
          <w:p w:rsidR="003A4333" w:rsidRDefault="003A4333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zalijepiti naljepnicu s naznačenim vremenima tajmera;</w:t>
            </w:r>
          </w:p>
          <w:p w:rsidR="003A4333" w:rsidRDefault="003A4333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umjesto dvodijelne ugraditi trodijelnu plavu stezaljku čime bi se proširile mogućnosti tajmera na paljenje i gašenje priključenih uređaja;</w:t>
            </w:r>
          </w:p>
          <w:p w:rsidR="00A12F37" w:rsidRPr="007D25B0" w:rsidRDefault="003A4333" w:rsidP="003A4333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- dodati utičnicu gradske mreže kako bi se tajmeru lakše priključivali </w:t>
            </w:r>
            <w:r w:rsidR="00E42EC0">
              <w:rPr>
                <w:rFonts w:asciiTheme="minorHAnsi" w:hAnsiTheme="minorHAnsi" w:cs="Arial"/>
                <w:sz w:val="22"/>
                <w:szCs w:val="22"/>
              </w:rPr>
              <w:t>električni aparati</w:t>
            </w: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12F37" w:rsidRPr="00CD4BB6" w:rsidRDefault="00684D1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 – 5</w:t>
            </w:r>
          </w:p>
        </w:tc>
      </w:tr>
      <w:tr w:rsidR="005E56CF" w:rsidRPr="00CD4BB6" w:rsidTr="001A0261"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E56CF" w:rsidRDefault="00901300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lastRenderedPageBreak/>
              <w:t>8.</w:t>
            </w:r>
          </w:p>
        </w:tc>
        <w:tc>
          <w:tcPr>
            <w:tcW w:w="6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01300" w:rsidRDefault="00901300" w:rsidP="003A4333">
            <w:pPr>
              <w:rPr>
                <w:rFonts w:asciiTheme="minorHAnsi" w:hAnsiTheme="minorHAnsi" w:cs="Arial"/>
                <w:b/>
                <w:color w:val="FF0000"/>
                <w:sz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Samo u</w:t>
            </w:r>
            <w:r w:rsidR="005E56CF" w:rsidRPr="00684D1D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slučaju da dva ili više takmičara imaju isti broj </w:t>
            </w:r>
            <w:r w:rsidR="0017334D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ukupnih </w:t>
            </w:r>
            <w:r w:rsidR="005E56CF" w:rsidRPr="00684D1D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bodova treba dodati bodove 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prema tome tko je prije završio </w:t>
            </w:r>
            <w:r w:rsidR="00871969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cijeli zadatak </w:t>
            </w:r>
            <w:r w:rsidR="00E42EC0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(važi za prva četiri</w:t>
            </w:r>
            <w:r w:rsidR="009E4970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mjesta)</w:t>
            </w:r>
            <w:r w:rsidR="00871969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, a svi ostali takmičari po 2 ili 1 bod.</w:t>
            </w:r>
          </w:p>
          <w:p w:rsidR="005E56CF" w:rsidRPr="00684D1D" w:rsidRDefault="00901300" w:rsidP="003A4333">
            <w:pPr>
              <w:rPr>
                <w:rFonts w:asciiTheme="minorHAnsi" w:hAnsiTheme="minorHAnsi" w:cs="Arial"/>
                <w:b/>
                <w:color w:val="FF0000"/>
                <w:sz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Ako </w:t>
            </w:r>
            <w:r w:rsidR="00E42EC0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među prva četiri</w:t>
            </w:r>
            <w:r w:rsidR="00871969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nema takmičara 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s istim brojem </w:t>
            </w:r>
            <w:r w:rsidR="0017334D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ukupnih 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bodova onda </w:t>
            </w:r>
            <w:r w:rsidR="00871969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svim takmičarima 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po 2 boda za završen</w:t>
            </w:r>
            <w:r w:rsidR="00871969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i cijeli zadatak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u zadanom vremenu ili 1 bod ako</w:t>
            </w:r>
            <w:r w:rsidR="00871969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cijeli zadatak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nije završen u zadanom vremenu.</w:t>
            </w:r>
          </w:p>
          <w:p w:rsidR="005E56CF" w:rsidRDefault="00901300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Drugim riječima, t</w:t>
            </w:r>
            <w:r w:rsidR="005E56CF">
              <w:rPr>
                <w:rFonts w:asciiTheme="minorHAnsi" w:hAnsiTheme="minorHAnsi" w:cs="Arial"/>
                <w:sz w:val="22"/>
                <w:szCs w:val="22"/>
              </w:rPr>
              <w:t>reba upisati koliko je vremena trebalo takmičaru da obavi kompletan zadata</w:t>
            </w:r>
            <w:r w:rsidR="00E42EC0">
              <w:rPr>
                <w:rFonts w:asciiTheme="minorHAnsi" w:hAnsiTheme="minorHAnsi" w:cs="Arial"/>
                <w:sz w:val="22"/>
                <w:szCs w:val="22"/>
              </w:rPr>
              <w:t>k i da pošalje e-mail povjerenstvu</w:t>
            </w:r>
            <w:r w:rsidR="005E56CF">
              <w:rPr>
                <w:rFonts w:asciiTheme="minorHAnsi" w:hAnsiTheme="minorHAnsi" w:cs="Arial"/>
                <w:sz w:val="22"/>
                <w:szCs w:val="22"/>
              </w:rPr>
              <w:t xml:space="preserve">. U stvari, </w:t>
            </w:r>
            <w:r w:rsidR="00684D1D">
              <w:rPr>
                <w:rFonts w:asciiTheme="minorHAnsi" w:hAnsiTheme="minorHAnsi" w:cs="Arial"/>
                <w:sz w:val="22"/>
                <w:szCs w:val="22"/>
              </w:rPr>
              <w:t>nije bitno vrijeme, već kojim</w:t>
            </w:r>
            <w:r w:rsidR="005E56CF">
              <w:rPr>
                <w:rFonts w:asciiTheme="minorHAnsi" w:hAnsiTheme="minorHAnsi" w:cs="Arial"/>
                <w:sz w:val="22"/>
                <w:szCs w:val="22"/>
              </w:rPr>
              <w:t xml:space="preserve"> redom prijavljuju</w:t>
            </w:r>
            <w:r w:rsidR="00684D1D">
              <w:rPr>
                <w:rFonts w:asciiTheme="minorHAnsi" w:hAnsiTheme="minorHAnsi" w:cs="Arial"/>
                <w:sz w:val="22"/>
                <w:szCs w:val="22"/>
              </w:rPr>
              <w:t xml:space="preserve"> završetak rada i pošalju e-mail.</w:t>
            </w:r>
          </w:p>
          <w:p w:rsidR="0017334D" w:rsidRPr="005E56CF" w:rsidRDefault="0017334D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Računa se vrijeme primitka e-maila.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84D1D" w:rsidRPr="00684D1D" w:rsidRDefault="009E4970" w:rsidP="009E4970">
            <w:pPr>
              <w:jc w:val="center"/>
              <w:rPr>
                <w:rFonts w:asciiTheme="minorHAnsi" w:hAnsiTheme="minorHAnsi" w:cs="Arial"/>
                <w:color w:val="FF0000"/>
                <w:sz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</w:rPr>
              <w:t>Za najbolje vrijeme: 3</w:t>
            </w:r>
          </w:p>
          <w:p w:rsidR="00684D1D" w:rsidRDefault="00684D1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Svi ostali koji su završili u zadanom vremenu: 2</w:t>
            </w:r>
          </w:p>
          <w:p w:rsidR="00684D1D" w:rsidRDefault="00684D1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Ako je vrijeme isteklo, a rad nije u potpunosti dovršen</w:t>
            </w:r>
            <w:r w:rsidR="0017334D">
              <w:rPr>
                <w:rFonts w:asciiTheme="minorHAnsi" w:hAnsiTheme="minorHAnsi" w:cs="Arial"/>
                <w:sz w:val="22"/>
              </w:rPr>
              <w:t>, odnosno nije na vrijeme poslan e-mail</w:t>
            </w:r>
            <w:r>
              <w:rPr>
                <w:rFonts w:asciiTheme="minorHAnsi" w:hAnsiTheme="minorHAnsi" w:cs="Arial"/>
                <w:sz w:val="22"/>
              </w:rPr>
              <w:t>: 1</w:t>
            </w:r>
          </w:p>
        </w:tc>
      </w:tr>
      <w:tr w:rsidR="00793270" w:rsidRPr="00CD4BB6" w:rsidTr="001A0261">
        <w:trPr>
          <w:cantSplit/>
        </w:trPr>
        <w:tc>
          <w:tcPr>
            <w:tcW w:w="73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right"/>
              <w:rPr>
                <w:rFonts w:asciiTheme="minorHAnsi" w:hAnsiTheme="minorHAnsi" w:cs="Arial"/>
                <w:b/>
                <w:bCs/>
                <w:sz w:val="22"/>
              </w:rPr>
            </w:pPr>
            <w:r w:rsidRPr="00CD4BB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UKUPNO ZA </w:t>
            </w:r>
            <w:r w:rsidR="00860A5C" w:rsidRPr="00CD4BB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CIJELOKUPAN </w:t>
            </w:r>
            <w:r w:rsidRPr="00CD4BB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PRAKTIČAN RAD: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0 - 50</w:t>
            </w:r>
          </w:p>
        </w:tc>
      </w:tr>
    </w:tbl>
    <w:p w:rsidR="00793270" w:rsidRPr="00CD4BB6" w:rsidRDefault="00793270">
      <w:pPr>
        <w:rPr>
          <w:rFonts w:asciiTheme="minorHAnsi" w:hAnsiTheme="minorHAnsi" w:cs="Arial"/>
          <w:b/>
          <w:sz w:val="22"/>
          <w:szCs w:val="22"/>
        </w:rPr>
      </w:pPr>
    </w:p>
    <w:p w:rsidR="001A0261" w:rsidRPr="00CD4BB6" w:rsidRDefault="001A0261">
      <w:pPr>
        <w:rPr>
          <w:rFonts w:asciiTheme="minorHAnsi" w:hAnsiTheme="minorHAnsi" w:cs="Arial"/>
          <w:b/>
          <w:sz w:val="22"/>
          <w:szCs w:val="22"/>
        </w:rPr>
      </w:pPr>
    </w:p>
    <w:sectPr w:rsidR="001A0261" w:rsidRPr="00CD4BB6" w:rsidSect="00793270">
      <w:footerReference w:type="default" r:id="rId8"/>
      <w:pgSz w:w="11906" w:h="16838"/>
      <w:pgMar w:top="1134" w:right="1134" w:bottom="1134" w:left="1418" w:header="0" w:footer="1021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687" w:rsidRDefault="00866687" w:rsidP="00793270">
      <w:r>
        <w:separator/>
      </w:r>
    </w:p>
  </w:endnote>
  <w:endnote w:type="continuationSeparator" w:id="1">
    <w:p w:rsidR="00866687" w:rsidRDefault="00866687" w:rsidP="00793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26445"/>
      <w:docPartObj>
        <w:docPartGallery w:val="Page Numbers (Bottom of Page)"/>
        <w:docPartUnique/>
      </w:docPartObj>
    </w:sdtPr>
    <w:sdtContent>
      <w:p w:rsidR="005E56CF" w:rsidRDefault="004418BB">
        <w:pPr>
          <w:pStyle w:val="Footer"/>
          <w:jc w:val="center"/>
        </w:pPr>
        <w:r w:rsidRPr="00F529B7">
          <w:rPr>
            <w:rFonts w:asciiTheme="minorHAnsi" w:hAnsiTheme="minorHAnsi"/>
          </w:rPr>
          <w:fldChar w:fldCharType="begin"/>
        </w:r>
        <w:r w:rsidR="005E56CF" w:rsidRPr="00F529B7">
          <w:rPr>
            <w:rFonts w:asciiTheme="minorHAnsi" w:hAnsiTheme="minorHAnsi"/>
          </w:rPr>
          <w:instrText>PAGE</w:instrText>
        </w:r>
        <w:r w:rsidRPr="00F529B7">
          <w:rPr>
            <w:rFonts w:asciiTheme="minorHAnsi" w:hAnsiTheme="minorHAnsi"/>
          </w:rPr>
          <w:fldChar w:fldCharType="separate"/>
        </w:r>
        <w:r w:rsidR="00E42EC0">
          <w:rPr>
            <w:rFonts w:asciiTheme="minorHAnsi" w:hAnsiTheme="minorHAnsi"/>
            <w:noProof/>
          </w:rPr>
          <w:t>1</w:t>
        </w:r>
        <w:r w:rsidRPr="00F529B7">
          <w:rPr>
            <w:rFonts w:asciiTheme="minorHAnsi" w:hAnsiTheme="minorHAnsi"/>
          </w:rPr>
          <w:fldChar w:fldCharType="end"/>
        </w:r>
      </w:p>
    </w:sdtContent>
  </w:sdt>
  <w:p w:rsidR="005E56CF" w:rsidRDefault="005E56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687" w:rsidRDefault="00866687" w:rsidP="00793270">
      <w:r>
        <w:separator/>
      </w:r>
    </w:p>
  </w:footnote>
  <w:footnote w:type="continuationSeparator" w:id="1">
    <w:p w:rsidR="00866687" w:rsidRDefault="00866687" w:rsidP="007932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53E0"/>
    <w:multiLevelType w:val="multilevel"/>
    <w:tmpl w:val="DF4E4C66"/>
    <w:lvl w:ilvl="0">
      <w:start w:val="9"/>
      <w:numFmt w:val="bullet"/>
      <w:lvlText w:val="-"/>
      <w:lvlJc w:val="left"/>
      <w:pPr>
        <w:ind w:left="720" w:hanging="360"/>
      </w:pPr>
      <w:rPr>
        <w:rFonts w:ascii="Calibri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Mono" w:hAnsi="Liberation Mono" w:cs="Liberation Mon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Mono" w:hAnsi="Liberation Mono" w:cs="Liberation Mono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Mono" w:hAnsi="Liberation Mono" w:cs="Liberation Mono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F6B59BF"/>
    <w:multiLevelType w:val="multilevel"/>
    <w:tmpl w:val="7EA88F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/>
  <w:rsids>
    <w:rsidRoot w:val="00793270"/>
    <w:rsid w:val="000014E2"/>
    <w:rsid w:val="00022330"/>
    <w:rsid w:val="00027511"/>
    <w:rsid w:val="000333EA"/>
    <w:rsid w:val="00040F92"/>
    <w:rsid w:val="00051578"/>
    <w:rsid w:val="00052F83"/>
    <w:rsid w:val="00081A01"/>
    <w:rsid w:val="000831A1"/>
    <w:rsid w:val="000D16FF"/>
    <w:rsid w:val="000E0D3C"/>
    <w:rsid w:val="0010076F"/>
    <w:rsid w:val="00112778"/>
    <w:rsid w:val="00131FED"/>
    <w:rsid w:val="00150632"/>
    <w:rsid w:val="00157FF1"/>
    <w:rsid w:val="0017334D"/>
    <w:rsid w:val="00176558"/>
    <w:rsid w:val="001820B1"/>
    <w:rsid w:val="001A0261"/>
    <w:rsid w:val="001B02B5"/>
    <w:rsid w:val="001B5C4E"/>
    <w:rsid w:val="001D13A9"/>
    <w:rsid w:val="0022075D"/>
    <w:rsid w:val="002216D2"/>
    <w:rsid w:val="00260D6E"/>
    <w:rsid w:val="00265665"/>
    <w:rsid w:val="00266EA1"/>
    <w:rsid w:val="00270E5E"/>
    <w:rsid w:val="002803E0"/>
    <w:rsid w:val="002B2482"/>
    <w:rsid w:val="002F0580"/>
    <w:rsid w:val="00307C50"/>
    <w:rsid w:val="0034149B"/>
    <w:rsid w:val="00391BA1"/>
    <w:rsid w:val="003A241A"/>
    <w:rsid w:val="003A4333"/>
    <w:rsid w:val="0040296B"/>
    <w:rsid w:val="00402F28"/>
    <w:rsid w:val="004143F6"/>
    <w:rsid w:val="00424405"/>
    <w:rsid w:val="004418BB"/>
    <w:rsid w:val="00444EB0"/>
    <w:rsid w:val="004B3646"/>
    <w:rsid w:val="004F72ED"/>
    <w:rsid w:val="00501E7C"/>
    <w:rsid w:val="00513C6C"/>
    <w:rsid w:val="005459B5"/>
    <w:rsid w:val="00563968"/>
    <w:rsid w:val="00573B86"/>
    <w:rsid w:val="00586E11"/>
    <w:rsid w:val="00593D97"/>
    <w:rsid w:val="005A18E2"/>
    <w:rsid w:val="005C7FE5"/>
    <w:rsid w:val="005E56CF"/>
    <w:rsid w:val="005F2C86"/>
    <w:rsid w:val="005F76C1"/>
    <w:rsid w:val="00614C6E"/>
    <w:rsid w:val="00637E7F"/>
    <w:rsid w:val="00641BBE"/>
    <w:rsid w:val="00645961"/>
    <w:rsid w:val="00655B77"/>
    <w:rsid w:val="00667218"/>
    <w:rsid w:val="00674515"/>
    <w:rsid w:val="00684D1D"/>
    <w:rsid w:val="006E7F7C"/>
    <w:rsid w:val="00720EB5"/>
    <w:rsid w:val="00745271"/>
    <w:rsid w:val="007540EE"/>
    <w:rsid w:val="00755E1D"/>
    <w:rsid w:val="0076633C"/>
    <w:rsid w:val="00793270"/>
    <w:rsid w:val="007A3EFC"/>
    <w:rsid w:val="007B0766"/>
    <w:rsid w:val="007B3034"/>
    <w:rsid w:val="007C33E1"/>
    <w:rsid w:val="007D25B0"/>
    <w:rsid w:val="00801E2D"/>
    <w:rsid w:val="00832C59"/>
    <w:rsid w:val="00860A5C"/>
    <w:rsid w:val="00866687"/>
    <w:rsid w:val="00871969"/>
    <w:rsid w:val="00881C46"/>
    <w:rsid w:val="008E5887"/>
    <w:rsid w:val="00901300"/>
    <w:rsid w:val="00931456"/>
    <w:rsid w:val="00943792"/>
    <w:rsid w:val="00965319"/>
    <w:rsid w:val="0097774E"/>
    <w:rsid w:val="009874AE"/>
    <w:rsid w:val="009A0BE5"/>
    <w:rsid w:val="009A7E58"/>
    <w:rsid w:val="009E4970"/>
    <w:rsid w:val="009F054D"/>
    <w:rsid w:val="00A0751A"/>
    <w:rsid w:val="00A12F37"/>
    <w:rsid w:val="00A71B13"/>
    <w:rsid w:val="00A71C46"/>
    <w:rsid w:val="00A74EC6"/>
    <w:rsid w:val="00A76FAB"/>
    <w:rsid w:val="00A80493"/>
    <w:rsid w:val="00A845B2"/>
    <w:rsid w:val="00AE497B"/>
    <w:rsid w:val="00AE4A49"/>
    <w:rsid w:val="00AF2833"/>
    <w:rsid w:val="00AF368E"/>
    <w:rsid w:val="00B329E4"/>
    <w:rsid w:val="00B6656C"/>
    <w:rsid w:val="00B73FCD"/>
    <w:rsid w:val="00BA0357"/>
    <w:rsid w:val="00BB4DA4"/>
    <w:rsid w:val="00BD184A"/>
    <w:rsid w:val="00BE5E24"/>
    <w:rsid w:val="00BF095F"/>
    <w:rsid w:val="00BF50F8"/>
    <w:rsid w:val="00C1389F"/>
    <w:rsid w:val="00C1698E"/>
    <w:rsid w:val="00C2360E"/>
    <w:rsid w:val="00C45290"/>
    <w:rsid w:val="00C63AE4"/>
    <w:rsid w:val="00C679F4"/>
    <w:rsid w:val="00C76E75"/>
    <w:rsid w:val="00CA33E5"/>
    <w:rsid w:val="00CB0CBA"/>
    <w:rsid w:val="00CC548F"/>
    <w:rsid w:val="00CC72A5"/>
    <w:rsid w:val="00CD4BB6"/>
    <w:rsid w:val="00CF7F4C"/>
    <w:rsid w:val="00D02EA4"/>
    <w:rsid w:val="00D343C4"/>
    <w:rsid w:val="00D5787F"/>
    <w:rsid w:val="00D66FE3"/>
    <w:rsid w:val="00D70E68"/>
    <w:rsid w:val="00D74524"/>
    <w:rsid w:val="00DA4B82"/>
    <w:rsid w:val="00DD23A0"/>
    <w:rsid w:val="00DD4F00"/>
    <w:rsid w:val="00E03EA2"/>
    <w:rsid w:val="00E06BD0"/>
    <w:rsid w:val="00E2358F"/>
    <w:rsid w:val="00E27A74"/>
    <w:rsid w:val="00E30E9B"/>
    <w:rsid w:val="00E42EC0"/>
    <w:rsid w:val="00E623B4"/>
    <w:rsid w:val="00E714E0"/>
    <w:rsid w:val="00E9376B"/>
    <w:rsid w:val="00EA7A06"/>
    <w:rsid w:val="00ED30F5"/>
    <w:rsid w:val="00EF5650"/>
    <w:rsid w:val="00F32566"/>
    <w:rsid w:val="00F529B7"/>
    <w:rsid w:val="00F55952"/>
    <w:rsid w:val="00F67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B1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link w:val="Header"/>
    <w:uiPriority w:val="99"/>
    <w:semiHidden/>
    <w:qFormat/>
    <w:rsid w:val="00916950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Footer"/>
    <w:uiPriority w:val="99"/>
    <w:qFormat/>
    <w:rsid w:val="00916950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Label1">
    <w:name w:val="ListLabel 1"/>
    <w:qFormat/>
    <w:rsid w:val="006057E2"/>
    <w:rPr>
      <w:rFonts w:eastAsia="Times New Roman" w:cs="Arial"/>
    </w:rPr>
  </w:style>
  <w:style w:type="character" w:customStyle="1" w:styleId="ListLabel2">
    <w:name w:val="ListLabel 2"/>
    <w:qFormat/>
    <w:rsid w:val="00353486"/>
    <w:rPr>
      <w:rFonts w:cs="Arial"/>
    </w:rPr>
  </w:style>
  <w:style w:type="character" w:customStyle="1" w:styleId="ListLabel3">
    <w:name w:val="ListLabel 3"/>
    <w:qFormat/>
    <w:rsid w:val="00353486"/>
    <w:rPr>
      <w:rFonts w:cs="Liberation Mono"/>
    </w:rPr>
  </w:style>
  <w:style w:type="character" w:customStyle="1" w:styleId="ListLabel4">
    <w:name w:val="ListLabel 4"/>
    <w:qFormat/>
    <w:rsid w:val="00353486"/>
    <w:rPr>
      <w:rFonts w:cs="Wingdings"/>
    </w:rPr>
  </w:style>
  <w:style w:type="character" w:customStyle="1" w:styleId="ListLabel5">
    <w:name w:val="ListLabel 5"/>
    <w:qFormat/>
    <w:rsid w:val="00353486"/>
    <w:rPr>
      <w:rFonts w:cs="Symbol"/>
    </w:rPr>
  </w:style>
  <w:style w:type="character" w:customStyle="1" w:styleId="ListLabel6">
    <w:name w:val="ListLabel 6"/>
    <w:qFormat/>
    <w:rsid w:val="00353486"/>
    <w:rPr>
      <w:rFonts w:cs="Liberation Mono"/>
    </w:rPr>
  </w:style>
  <w:style w:type="character" w:customStyle="1" w:styleId="ListLabel7">
    <w:name w:val="ListLabel 7"/>
    <w:qFormat/>
    <w:rsid w:val="00353486"/>
    <w:rPr>
      <w:rFonts w:cs="Wingdings"/>
    </w:rPr>
  </w:style>
  <w:style w:type="character" w:customStyle="1" w:styleId="ListLabel8">
    <w:name w:val="ListLabel 8"/>
    <w:qFormat/>
    <w:rsid w:val="00353486"/>
    <w:rPr>
      <w:rFonts w:cs="Symbol"/>
    </w:rPr>
  </w:style>
  <w:style w:type="character" w:customStyle="1" w:styleId="ListLabel9">
    <w:name w:val="ListLabel 9"/>
    <w:qFormat/>
    <w:rsid w:val="00353486"/>
    <w:rPr>
      <w:rFonts w:cs="Liberation Mono"/>
    </w:rPr>
  </w:style>
  <w:style w:type="character" w:customStyle="1" w:styleId="ListLabel10">
    <w:name w:val="ListLabel 10"/>
    <w:qFormat/>
    <w:rsid w:val="00353486"/>
    <w:rPr>
      <w:rFonts w:cs="Wingdings"/>
    </w:rPr>
  </w:style>
  <w:style w:type="character" w:customStyle="1" w:styleId="ListLabel11">
    <w:name w:val="ListLabel 11"/>
    <w:qFormat/>
    <w:rsid w:val="00793270"/>
    <w:rPr>
      <w:rFonts w:cs="Arial"/>
    </w:rPr>
  </w:style>
  <w:style w:type="character" w:customStyle="1" w:styleId="ListLabel12">
    <w:name w:val="ListLabel 12"/>
    <w:qFormat/>
    <w:rsid w:val="00793270"/>
    <w:rPr>
      <w:rFonts w:cs="Liberation Mono"/>
    </w:rPr>
  </w:style>
  <w:style w:type="character" w:customStyle="1" w:styleId="ListLabel13">
    <w:name w:val="ListLabel 13"/>
    <w:qFormat/>
    <w:rsid w:val="00793270"/>
    <w:rPr>
      <w:rFonts w:cs="Wingdings"/>
    </w:rPr>
  </w:style>
  <w:style w:type="character" w:customStyle="1" w:styleId="ListLabel14">
    <w:name w:val="ListLabel 14"/>
    <w:qFormat/>
    <w:rsid w:val="00793270"/>
    <w:rPr>
      <w:rFonts w:cs="Symbol"/>
    </w:rPr>
  </w:style>
  <w:style w:type="character" w:customStyle="1" w:styleId="ListLabel15">
    <w:name w:val="ListLabel 15"/>
    <w:qFormat/>
    <w:rsid w:val="00793270"/>
    <w:rPr>
      <w:rFonts w:cs="Liberation Mono"/>
    </w:rPr>
  </w:style>
  <w:style w:type="character" w:customStyle="1" w:styleId="ListLabel16">
    <w:name w:val="ListLabel 16"/>
    <w:qFormat/>
    <w:rsid w:val="00793270"/>
    <w:rPr>
      <w:rFonts w:cs="Wingdings"/>
    </w:rPr>
  </w:style>
  <w:style w:type="character" w:customStyle="1" w:styleId="ListLabel17">
    <w:name w:val="ListLabel 17"/>
    <w:qFormat/>
    <w:rsid w:val="00793270"/>
    <w:rPr>
      <w:rFonts w:cs="Symbol"/>
    </w:rPr>
  </w:style>
  <w:style w:type="character" w:customStyle="1" w:styleId="ListLabel18">
    <w:name w:val="ListLabel 18"/>
    <w:qFormat/>
    <w:rsid w:val="00793270"/>
    <w:rPr>
      <w:rFonts w:cs="Liberation Mono"/>
    </w:rPr>
  </w:style>
  <w:style w:type="character" w:customStyle="1" w:styleId="ListLabel19">
    <w:name w:val="ListLabel 19"/>
    <w:qFormat/>
    <w:rsid w:val="00793270"/>
    <w:rPr>
      <w:rFonts w:cs="Wingdings"/>
    </w:rPr>
  </w:style>
  <w:style w:type="paragraph" w:customStyle="1" w:styleId="Stilnaslova">
    <w:name w:val="Stil naslova"/>
    <w:basedOn w:val="Normal"/>
    <w:next w:val="Tijeloteksta"/>
    <w:qFormat/>
    <w:rsid w:val="006057E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ijeloteksta">
    <w:name w:val="Body Text"/>
    <w:basedOn w:val="Normal"/>
    <w:rsid w:val="00353486"/>
    <w:pPr>
      <w:spacing w:after="140" w:line="288" w:lineRule="auto"/>
    </w:pPr>
  </w:style>
  <w:style w:type="paragraph" w:styleId="Popis">
    <w:name w:val="List"/>
    <w:rsid w:val="006057E2"/>
    <w:pPr>
      <w:widowControl w:val="0"/>
    </w:pPr>
    <w:rPr>
      <w:rFonts w:cs="FreeSans"/>
      <w:sz w:val="24"/>
    </w:rPr>
  </w:style>
  <w:style w:type="paragraph" w:customStyle="1" w:styleId="Caption">
    <w:name w:val="Caption"/>
    <w:basedOn w:val="Normal"/>
    <w:qFormat/>
    <w:rsid w:val="006057E2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"/>
    <w:qFormat/>
    <w:rsid w:val="006057E2"/>
    <w:pPr>
      <w:suppressLineNumbers/>
    </w:pPr>
    <w:rPr>
      <w:rFonts w:cs="FreeSans"/>
    </w:rPr>
  </w:style>
  <w:style w:type="paragraph" w:customStyle="1" w:styleId="TextBody">
    <w:name w:val="Text Body"/>
    <w:basedOn w:val="Normal"/>
    <w:qFormat/>
    <w:rsid w:val="006057E2"/>
    <w:pPr>
      <w:spacing w:after="140" w:line="288" w:lineRule="auto"/>
    </w:pPr>
  </w:style>
  <w:style w:type="paragraph" w:styleId="Odlomakpopisa">
    <w:name w:val="List Paragraph"/>
    <w:basedOn w:val="Normal"/>
    <w:uiPriority w:val="34"/>
    <w:qFormat/>
    <w:rsid w:val="00682B1F"/>
    <w:pPr>
      <w:ind w:left="720"/>
      <w:contextualSpacing/>
    </w:pPr>
  </w:style>
  <w:style w:type="paragraph" w:customStyle="1" w:styleId="Header">
    <w:name w:val="Header"/>
    <w:basedOn w:val="Normal"/>
    <w:link w:val="ZaglavljeChar"/>
    <w:uiPriority w:val="99"/>
    <w:semiHidden/>
    <w:unhideWhenUsed/>
    <w:rsid w:val="0091695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"/>
    <w:link w:val="PodnojeChar"/>
    <w:uiPriority w:val="99"/>
    <w:unhideWhenUsed/>
    <w:rsid w:val="00916950"/>
    <w:pPr>
      <w:tabs>
        <w:tab w:val="center" w:pos="4536"/>
        <w:tab w:val="right" w:pos="9072"/>
      </w:tabs>
    </w:pPr>
  </w:style>
  <w:style w:type="paragraph" w:styleId="Bezproreda">
    <w:name w:val="No Spacing"/>
    <w:uiPriority w:val="1"/>
    <w:qFormat/>
    <w:rsid w:val="0095692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adrajitablice">
    <w:name w:val="Sadržaji tablice"/>
    <w:basedOn w:val="Normal"/>
    <w:qFormat/>
    <w:rsid w:val="006057E2"/>
  </w:style>
  <w:style w:type="table" w:styleId="Reetkatablice">
    <w:name w:val="Table Grid"/>
    <w:basedOn w:val="Obinatablica"/>
    <w:uiPriority w:val="59"/>
    <w:rsid w:val="00575A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B303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3034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1"/>
    <w:uiPriority w:val="99"/>
    <w:semiHidden/>
    <w:unhideWhenUsed/>
    <w:rsid w:val="00F529B7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semiHidden/>
    <w:rsid w:val="00F529B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1"/>
    <w:uiPriority w:val="99"/>
    <w:semiHidden/>
    <w:unhideWhenUsed/>
    <w:rsid w:val="00F529B7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semiHidden/>
    <w:rsid w:val="00F529B7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2ACE-DD26-4A7D-A2C7-8B75181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czr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MARINO</cp:lastModifiedBy>
  <cp:revision>59</cp:revision>
  <cp:lastPrinted>2020-03-01T08:31:00Z</cp:lastPrinted>
  <dcterms:created xsi:type="dcterms:W3CDTF">2018-02-12T09:29:00Z</dcterms:created>
  <dcterms:modified xsi:type="dcterms:W3CDTF">2021-04-19T17:11:00Z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czr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